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DB4CE">
      <w:pPr>
        <w:widowControl w:val="0"/>
        <w:adjustRightInd/>
        <w:snapToGrid/>
        <w:spacing w:after="0" w:line="480" w:lineRule="exact"/>
        <w:jc w:val="center"/>
        <w:textAlignment w:val="baseline"/>
        <w:rPr>
          <w:rFonts w:cs="仿宋" w:asciiTheme="majorEastAsia" w:hAnsiTheme="majorEastAsia" w:eastAsiaTheme="majorEastAsia"/>
          <w:color w:val="000000"/>
          <w:sz w:val="36"/>
          <w:szCs w:val="36"/>
          <w:u w:color="000000"/>
        </w:rPr>
      </w:pPr>
      <w:r>
        <w:rPr>
          <w:rFonts w:hint="eastAsia" w:cs="仿宋" w:asciiTheme="majorEastAsia" w:hAnsiTheme="majorEastAsia" w:eastAsiaTheme="majorEastAsia"/>
          <w:color w:val="000000"/>
          <w:sz w:val="36"/>
          <w:szCs w:val="36"/>
          <w:u w:color="000000"/>
        </w:rPr>
        <w:t>山东第二医科大学关于开展2025年</w:t>
      </w:r>
    </w:p>
    <w:p w14:paraId="3B1038C5">
      <w:pPr>
        <w:widowControl w:val="0"/>
        <w:adjustRightInd/>
        <w:snapToGrid/>
        <w:spacing w:after="0" w:line="480" w:lineRule="exact"/>
        <w:jc w:val="center"/>
        <w:textAlignment w:val="baseline"/>
        <w:rPr>
          <w:rFonts w:cs="仿宋" w:asciiTheme="majorEastAsia" w:hAnsiTheme="majorEastAsia" w:eastAsiaTheme="majorEastAsia"/>
          <w:color w:val="000000"/>
          <w:sz w:val="36"/>
          <w:szCs w:val="36"/>
          <w:u w:color="000000"/>
        </w:rPr>
      </w:pPr>
      <w:r>
        <w:rPr>
          <w:rFonts w:hint="eastAsia" w:cs="仿宋" w:asciiTheme="majorEastAsia" w:hAnsiTheme="majorEastAsia" w:eastAsiaTheme="majorEastAsia"/>
          <w:color w:val="000000"/>
          <w:sz w:val="36"/>
          <w:szCs w:val="36"/>
          <w:u w:color="000000"/>
        </w:rPr>
        <w:t>阳光健身运动暨第二届中华传统体育文化节的通知</w:t>
      </w:r>
    </w:p>
    <w:p w14:paraId="4DE175C4">
      <w:pPr>
        <w:widowControl w:val="0"/>
        <w:snapToGrid/>
        <w:spacing w:after="0" w:line="480" w:lineRule="exact"/>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各学院：</w:t>
      </w:r>
    </w:p>
    <w:p w14:paraId="69E20F5C">
      <w:pPr>
        <w:widowControl w:val="0"/>
        <w:adjustRightInd/>
        <w:snapToGrid/>
        <w:spacing w:after="0" w:line="480" w:lineRule="exact"/>
        <w:textAlignment w:val="baseline"/>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    为</w:t>
      </w:r>
      <w:r>
        <w:rPr>
          <w:rFonts w:hint="eastAsia" w:ascii="仿宋_GB2312" w:hAnsi="Times New Roman" w:eastAsia="仿宋_GB2312" w:cs="Times New Roman"/>
          <w:kern w:val="2"/>
          <w:sz w:val="28"/>
          <w:szCs w:val="28"/>
          <w:lang w:eastAsia="zh-CN"/>
        </w:rPr>
        <w:t>扎实推进大学生体质健康促进工作，</w:t>
      </w:r>
      <w:r>
        <w:rPr>
          <w:rFonts w:hint="eastAsia" w:ascii="仿宋_GB2312" w:hAnsi="Times New Roman" w:eastAsia="仿宋_GB2312" w:cs="Times New Roman"/>
          <w:kern w:val="2"/>
          <w:sz w:val="28"/>
          <w:szCs w:val="28"/>
        </w:rPr>
        <w:t>打造</w:t>
      </w:r>
      <w:r>
        <w:rPr>
          <w:rFonts w:hint="eastAsia" w:ascii="仿宋_GB2312" w:hAnsi="Times New Roman" w:eastAsia="仿宋_GB2312" w:cs="Times New Roman"/>
          <w:kern w:val="2"/>
          <w:sz w:val="28"/>
          <w:szCs w:val="28"/>
          <w:lang w:eastAsia="zh-CN"/>
        </w:rPr>
        <w:t>“一校一案”实施方案；</w:t>
      </w:r>
      <w:r>
        <w:rPr>
          <w:rFonts w:hint="eastAsia" w:ascii="仿宋_GB2312" w:hAnsi="Times New Roman" w:eastAsia="仿宋_GB2312" w:cs="Times New Roman"/>
          <w:kern w:val="2"/>
          <w:sz w:val="28"/>
          <w:szCs w:val="28"/>
        </w:rPr>
        <w:t>进一步弘扬中华体育精神、坚定文化自信，深化传统体育与现代体育融合创新，</w:t>
      </w:r>
      <w:r>
        <w:rPr>
          <w:rFonts w:hint="eastAsia" w:ascii="仿宋_GB2312" w:hAnsi="Times New Roman" w:eastAsia="仿宋_GB2312" w:cs="Times New Roman"/>
          <w:kern w:val="2"/>
          <w:sz w:val="28"/>
          <w:szCs w:val="28"/>
          <w:lang w:eastAsia="zh-CN"/>
        </w:rPr>
        <w:t>形成</w:t>
      </w:r>
      <w:r>
        <w:rPr>
          <w:rFonts w:hint="eastAsia" w:ascii="仿宋_GB2312" w:hAnsi="Times New Roman" w:eastAsia="仿宋_GB2312" w:cs="Times New Roman"/>
          <w:kern w:val="2"/>
          <w:sz w:val="28"/>
          <w:szCs w:val="28"/>
        </w:rPr>
        <w:t>“一校多品”体育特色，</w:t>
      </w:r>
      <w:r>
        <w:rPr>
          <w:rFonts w:hint="eastAsia" w:ascii="仿宋_GB2312" w:hAnsi="Times New Roman" w:eastAsia="仿宋_GB2312" w:cs="Times New Roman"/>
          <w:kern w:val="2"/>
          <w:sz w:val="28"/>
          <w:szCs w:val="28"/>
          <w:lang w:eastAsia="zh-CN"/>
        </w:rPr>
        <w:t>使</w:t>
      </w:r>
      <w:r>
        <w:rPr>
          <w:rFonts w:hint="eastAsia" w:ascii="仿宋_GB2312" w:hAnsi="Times New Roman" w:eastAsia="仿宋_GB2312" w:cs="Times New Roman"/>
          <w:kern w:val="2"/>
          <w:sz w:val="28"/>
          <w:szCs w:val="28"/>
        </w:rPr>
        <w:t>青年学生沉浸式体验中华传统体育魅力，</w:t>
      </w:r>
      <w:r>
        <w:rPr>
          <w:rFonts w:ascii="仿宋_GB2312" w:hAnsi="Times New Roman" w:eastAsia="仿宋_GB2312" w:cs="Times New Roman"/>
          <w:kern w:val="2"/>
          <w:sz w:val="28"/>
          <w:szCs w:val="28"/>
        </w:rPr>
        <w:t>促进学生德智体美劳全面发展</w:t>
      </w:r>
      <w:r>
        <w:rPr>
          <w:rFonts w:hint="eastAsia" w:ascii="仿宋_GB2312" w:hAnsi="Times New Roman" w:eastAsia="仿宋_GB2312" w:cs="Times New Roman"/>
          <w:kern w:val="2"/>
          <w:sz w:val="28"/>
          <w:szCs w:val="28"/>
        </w:rPr>
        <w:t>，经研究决定，举办2025年阳光健身运动暨第二届中华传统体育文化节，现将具体事宜通知如下：</w:t>
      </w:r>
    </w:p>
    <w:p w14:paraId="40210F9C">
      <w:pPr>
        <w:widowControl w:val="0"/>
        <w:snapToGrid/>
        <w:spacing w:after="0" w:line="480" w:lineRule="exact"/>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一、活动主题</w:t>
      </w:r>
    </w:p>
    <w:p w14:paraId="7409D5D2">
      <w:pPr>
        <w:widowControl w:val="0"/>
        <w:snapToGrid/>
        <w:spacing w:after="0" w:line="480" w:lineRule="exact"/>
        <w:ind w:firstLine="560" w:firstLineChars="200"/>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运动激扬青春，传统引领未来</w:t>
      </w:r>
    </w:p>
    <w:p w14:paraId="2FEBC82A">
      <w:pPr>
        <w:widowControl w:val="0"/>
        <w:snapToGrid/>
        <w:spacing w:after="0" w:line="480" w:lineRule="exact"/>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二、活动日期</w:t>
      </w:r>
    </w:p>
    <w:p w14:paraId="02A1400D">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2025年10月18日—11月16日</w:t>
      </w:r>
    </w:p>
    <w:p w14:paraId="15E0B0F0">
      <w:pPr>
        <w:widowControl w:val="0"/>
        <w:snapToGrid/>
        <w:spacing w:after="0" w:line="480" w:lineRule="exact"/>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三、参赛单位</w:t>
      </w:r>
    </w:p>
    <w:p w14:paraId="48B1B257">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临床医学院 2023级代表队、临床医学院 2024级代表队、临床医学院 2025级代表队、第一临床医学院代表队、基础医学院代表队、康复医学院代表队、公共卫生学院代表队、管理学院代表队、护理学院代表队、口腔医学院代表队、药学院代表队、生命科学与技术学院代表队、麻醉学院代表队、医学影像学院代表队、外国语学院代表队、心理学院代表队、医学检验学院代表队、中医学院代表队、国际教育学院代表队</w:t>
      </w:r>
    </w:p>
    <w:p w14:paraId="38E21747">
      <w:pPr>
        <w:widowControl w:val="0"/>
        <w:snapToGrid/>
        <w:spacing w:after="0" w:line="480" w:lineRule="exact"/>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四、项目时间</w:t>
      </w:r>
    </w:p>
    <w:p w14:paraId="5AE77D47">
      <w:pPr>
        <w:widowControl w:val="0"/>
        <w:snapToGrid/>
        <w:spacing w:after="0" w:line="480" w:lineRule="exact"/>
        <w:ind w:firstLine="703" w:firstLineChars="250"/>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（一）阳光健身运动项目</w:t>
      </w:r>
    </w:p>
    <w:p w14:paraId="42454DF2">
      <w:pPr>
        <w:widowControl w:val="0"/>
        <w:snapToGrid/>
        <w:spacing w:after="0" w:line="480" w:lineRule="exact"/>
        <w:ind w:firstLine="560" w:firstLineChars="200"/>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1</w:t>
      </w:r>
      <w:r>
        <w:rPr>
          <w:rFonts w:hint="eastAsia" w:ascii="仿宋_GB2312" w:hAnsi="Times New Roman" w:eastAsia="仿宋_GB2312" w:cs="Times New Roman"/>
          <w:kern w:val="2"/>
          <w:sz w:val="28"/>
          <w:szCs w:val="28"/>
        </w:rPr>
        <w:t>. 校园定向越野比赛1</w:t>
      </w:r>
      <w:r>
        <w:rPr>
          <w:rFonts w:hint="eastAsia" w:ascii="仿宋_GB2312" w:hAnsi="Times New Roman" w:eastAsia="仿宋_GB2312" w:cs="Times New Roman"/>
          <w:kern w:val="2"/>
          <w:sz w:val="28"/>
          <w:szCs w:val="28"/>
          <w:lang w:val="en-US" w:eastAsia="zh-CN"/>
        </w:rPr>
        <w:t>0</w:t>
      </w:r>
      <w:r>
        <w:rPr>
          <w:rFonts w:hint="eastAsia"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18</w:t>
      </w:r>
      <w:r>
        <w:rPr>
          <w:rFonts w:hint="eastAsia" w:ascii="仿宋_GB2312" w:hAnsi="Times New Roman" w:eastAsia="仿宋_GB2312" w:cs="Times New Roman"/>
          <w:kern w:val="2"/>
          <w:sz w:val="28"/>
          <w:szCs w:val="28"/>
        </w:rPr>
        <w:t>日</w:t>
      </w:r>
    </w:p>
    <w:p w14:paraId="0A1A631F">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2</w:t>
      </w:r>
      <w:r>
        <w:rPr>
          <w:rFonts w:hint="eastAsia" w:ascii="仿宋_GB2312" w:hAnsi="Times New Roman" w:eastAsia="仿宋_GB2312" w:cs="Times New Roman"/>
          <w:kern w:val="2"/>
          <w:sz w:val="28"/>
          <w:szCs w:val="28"/>
        </w:rPr>
        <w:t>.“昌盛杯”篮球比赛9月28日— 10月19日</w:t>
      </w:r>
    </w:p>
    <w:p w14:paraId="7079E159">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3</w:t>
      </w:r>
      <w:r>
        <w:rPr>
          <w:rFonts w:hint="eastAsia" w:ascii="仿宋_GB2312" w:hAnsi="Times New Roman" w:eastAsia="仿宋_GB2312" w:cs="Times New Roman"/>
          <w:kern w:val="2"/>
          <w:sz w:val="28"/>
          <w:szCs w:val="28"/>
        </w:rPr>
        <w:t>.“青春杯”排球比赛10月14日—11月9日</w:t>
      </w:r>
    </w:p>
    <w:p w14:paraId="04C51420">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4</w:t>
      </w:r>
      <w:r>
        <w:rPr>
          <w:rFonts w:hint="eastAsia" w:ascii="仿宋_GB2312" w:hAnsi="Times New Roman" w:eastAsia="仿宋_GB2312" w:cs="Times New Roman"/>
          <w:kern w:val="2"/>
          <w:sz w:val="28"/>
          <w:szCs w:val="28"/>
        </w:rPr>
        <w:t>. 男子11人制足球比赛10月18日—11月16日</w:t>
      </w:r>
    </w:p>
    <w:p w14:paraId="49B66B86">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5</w:t>
      </w:r>
      <w:r>
        <w:rPr>
          <w:rFonts w:hint="eastAsia" w:ascii="仿宋_GB2312" w:hAnsi="Times New Roman" w:eastAsia="仿宋_GB2312" w:cs="Times New Roman"/>
          <w:kern w:val="2"/>
          <w:sz w:val="28"/>
          <w:szCs w:val="28"/>
        </w:rPr>
        <w:t>.“飞羽杯”羽毛球比赛10月25—26日</w:t>
      </w:r>
    </w:p>
    <w:p w14:paraId="3F025F53">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6</w:t>
      </w:r>
      <w:r>
        <w:rPr>
          <w:rFonts w:hint="eastAsia" w:ascii="仿宋_GB2312" w:hAnsi="Times New Roman" w:eastAsia="仿宋_GB2312" w:cs="Times New Roman"/>
          <w:kern w:val="2"/>
          <w:sz w:val="28"/>
          <w:szCs w:val="28"/>
        </w:rPr>
        <w:t>.“阳光健身运动杯”网球比赛11月1日—9日</w:t>
      </w:r>
    </w:p>
    <w:p w14:paraId="12E19E79">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7</w:t>
      </w:r>
      <w:r>
        <w:rPr>
          <w:rFonts w:hint="eastAsia" w:ascii="仿宋_GB2312" w:hAnsi="Times New Roman" w:eastAsia="仿宋_GB2312" w:cs="Times New Roman"/>
          <w:kern w:val="2"/>
          <w:sz w:val="28"/>
          <w:szCs w:val="28"/>
        </w:rPr>
        <w:t>. 健身操舞比赛11月16日</w:t>
      </w:r>
    </w:p>
    <w:p w14:paraId="7B9D4DB2">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8</w:t>
      </w:r>
      <w:r>
        <w:rPr>
          <w:rFonts w:hint="eastAsia" w:ascii="仿宋_GB2312" w:hAnsi="Times New Roman" w:eastAsia="仿宋_GB2312" w:cs="Times New Roman"/>
          <w:kern w:val="2"/>
          <w:sz w:val="28"/>
          <w:szCs w:val="28"/>
        </w:rPr>
        <w:t>. 乒乓球比赛11月10—14日</w:t>
      </w:r>
    </w:p>
    <w:p w14:paraId="7AB562CD">
      <w:pPr>
        <w:widowControl w:val="0"/>
        <w:snapToGrid/>
        <w:spacing w:after="0" w:line="480" w:lineRule="exact"/>
        <w:ind w:firstLine="562" w:firstLineChars="200"/>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（二）传统体育运动项目</w:t>
      </w:r>
    </w:p>
    <w:p w14:paraId="1A0A5B9F">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 投壶比赛10月18日</w:t>
      </w:r>
    </w:p>
    <w:p w14:paraId="1C3F2ED1">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 飞镖比赛10月2</w:t>
      </w:r>
      <w:r>
        <w:rPr>
          <w:rFonts w:hint="eastAsia" w:ascii="仿宋_GB2312" w:hAnsi="Times New Roman" w:eastAsia="仿宋_GB2312" w:cs="Times New Roman"/>
          <w:kern w:val="2"/>
          <w:sz w:val="28"/>
          <w:szCs w:val="28"/>
          <w:lang w:val="en-US" w:eastAsia="zh-CN"/>
        </w:rPr>
        <w:t>6</w:t>
      </w:r>
      <w:bookmarkStart w:id="0" w:name="_GoBack"/>
      <w:bookmarkEnd w:id="0"/>
      <w:r>
        <w:rPr>
          <w:rFonts w:hint="eastAsia" w:ascii="仿宋_GB2312" w:hAnsi="Times New Roman" w:eastAsia="仿宋_GB2312" w:cs="Times New Roman"/>
          <w:kern w:val="2"/>
          <w:sz w:val="28"/>
          <w:szCs w:val="28"/>
        </w:rPr>
        <w:t>日</w:t>
      </w:r>
    </w:p>
    <w:p w14:paraId="1841A606">
      <w:pPr>
        <w:widowControl w:val="0"/>
        <w:snapToGrid/>
        <w:spacing w:after="0" w:line="480" w:lineRule="exact"/>
        <w:ind w:firstLine="560" w:firstLineChars="200"/>
        <w:rPr>
          <w:rFonts w:ascii="仿宋_GB2312" w:hAnsi="Calibri" w:eastAsia="仿宋_GB2312" w:cs="宋体"/>
          <w:kern w:val="2"/>
          <w:sz w:val="32"/>
          <w:szCs w:val="32"/>
        </w:rPr>
      </w:pPr>
      <w:r>
        <w:rPr>
          <w:rFonts w:hint="eastAsia" w:ascii="仿宋_GB2312" w:hAnsi="Times New Roman" w:eastAsia="仿宋_GB2312" w:cs="Times New Roman"/>
          <w:kern w:val="2"/>
          <w:sz w:val="28"/>
          <w:szCs w:val="28"/>
        </w:rPr>
        <w:t>3. 八段锦比赛11月</w:t>
      </w:r>
      <w:r>
        <w:rPr>
          <w:rFonts w:hint="eastAsia" w:ascii="仿宋_GB2312" w:hAnsi="Times New Roman" w:eastAsia="仿宋_GB2312" w:cs="Times New Roman"/>
          <w:kern w:val="2"/>
          <w:sz w:val="28"/>
          <w:szCs w:val="28"/>
          <w:lang w:val="en-US" w:eastAsia="zh-CN"/>
        </w:rPr>
        <w:t>1</w:t>
      </w:r>
      <w:r>
        <w:rPr>
          <w:rFonts w:hint="eastAsia" w:ascii="仿宋_GB2312" w:hAnsi="Times New Roman" w:eastAsia="仿宋_GB2312" w:cs="Times New Roman"/>
          <w:kern w:val="2"/>
          <w:sz w:val="28"/>
          <w:szCs w:val="28"/>
        </w:rPr>
        <w:t>日</w:t>
      </w:r>
    </w:p>
    <w:p w14:paraId="3DB7163D">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 24式太极拳比赛11月</w:t>
      </w:r>
      <w:r>
        <w:rPr>
          <w:rFonts w:hint="eastAsia" w:ascii="仿宋_GB2312" w:hAnsi="Times New Roman" w:eastAsia="仿宋_GB2312" w:cs="Times New Roman"/>
          <w:kern w:val="2"/>
          <w:sz w:val="28"/>
          <w:szCs w:val="28"/>
          <w:lang w:val="en-US" w:eastAsia="zh-CN"/>
        </w:rPr>
        <w:t>1</w:t>
      </w:r>
      <w:r>
        <w:rPr>
          <w:rFonts w:hint="eastAsia" w:ascii="仿宋_GB2312" w:hAnsi="Times New Roman" w:eastAsia="仿宋_GB2312" w:cs="Times New Roman"/>
          <w:kern w:val="2"/>
          <w:sz w:val="28"/>
          <w:szCs w:val="28"/>
        </w:rPr>
        <w:t>日</w:t>
      </w:r>
    </w:p>
    <w:p w14:paraId="65BDFD1B">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5.棋类（象棋、围棋、五子棋）比赛11月8日-9日 </w:t>
      </w:r>
    </w:p>
    <w:p w14:paraId="4235AA05">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6. 拔河比赛 10月25-26日</w:t>
      </w:r>
    </w:p>
    <w:p w14:paraId="54F07772">
      <w:pPr>
        <w:widowControl w:val="0"/>
        <w:snapToGrid/>
        <w:spacing w:after="0" w:line="480" w:lineRule="exact"/>
        <w:ind w:firstLine="562" w:firstLineChars="200"/>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（三）中华传统体育体验活动</w:t>
      </w:r>
    </w:p>
    <w:p w14:paraId="0AD79891">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11月中旬，文体活动中心综合馆开展舞狮、太极拳、八段锦、武术、投壶等现场展演和体验活动，沉浸式感受中华传统体育魅力。</w:t>
      </w:r>
    </w:p>
    <w:p w14:paraId="1C4542F4">
      <w:pPr>
        <w:widowControl w:val="0"/>
        <w:snapToGrid/>
        <w:spacing w:after="0" w:line="480" w:lineRule="exact"/>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五、组织形式</w:t>
      </w:r>
    </w:p>
    <w:p w14:paraId="0BFAF0FD">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竞赛项目由“班级比赛”“院级比赛”“校级比赛”三部分组成。</w:t>
      </w:r>
    </w:p>
    <w:p w14:paraId="67EB789F">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1.班级比赛：健康状况良好的学生可自愿参加，组建班级运动队。</w:t>
      </w:r>
    </w:p>
    <w:p w14:paraId="277F9B90">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2.院级比赛：采用主客场双循环制。主场学院要浓厚联赛氛围，</w:t>
      </w:r>
      <w:r>
        <w:rPr>
          <w:rFonts w:hint="eastAsia" w:ascii="仿宋_GB2312" w:hAnsi="Times New Roman" w:eastAsia="仿宋_GB2312" w:cs="Times New Roman"/>
          <w:kern w:val="2"/>
          <w:sz w:val="28"/>
          <w:szCs w:val="28"/>
          <w:lang w:eastAsia="zh-CN"/>
        </w:rPr>
        <w:t>创新激励措施，</w:t>
      </w:r>
      <w:r>
        <w:rPr>
          <w:rFonts w:hint="eastAsia" w:ascii="仿宋_GB2312" w:hAnsi="Times New Roman" w:eastAsia="仿宋_GB2312" w:cs="Times New Roman"/>
          <w:kern w:val="2"/>
          <w:sz w:val="28"/>
          <w:szCs w:val="28"/>
        </w:rPr>
        <w:t>组织啦啦队、健美操或文艺表演。班级比赛、院级比赛由各学院体育部负责组织选拔，推选优胜队伍进行校级比赛。</w:t>
      </w:r>
    </w:p>
    <w:p w14:paraId="13497D59">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3.校级比赛由校体育部具体组织比赛。</w:t>
      </w:r>
    </w:p>
    <w:p w14:paraId="09DDAFC0">
      <w:pPr>
        <w:widowControl w:val="0"/>
        <w:snapToGrid/>
        <w:spacing w:after="0" w:line="480" w:lineRule="exact"/>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六、活动要求</w:t>
      </w:r>
    </w:p>
    <w:p w14:paraId="105B3B7D">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1.本着“健康第一、安全第一”原则，各学院加强赛事管理和学生安全教育，确保赛事安全和学生身体健康。</w:t>
      </w:r>
    </w:p>
    <w:p w14:paraId="1D2A26DF">
      <w:pPr>
        <w:widowControl w:val="0"/>
        <w:snapToGrid/>
        <w:spacing w:after="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2.二级学院要发挥主体作用，打造学院体育特色项目，做到人人有项目、班班有团队、院院有比赛，建立二级学院优质群体赛事体系。</w:t>
      </w:r>
    </w:p>
    <w:p w14:paraId="506F35CF">
      <w:pPr>
        <w:widowControl w:val="0"/>
        <w:snapToGrid/>
        <w:spacing w:after="0" w:line="480" w:lineRule="exact"/>
        <w:ind w:firstLine="700" w:firstLineChars="25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附：各项目比赛规程</w:t>
      </w:r>
    </w:p>
    <w:p w14:paraId="4D7AAEF7">
      <w:pPr>
        <w:widowControl w:val="0"/>
        <w:snapToGrid/>
        <w:spacing w:after="0" w:line="480" w:lineRule="exact"/>
        <w:ind w:firstLine="3480" w:firstLineChars="1450"/>
        <w:rPr>
          <w:rFonts w:hint="eastAsia" w:ascii="仿宋_GB2312" w:hAnsi="Times New Roman" w:eastAsia="仿宋_GB2312" w:cs="Times New Roman"/>
          <w:kern w:val="2"/>
          <w:sz w:val="24"/>
          <w:szCs w:val="24"/>
        </w:rPr>
      </w:pPr>
    </w:p>
    <w:p w14:paraId="2A157AB5">
      <w:pPr>
        <w:widowControl w:val="0"/>
        <w:snapToGrid/>
        <w:spacing w:after="0" w:line="480" w:lineRule="exact"/>
        <w:ind w:firstLine="3480" w:firstLineChars="1450"/>
        <w:rPr>
          <w:rFonts w:hint="eastAsia" w:ascii="仿宋_GB2312" w:hAnsi="Times New Roman" w:eastAsia="仿宋_GB2312" w:cs="Times New Roman"/>
          <w:kern w:val="2"/>
          <w:sz w:val="24"/>
          <w:szCs w:val="24"/>
        </w:rPr>
      </w:pPr>
    </w:p>
    <w:p w14:paraId="33A64853">
      <w:pPr>
        <w:widowControl w:val="0"/>
        <w:snapToGrid/>
        <w:spacing w:after="0" w:line="480" w:lineRule="exact"/>
        <w:ind w:firstLine="3480" w:firstLineChars="1450"/>
        <w:rPr>
          <w:rFonts w:hint="eastAsia" w:ascii="仿宋_GB2312" w:hAnsi="Times New Roman" w:eastAsia="仿宋_GB2312" w:cs="Times New Roman"/>
          <w:kern w:val="2"/>
          <w:sz w:val="24"/>
          <w:szCs w:val="24"/>
        </w:rPr>
      </w:pPr>
    </w:p>
    <w:p w14:paraId="510AF575">
      <w:pPr>
        <w:widowControl w:val="0"/>
        <w:snapToGrid/>
        <w:spacing w:after="0" w:line="480" w:lineRule="exact"/>
        <w:ind w:firstLine="3480" w:firstLineChars="1450"/>
        <w:rPr>
          <w:rFonts w:hint="eastAsia" w:ascii="仿宋_GB2312" w:hAnsi="Times New Roman" w:eastAsia="仿宋_GB2312" w:cs="Times New Roman"/>
          <w:kern w:val="2"/>
          <w:sz w:val="24"/>
          <w:szCs w:val="24"/>
        </w:rPr>
      </w:pPr>
    </w:p>
    <w:p w14:paraId="34CBD6F1">
      <w:pPr>
        <w:widowControl w:val="0"/>
        <w:snapToGrid/>
        <w:spacing w:after="0" w:line="480" w:lineRule="exact"/>
        <w:ind w:firstLine="3480" w:firstLineChars="1450"/>
        <w:rPr>
          <w:rFonts w:hint="eastAsia" w:ascii="仿宋_GB2312" w:hAnsi="Times New Roman" w:eastAsia="仿宋_GB2312" w:cs="Times New Roman"/>
          <w:kern w:val="2"/>
          <w:sz w:val="24"/>
          <w:szCs w:val="24"/>
        </w:rPr>
      </w:pPr>
    </w:p>
    <w:p w14:paraId="465C98D2">
      <w:pPr>
        <w:widowControl w:val="0"/>
        <w:snapToGrid/>
        <w:spacing w:after="0" w:line="480" w:lineRule="exact"/>
        <w:ind w:firstLine="3480" w:firstLineChars="1450"/>
        <w:rPr>
          <w:rFonts w:hint="eastAsia" w:ascii="仿宋_GB2312" w:hAnsi="Times New Roman" w:eastAsia="仿宋_GB2312" w:cs="Times New Roman"/>
          <w:kern w:val="2"/>
          <w:sz w:val="24"/>
          <w:szCs w:val="24"/>
        </w:rPr>
      </w:pPr>
    </w:p>
    <w:p w14:paraId="1F1C0152">
      <w:pPr>
        <w:widowControl w:val="0"/>
        <w:snapToGrid/>
        <w:spacing w:after="0" w:line="480" w:lineRule="exact"/>
        <w:ind w:firstLine="5160" w:firstLineChars="2150"/>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山东第二医科大学体育运动委员会</w:t>
      </w:r>
    </w:p>
    <w:p w14:paraId="3748AB50">
      <w:pPr>
        <w:widowControl w:val="0"/>
        <w:adjustRightInd/>
        <w:snapToGrid/>
        <w:spacing w:after="0" w:line="480" w:lineRule="exact"/>
        <w:ind w:firstLine="5880" w:firstLineChars="2450"/>
        <w:jc w:val="both"/>
        <w:rPr>
          <w:rFonts w:hint="eastAsia" w:ascii="仿宋_GB2312" w:hAnsi="Calibri" w:eastAsia="仿宋_GB2312" w:cs="宋体"/>
          <w:kern w:val="2"/>
          <w:sz w:val="24"/>
          <w:szCs w:val="24"/>
        </w:rPr>
      </w:pPr>
      <w:r>
        <w:rPr>
          <w:rFonts w:hint="eastAsia" w:ascii="仿宋_GB2312" w:hAnsi="Calibri" w:eastAsia="仿宋_GB2312" w:cs="宋体"/>
          <w:kern w:val="2"/>
          <w:sz w:val="24"/>
          <w:szCs w:val="24"/>
        </w:rPr>
        <w:t>2025年9月25日</w:t>
      </w:r>
    </w:p>
    <w:p w14:paraId="339CC330">
      <w:pPr>
        <w:widowControl w:val="0"/>
        <w:adjustRightInd/>
        <w:snapToGrid/>
        <w:spacing w:after="0" w:line="520" w:lineRule="exact"/>
        <w:jc w:val="center"/>
        <w:textAlignment w:val="baseline"/>
        <w:rPr>
          <w:rFonts w:hint="eastAsia" w:ascii="仿宋" w:hAnsi="仿宋" w:eastAsia="仿宋" w:cs="仿宋"/>
          <w:b/>
          <w:color w:val="000000"/>
          <w:sz w:val="36"/>
          <w:szCs w:val="36"/>
          <w:u w:color="000000"/>
        </w:rPr>
      </w:pPr>
    </w:p>
    <w:p w14:paraId="5D37A601">
      <w:pPr>
        <w:widowControl w:val="0"/>
        <w:adjustRightInd/>
        <w:snapToGrid/>
        <w:spacing w:after="0" w:line="520" w:lineRule="exact"/>
        <w:jc w:val="center"/>
        <w:textAlignment w:val="baseline"/>
        <w:rPr>
          <w:rFonts w:hint="eastAsia" w:ascii="仿宋" w:hAnsi="仿宋" w:eastAsia="仿宋" w:cs="仿宋"/>
          <w:b/>
          <w:color w:val="000000"/>
          <w:sz w:val="36"/>
          <w:szCs w:val="36"/>
          <w:u w:color="000000"/>
        </w:rPr>
      </w:pPr>
    </w:p>
    <w:p w14:paraId="79BEFE5B">
      <w:pPr>
        <w:widowControl w:val="0"/>
        <w:adjustRightInd/>
        <w:snapToGrid/>
        <w:spacing w:after="0" w:line="520" w:lineRule="exact"/>
        <w:jc w:val="center"/>
        <w:textAlignment w:val="baseline"/>
        <w:rPr>
          <w:rFonts w:hint="eastAsia" w:ascii="仿宋" w:hAnsi="仿宋" w:eastAsia="仿宋" w:cs="仿宋"/>
          <w:b/>
          <w:color w:val="000000"/>
          <w:sz w:val="36"/>
          <w:szCs w:val="36"/>
          <w:u w:color="000000"/>
        </w:rPr>
      </w:pPr>
    </w:p>
    <w:p w14:paraId="4094D53A">
      <w:pPr>
        <w:widowControl w:val="0"/>
        <w:adjustRightInd/>
        <w:snapToGrid/>
        <w:spacing w:after="0" w:line="520" w:lineRule="exact"/>
        <w:jc w:val="center"/>
        <w:textAlignment w:val="baseline"/>
        <w:rPr>
          <w:rFonts w:hint="eastAsia"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w:t>
      </w:r>
      <w:r>
        <w:rPr>
          <w:rFonts w:ascii="仿宋" w:hAnsi="仿宋" w:eastAsia="仿宋" w:cs="仿宋"/>
          <w:b/>
          <w:color w:val="000000"/>
          <w:sz w:val="36"/>
          <w:szCs w:val="36"/>
          <w:u w:color="000000"/>
        </w:rPr>
        <w:t>202</w:t>
      </w:r>
      <w:r>
        <w:rPr>
          <w:rFonts w:hint="eastAsia" w:ascii="仿宋" w:hAnsi="仿宋" w:eastAsia="仿宋" w:cs="仿宋"/>
          <w:b/>
          <w:color w:val="000000"/>
          <w:sz w:val="36"/>
          <w:szCs w:val="36"/>
          <w:u w:color="000000"/>
          <w:lang w:val="en-US" w:eastAsia="zh-CN"/>
        </w:rPr>
        <w:t>5</w:t>
      </w:r>
      <w:r>
        <w:rPr>
          <w:rFonts w:ascii="仿宋" w:hAnsi="仿宋" w:eastAsia="仿宋" w:cs="仿宋"/>
          <w:b/>
          <w:color w:val="000000"/>
          <w:sz w:val="36"/>
          <w:szCs w:val="36"/>
          <w:u w:color="000000"/>
        </w:rPr>
        <w:t>年</w:t>
      </w:r>
      <w:r>
        <w:rPr>
          <w:rFonts w:hint="eastAsia" w:ascii="仿宋" w:hAnsi="仿宋" w:eastAsia="仿宋" w:cs="仿宋"/>
          <w:b/>
          <w:color w:val="000000"/>
          <w:sz w:val="36"/>
          <w:szCs w:val="36"/>
          <w:u w:color="000000"/>
        </w:rPr>
        <w:t>阳光健身运动</w:t>
      </w:r>
    </w:p>
    <w:p w14:paraId="3626D340">
      <w:pPr>
        <w:widowControl w:val="0"/>
        <w:adjustRightInd/>
        <w:snapToGrid/>
        <w:spacing w:after="0"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校园定向越野</w:t>
      </w:r>
      <w:r>
        <w:rPr>
          <w:rFonts w:ascii="仿宋" w:hAnsi="仿宋" w:eastAsia="仿宋" w:cs="仿宋"/>
          <w:b/>
          <w:color w:val="000000"/>
          <w:sz w:val="36"/>
          <w:szCs w:val="36"/>
          <w:u w:color="000000"/>
        </w:rPr>
        <w:t>比赛规程</w:t>
      </w:r>
    </w:p>
    <w:p w14:paraId="2E58F68E">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一、主办单位：</w:t>
      </w:r>
    </w:p>
    <w:p w14:paraId="49EFABC9">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山东第二医科大学体育运动委员会</w:t>
      </w:r>
    </w:p>
    <w:p w14:paraId="335D7163">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二、承办单位：</w:t>
      </w:r>
    </w:p>
    <w:p w14:paraId="242DB2FE">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学生工作处  团委  体育部  校学生会</w:t>
      </w:r>
      <w:r>
        <w:rPr>
          <w:rFonts w:hint="eastAsia" w:ascii="仿宋_GB2312" w:hAnsi="Calibri" w:eastAsia="仿宋_GB2312" w:cs="宋体"/>
          <w:kern w:val="2"/>
          <w:sz w:val="32"/>
          <w:szCs w:val="32"/>
          <w:lang w:val="en-US" w:eastAsia="zh-CN"/>
        </w:rPr>
        <w:t xml:space="preserve">  </w:t>
      </w:r>
      <w:r>
        <w:rPr>
          <w:rFonts w:hint="eastAsia" w:ascii="仿宋_GB2312" w:hAnsi="Calibri" w:eastAsia="仿宋_GB2312" w:cs="宋体"/>
          <w:kern w:val="2"/>
          <w:sz w:val="32"/>
          <w:szCs w:val="32"/>
        </w:rPr>
        <w:t>校户外运动协会</w:t>
      </w:r>
    </w:p>
    <w:p w14:paraId="43B0B5D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三、竞赛时间：</w:t>
      </w:r>
    </w:p>
    <w:p w14:paraId="10A75A28">
      <w:pPr>
        <w:widowControl w:val="0"/>
        <w:adjustRightInd/>
        <w:snapToGrid/>
        <w:spacing w:after="0" w:line="520" w:lineRule="exact"/>
        <w:ind w:firstLine="640" w:firstLineChars="200"/>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rPr>
        <w:t>202</w:t>
      </w:r>
      <w:r>
        <w:rPr>
          <w:rFonts w:hint="eastAsia" w:ascii="仿宋_GB2312" w:hAnsi="Calibri" w:eastAsia="仿宋_GB2312" w:cs="宋体"/>
          <w:kern w:val="2"/>
          <w:sz w:val="32"/>
          <w:szCs w:val="32"/>
          <w:lang w:val="en-US" w:eastAsia="zh-CN"/>
        </w:rPr>
        <w:t>5</w:t>
      </w:r>
      <w:r>
        <w:rPr>
          <w:rFonts w:hint="eastAsia" w:ascii="仿宋_GB2312" w:hAnsi="Calibri" w:eastAsia="仿宋_GB2312" w:cs="宋体"/>
          <w:kern w:val="2"/>
          <w:sz w:val="32"/>
          <w:szCs w:val="32"/>
        </w:rPr>
        <w:t>年1</w:t>
      </w:r>
      <w:r>
        <w:rPr>
          <w:rFonts w:hint="eastAsia" w:ascii="仿宋_GB2312" w:hAnsi="Calibri" w:eastAsia="仿宋_GB2312" w:cs="宋体"/>
          <w:kern w:val="2"/>
          <w:sz w:val="32"/>
          <w:szCs w:val="32"/>
          <w:lang w:val="en-US" w:eastAsia="zh-CN"/>
        </w:rPr>
        <w:t>0</w:t>
      </w:r>
      <w:r>
        <w:rPr>
          <w:rFonts w:hint="eastAsia" w:ascii="仿宋_GB2312" w:hAnsi="Calibri" w:eastAsia="仿宋_GB2312" w:cs="宋体"/>
          <w:kern w:val="2"/>
          <w:sz w:val="32"/>
          <w:szCs w:val="32"/>
        </w:rPr>
        <w:t>月</w:t>
      </w:r>
      <w:r>
        <w:rPr>
          <w:rFonts w:hint="eastAsia" w:ascii="仿宋_GB2312" w:hAnsi="Calibri" w:eastAsia="仿宋_GB2312" w:cs="宋体"/>
          <w:kern w:val="2"/>
          <w:sz w:val="32"/>
          <w:szCs w:val="32"/>
          <w:lang w:val="en-US" w:eastAsia="zh-CN"/>
        </w:rPr>
        <w:t>18</w:t>
      </w:r>
      <w:r>
        <w:rPr>
          <w:rFonts w:hint="eastAsia" w:ascii="仿宋_GB2312" w:hAnsi="Calibri" w:eastAsia="仿宋_GB2312" w:cs="宋体"/>
          <w:kern w:val="2"/>
          <w:sz w:val="32"/>
          <w:szCs w:val="32"/>
        </w:rPr>
        <w:t>日</w:t>
      </w:r>
      <w:r>
        <w:rPr>
          <w:rFonts w:hint="eastAsia" w:ascii="仿宋_GB2312" w:hAnsi="Calibri" w:eastAsia="仿宋_GB2312" w:cs="宋体"/>
          <w:kern w:val="2"/>
          <w:sz w:val="32"/>
          <w:szCs w:val="32"/>
          <w:lang w:val="en-US" w:eastAsia="zh-CN"/>
        </w:rPr>
        <w:t>上午</w:t>
      </w:r>
    </w:p>
    <w:p w14:paraId="2368E77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四、比赛地点：</w:t>
      </w:r>
    </w:p>
    <w:p w14:paraId="15C7B989">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lang w:val="en-US" w:eastAsia="zh-CN"/>
        </w:rPr>
        <w:t>山东第二医科大学</w:t>
      </w:r>
      <w:r>
        <w:rPr>
          <w:rFonts w:hint="eastAsia" w:ascii="仿宋_GB2312" w:hAnsi="Calibri" w:eastAsia="仿宋_GB2312" w:cs="宋体"/>
          <w:kern w:val="2"/>
          <w:sz w:val="32"/>
          <w:szCs w:val="32"/>
        </w:rPr>
        <w:t>浮烟山校区</w:t>
      </w:r>
      <w:r>
        <w:rPr>
          <w:rFonts w:hint="eastAsia" w:ascii="仿宋_GB2312" w:hAnsi="Calibri" w:eastAsia="仿宋_GB2312" w:cs="宋体"/>
          <w:kern w:val="2"/>
          <w:sz w:val="32"/>
          <w:szCs w:val="32"/>
          <w:lang w:val="en-US" w:eastAsia="zh-CN"/>
        </w:rPr>
        <w:t>校园内</w:t>
      </w:r>
    </w:p>
    <w:p w14:paraId="1E28DE0E">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五、</w:t>
      </w:r>
      <w:r>
        <w:rPr>
          <w:rFonts w:ascii="仿宋_GB2312" w:hAnsi="Calibri" w:eastAsia="仿宋_GB2312" w:cs="宋体"/>
          <w:kern w:val="2"/>
          <w:sz w:val="32"/>
          <w:szCs w:val="32"/>
        </w:rPr>
        <w:t>比赛</w:t>
      </w:r>
      <w:r>
        <w:rPr>
          <w:rFonts w:hint="eastAsia" w:ascii="仿宋_GB2312" w:hAnsi="Calibri" w:eastAsia="仿宋_GB2312" w:cs="宋体"/>
          <w:kern w:val="2"/>
          <w:sz w:val="32"/>
          <w:szCs w:val="32"/>
          <w:lang w:val="en-US" w:eastAsia="zh-CN"/>
        </w:rPr>
        <w:t>项目设置</w:t>
      </w:r>
    </w:p>
    <w:p w14:paraId="6D5DC5D6">
      <w:pPr>
        <w:widowControl w:val="0"/>
        <w:numPr>
          <w:ilvl w:val="0"/>
          <w:numId w:val="0"/>
        </w:numPr>
        <w:adjustRightInd/>
        <w:snapToGrid/>
        <w:spacing w:after="0" w:line="520" w:lineRule="exact"/>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1）本次比赛共设置</w:t>
      </w:r>
      <w:r>
        <w:rPr>
          <w:rFonts w:hint="eastAsia" w:ascii="仿宋_GB2312" w:hAnsi="Calibri" w:eastAsia="仿宋_GB2312" w:cs="宋体"/>
          <w:b/>
          <w:bCs/>
          <w:kern w:val="2"/>
          <w:sz w:val="32"/>
          <w:szCs w:val="32"/>
          <w:lang w:val="en-US" w:eastAsia="zh-CN"/>
        </w:rPr>
        <w:t>百米定向</w:t>
      </w:r>
      <w:r>
        <w:rPr>
          <w:rFonts w:hint="eastAsia" w:ascii="仿宋_GB2312" w:hAnsi="Calibri" w:eastAsia="仿宋_GB2312" w:cs="宋体"/>
          <w:kern w:val="2"/>
          <w:sz w:val="32"/>
          <w:szCs w:val="32"/>
          <w:lang w:val="en-US" w:eastAsia="zh-CN"/>
        </w:rPr>
        <w:t>和</w:t>
      </w:r>
      <w:r>
        <w:rPr>
          <w:rFonts w:hint="eastAsia" w:ascii="仿宋_GB2312" w:hAnsi="Calibri" w:eastAsia="仿宋_GB2312" w:cs="宋体"/>
          <w:b/>
          <w:bCs/>
          <w:kern w:val="2"/>
          <w:sz w:val="32"/>
          <w:szCs w:val="32"/>
          <w:lang w:val="en-US" w:eastAsia="zh-CN"/>
        </w:rPr>
        <w:t>短距离定向赛</w:t>
      </w:r>
      <w:r>
        <w:rPr>
          <w:rFonts w:hint="eastAsia" w:ascii="仿宋_GB2312" w:hAnsi="Calibri" w:eastAsia="仿宋_GB2312" w:cs="宋体"/>
          <w:kern w:val="2"/>
          <w:sz w:val="32"/>
          <w:szCs w:val="32"/>
          <w:lang w:val="en-US" w:eastAsia="zh-CN"/>
        </w:rPr>
        <w:t>两个项目，设置5个组别：</w:t>
      </w:r>
    </w:p>
    <w:p w14:paraId="41954804">
      <w:pPr>
        <w:widowControl w:val="0"/>
        <w:numPr>
          <w:ilvl w:val="0"/>
          <w:numId w:val="0"/>
        </w:numPr>
        <w:adjustRightInd/>
        <w:snapToGrid/>
        <w:spacing w:after="0" w:line="520" w:lineRule="exact"/>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新生男子组：大一或研一男生</w:t>
      </w:r>
    </w:p>
    <w:p w14:paraId="3F61E4A3">
      <w:pPr>
        <w:widowControl w:val="0"/>
        <w:numPr>
          <w:ilvl w:val="0"/>
          <w:numId w:val="0"/>
        </w:numPr>
        <w:adjustRightInd/>
        <w:snapToGrid/>
        <w:spacing w:after="0" w:line="520" w:lineRule="exact"/>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新生女子组：大一或研一女生</w:t>
      </w:r>
    </w:p>
    <w:p w14:paraId="54CF1790">
      <w:pPr>
        <w:widowControl w:val="0"/>
        <w:numPr>
          <w:ilvl w:val="0"/>
          <w:numId w:val="0"/>
        </w:numPr>
        <w:adjustRightInd/>
        <w:snapToGrid/>
        <w:spacing w:after="0" w:line="520" w:lineRule="exact"/>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公开男子组：非大一或研一男生</w:t>
      </w:r>
    </w:p>
    <w:p w14:paraId="2EB9B6E7">
      <w:pPr>
        <w:widowControl w:val="0"/>
        <w:numPr>
          <w:ilvl w:val="0"/>
          <w:numId w:val="0"/>
        </w:numPr>
        <w:adjustRightInd/>
        <w:snapToGrid/>
        <w:spacing w:after="0" w:line="520" w:lineRule="exact"/>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公开女子组：非大一或研一女生</w:t>
      </w:r>
    </w:p>
    <w:p w14:paraId="05F64760">
      <w:pPr>
        <w:widowControl w:val="0"/>
        <w:numPr>
          <w:ilvl w:val="0"/>
          <w:numId w:val="0"/>
        </w:numPr>
        <w:adjustRightInd/>
        <w:snapToGrid/>
        <w:spacing w:after="0" w:line="520" w:lineRule="exact"/>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体验组：本校师生或教职工子女，不按照年龄或性别分组。</w:t>
      </w:r>
    </w:p>
    <w:p w14:paraId="3EEA5235">
      <w:pPr>
        <w:widowControl w:val="0"/>
        <w:numPr>
          <w:ilvl w:val="0"/>
          <w:numId w:val="0"/>
        </w:numPr>
        <w:adjustRightInd/>
        <w:snapToGrid/>
        <w:spacing w:after="0" w:line="520" w:lineRule="exact"/>
        <w:jc w:val="both"/>
        <w:rPr>
          <w:rFonts w:hint="default" w:ascii="仿宋_GB2312" w:hAnsi="Calibri" w:eastAsia="仿宋_GB2312" w:cs="宋体"/>
          <w:kern w:val="2"/>
          <w:sz w:val="32"/>
          <w:szCs w:val="32"/>
          <w:lang w:val="en-US" w:eastAsia="zh-CN"/>
        </w:rPr>
      </w:pPr>
      <w:r>
        <w:rPr>
          <w:rFonts w:hint="eastAsia" w:ascii="仿宋_GB2312" w:hAnsi="Calibri" w:eastAsia="仿宋_GB2312" w:cs="宋体"/>
          <w:b/>
          <w:bCs/>
          <w:kern w:val="2"/>
          <w:sz w:val="32"/>
          <w:szCs w:val="32"/>
          <w:lang w:val="en-US" w:eastAsia="zh-CN"/>
        </w:rPr>
        <w:t>2）短距离定向赛：</w:t>
      </w:r>
      <w:r>
        <w:rPr>
          <w:rFonts w:hint="eastAsia" w:ascii="仿宋_GB2312" w:hAnsi="Calibri" w:eastAsia="仿宋_GB2312" w:cs="宋体"/>
          <w:kern w:val="2"/>
          <w:sz w:val="32"/>
          <w:szCs w:val="32"/>
          <w:lang w:val="en-US" w:eastAsia="zh-CN"/>
        </w:rPr>
        <w:t>距离1.5-2.5公里</w:t>
      </w:r>
    </w:p>
    <w:p w14:paraId="5E705A3A">
      <w:pPr>
        <w:widowControl w:val="0"/>
        <w:numPr>
          <w:ilvl w:val="0"/>
          <w:numId w:val="0"/>
        </w:numPr>
        <w:adjustRightInd/>
        <w:snapToGrid/>
        <w:spacing w:after="0" w:line="520" w:lineRule="exact"/>
        <w:ind w:firstLine="321" w:firstLineChars="100"/>
        <w:jc w:val="both"/>
        <w:rPr>
          <w:rFonts w:hint="default" w:ascii="仿宋_GB2312" w:hAnsi="Calibri" w:eastAsia="仿宋_GB2312" w:cs="宋体"/>
          <w:kern w:val="2"/>
          <w:sz w:val="32"/>
          <w:szCs w:val="32"/>
          <w:lang w:val="en-US" w:eastAsia="zh-CN"/>
        </w:rPr>
      </w:pPr>
      <w:r>
        <w:rPr>
          <w:rFonts w:hint="eastAsia" w:ascii="仿宋_GB2312" w:hAnsi="Calibri" w:eastAsia="仿宋_GB2312" w:cs="宋体"/>
          <w:b/>
          <w:bCs/>
          <w:kern w:val="2"/>
          <w:sz w:val="32"/>
          <w:szCs w:val="32"/>
          <w:lang w:val="en-US" w:eastAsia="zh-CN"/>
        </w:rPr>
        <w:t>百米定向赛：</w:t>
      </w:r>
      <w:r>
        <w:rPr>
          <w:rFonts w:hint="eastAsia" w:ascii="仿宋_GB2312" w:hAnsi="Calibri" w:eastAsia="仿宋_GB2312" w:cs="宋体"/>
          <w:kern w:val="2"/>
          <w:sz w:val="32"/>
          <w:szCs w:val="32"/>
          <w:lang w:val="en-US" w:eastAsia="zh-CN"/>
        </w:rPr>
        <w:t>距离小于1公里</w:t>
      </w:r>
    </w:p>
    <w:p w14:paraId="31CE9F8C">
      <w:pPr>
        <w:widowControl w:val="0"/>
        <w:adjustRightInd/>
        <w:snapToGrid/>
        <w:spacing w:after="0" w:line="520" w:lineRule="exact"/>
        <w:jc w:val="both"/>
        <w:rPr>
          <w:rFonts w:ascii="仿宋_GB2312" w:hAnsi="Calibri" w:eastAsia="仿宋_GB2312" w:cs="宋体"/>
          <w:kern w:val="2"/>
          <w:sz w:val="32"/>
          <w:szCs w:val="32"/>
        </w:rPr>
      </w:pPr>
      <w:r>
        <w:rPr>
          <w:rFonts w:hint="eastAsia" w:ascii="仿宋_GB2312" w:hAnsi="Calibri" w:eastAsia="仿宋_GB2312" w:cs="宋体"/>
          <w:kern w:val="2"/>
          <w:sz w:val="32"/>
          <w:szCs w:val="32"/>
          <w:lang w:val="en-US" w:eastAsia="zh-CN"/>
        </w:rPr>
        <w:t>3）</w:t>
      </w:r>
      <w:r>
        <w:rPr>
          <w:rFonts w:hint="eastAsia" w:ascii="仿宋_GB2312" w:hAnsi="Calibri" w:eastAsia="仿宋_GB2312" w:cs="宋体"/>
          <w:b/>
          <w:bCs/>
          <w:kern w:val="2"/>
          <w:sz w:val="32"/>
          <w:szCs w:val="32"/>
        </w:rPr>
        <w:t>报名资格：</w:t>
      </w:r>
      <w:r>
        <w:rPr>
          <w:rFonts w:hint="eastAsia" w:ascii="仿宋_GB2312" w:hAnsi="Calibri" w:eastAsia="仿宋_GB2312" w:cs="宋体"/>
          <w:kern w:val="2"/>
          <w:sz w:val="32"/>
          <w:szCs w:val="32"/>
        </w:rPr>
        <w:t>参赛队员必须是身心健康、品行端正、遵纪守法的</w:t>
      </w:r>
      <w:r>
        <w:rPr>
          <w:rFonts w:hint="eastAsia" w:ascii="仿宋_GB2312" w:hAnsi="Calibri" w:eastAsia="仿宋_GB2312" w:cs="宋体"/>
          <w:kern w:val="2"/>
          <w:sz w:val="32"/>
          <w:szCs w:val="32"/>
          <w:lang w:val="en-US" w:eastAsia="zh-CN"/>
        </w:rPr>
        <w:t>本校师生或教职工子女，12岁以下儿童需有家长陪同</w:t>
      </w:r>
      <w:r>
        <w:rPr>
          <w:rFonts w:hint="eastAsia" w:ascii="仿宋_GB2312" w:hAnsi="Calibri" w:eastAsia="仿宋_GB2312" w:cs="宋体"/>
          <w:kern w:val="2"/>
          <w:sz w:val="32"/>
          <w:szCs w:val="32"/>
        </w:rPr>
        <w:t>。</w:t>
      </w:r>
    </w:p>
    <w:p w14:paraId="45CB8FDF">
      <w:pPr>
        <w:widowControl w:val="0"/>
        <w:adjustRightInd/>
        <w:snapToGrid/>
        <w:spacing w:after="0" w:line="520" w:lineRule="exact"/>
        <w:ind w:firstLine="640" w:firstLineChars="200"/>
        <w:jc w:val="both"/>
        <w:rPr>
          <w:rFonts w:hint="eastAsia"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4）赛前培训</w:t>
      </w:r>
    </w:p>
    <w:p w14:paraId="74A828CA">
      <w:pPr>
        <w:widowControl w:val="0"/>
        <w:numPr>
          <w:ilvl w:val="0"/>
          <w:numId w:val="0"/>
        </w:numPr>
        <w:adjustRightInd/>
        <w:snapToGrid/>
        <w:spacing w:after="0" w:line="520" w:lineRule="exact"/>
        <w:ind w:firstLine="640" w:firstLineChars="200"/>
        <w:jc w:val="both"/>
        <w:rPr>
          <w:rFonts w:hint="default"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10月12日下午14：30-18：00进行分项目分</w:t>
      </w:r>
      <w:r>
        <w:rPr>
          <w:rFonts w:hint="eastAsia" w:ascii="仿宋_GB2312" w:hAnsi="Calibri" w:eastAsia="仿宋_GB2312" w:cs="宋体"/>
          <w:kern w:val="2"/>
          <w:sz w:val="32"/>
          <w:szCs w:val="32"/>
          <w:highlight w:val="none"/>
          <w:lang w:val="en-US" w:eastAsia="zh-CN"/>
        </w:rPr>
        <w:t>批培训，因设备限制，每个项目每批培训限45人，多出人员稍作等待，跟随下一批</w:t>
      </w:r>
      <w:r>
        <w:rPr>
          <w:rFonts w:hint="eastAsia" w:ascii="仿宋_GB2312" w:hAnsi="Calibri" w:eastAsia="仿宋_GB2312" w:cs="宋体"/>
          <w:color w:val="auto"/>
          <w:kern w:val="2"/>
          <w:sz w:val="32"/>
          <w:szCs w:val="32"/>
          <w:highlight w:val="none"/>
          <w:lang w:val="en-US" w:eastAsia="zh-CN"/>
        </w:rPr>
        <w:t>进行。赛前培训除了进行培训也可</w:t>
      </w:r>
      <w:r>
        <w:rPr>
          <w:rFonts w:ascii="仿宋_GB2312" w:hAnsi="Calibri" w:eastAsia="仿宋_GB2312" w:cs="宋体"/>
          <w:color w:val="auto"/>
          <w:kern w:val="2"/>
          <w:sz w:val="32"/>
          <w:szCs w:val="32"/>
          <w:highlight w:val="none"/>
        </w:rPr>
        <w:t>协助</w:t>
      </w:r>
      <w:r>
        <w:rPr>
          <w:rFonts w:hint="eastAsia" w:ascii="仿宋_GB2312" w:hAnsi="Calibri" w:eastAsia="仿宋_GB2312" w:cs="宋体"/>
          <w:color w:val="auto"/>
          <w:kern w:val="2"/>
          <w:sz w:val="32"/>
          <w:szCs w:val="32"/>
          <w:highlight w:val="none"/>
          <w:lang w:val="en-US" w:eastAsia="zh-CN"/>
        </w:rPr>
        <w:t>各院系</w:t>
      </w:r>
      <w:r>
        <w:rPr>
          <w:rFonts w:ascii="仿宋_GB2312" w:hAnsi="Calibri" w:eastAsia="仿宋_GB2312" w:cs="宋体"/>
          <w:color w:val="auto"/>
          <w:kern w:val="2"/>
          <w:sz w:val="32"/>
          <w:szCs w:val="32"/>
          <w:highlight w:val="none"/>
        </w:rPr>
        <w:t>选拔运动员</w:t>
      </w:r>
      <w:r>
        <w:rPr>
          <w:rFonts w:hint="eastAsia" w:ascii="仿宋_GB2312" w:hAnsi="Calibri" w:eastAsia="仿宋_GB2312" w:cs="宋体"/>
          <w:color w:val="auto"/>
          <w:kern w:val="2"/>
          <w:sz w:val="32"/>
          <w:szCs w:val="32"/>
          <w:highlight w:val="none"/>
          <w:lang w:eastAsia="zh-CN"/>
        </w:rPr>
        <w:t>，</w:t>
      </w:r>
      <w:r>
        <w:rPr>
          <w:rFonts w:hint="eastAsia" w:ascii="仿宋_GB2312" w:hAnsi="Calibri" w:eastAsia="仿宋_GB2312" w:cs="宋体"/>
          <w:color w:val="auto"/>
          <w:kern w:val="2"/>
          <w:sz w:val="32"/>
          <w:szCs w:val="32"/>
          <w:highlight w:val="none"/>
          <w:lang w:val="en-US" w:eastAsia="zh-CN"/>
        </w:rPr>
        <w:t>想参加赛前培训或选拔的学院负责人需先</w:t>
      </w:r>
      <w:r>
        <w:rPr>
          <w:rFonts w:hint="eastAsia" w:ascii="仿宋_GB2312" w:hAnsi="Calibri" w:eastAsia="仿宋_GB2312" w:cs="宋体"/>
          <w:b/>
          <w:bCs/>
          <w:color w:val="auto"/>
          <w:kern w:val="2"/>
          <w:sz w:val="32"/>
          <w:szCs w:val="32"/>
          <w:highlight w:val="none"/>
          <w:lang w:val="en-US" w:eastAsia="zh-CN"/>
        </w:rPr>
        <w:t>进群</w:t>
      </w:r>
      <w:r>
        <w:rPr>
          <w:rFonts w:hint="eastAsia" w:ascii="仿宋_GB2312" w:hAnsi="Calibri" w:eastAsia="仿宋_GB2312" w:cs="宋体"/>
          <w:color w:val="auto"/>
          <w:kern w:val="2"/>
          <w:sz w:val="32"/>
          <w:szCs w:val="32"/>
          <w:highlight w:val="none"/>
        </w:rPr>
        <w:t>（QQ群号：</w:t>
      </w:r>
      <w:r>
        <w:rPr>
          <w:rFonts w:hint="eastAsia" w:ascii="仿宋_GB2312" w:hAnsi="Calibri" w:eastAsia="仿宋_GB2312" w:cs="宋体"/>
          <w:color w:val="auto"/>
          <w:kern w:val="2"/>
          <w:sz w:val="32"/>
          <w:szCs w:val="32"/>
          <w:highlight w:val="none"/>
          <w:lang w:val="en-US" w:eastAsia="zh-CN"/>
        </w:rPr>
        <w:t xml:space="preserve"> 693926068 </w:t>
      </w:r>
      <w:r>
        <w:rPr>
          <w:rFonts w:hint="eastAsia" w:ascii="仿宋_GB2312" w:hAnsi="Calibri" w:eastAsia="仿宋_GB2312" w:cs="宋体"/>
          <w:color w:val="auto"/>
          <w:kern w:val="2"/>
          <w:sz w:val="32"/>
          <w:szCs w:val="32"/>
          <w:highlight w:val="none"/>
        </w:rPr>
        <w:t>）</w:t>
      </w:r>
      <w:r>
        <w:rPr>
          <w:rFonts w:hint="eastAsia" w:ascii="仿宋_GB2312" w:hAnsi="Calibri" w:eastAsia="仿宋_GB2312" w:cs="宋体"/>
          <w:color w:val="auto"/>
          <w:kern w:val="2"/>
          <w:sz w:val="32"/>
          <w:szCs w:val="32"/>
          <w:highlight w:val="none"/>
          <w:lang w:val="en-US" w:eastAsia="zh-CN"/>
        </w:rPr>
        <w:t>，根据学院情</w:t>
      </w:r>
      <w:r>
        <w:rPr>
          <w:rFonts w:hint="eastAsia" w:ascii="仿宋_GB2312" w:hAnsi="Calibri" w:eastAsia="仿宋_GB2312" w:cs="宋体"/>
          <w:color w:val="auto"/>
          <w:kern w:val="2"/>
          <w:sz w:val="32"/>
          <w:szCs w:val="32"/>
          <w:lang w:val="en-US" w:eastAsia="zh-CN"/>
        </w:rPr>
        <w:t>况提</w:t>
      </w:r>
      <w:r>
        <w:rPr>
          <w:rFonts w:hint="eastAsia" w:ascii="仿宋_GB2312" w:hAnsi="Calibri" w:eastAsia="仿宋_GB2312" w:cs="宋体"/>
          <w:kern w:val="2"/>
          <w:sz w:val="32"/>
          <w:szCs w:val="32"/>
          <w:lang w:val="en-US" w:eastAsia="zh-CN"/>
        </w:rPr>
        <w:t>前安排好参训人员人数和时间。</w:t>
      </w:r>
    </w:p>
    <w:p w14:paraId="2B903B38">
      <w:pPr>
        <w:widowControl w:val="0"/>
        <w:adjustRightInd/>
        <w:snapToGrid/>
        <w:spacing w:after="0" w:line="520" w:lineRule="exact"/>
        <w:ind w:firstLine="640" w:firstLineChars="200"/>
        <w:jc w:val="both"/>
        <w:rPr>
          <w:rFonts w:hint="default"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六</w:t>
      </w:r>
      <w:r>
        <w:rPr>
          <w:rFonts w:hint="eastAsia" w:ascii="仿宋_GB2312" w:hAnsi="Calibri" w:eastAsia="仿宋_GB2312" w:cs="宋体"/>
          <w:kern w:val="2"/>
          <w:sz w:val="32"/>
          <w:szCs w:val="32"/>
        </w:rPr>
        <w:t>、报名时间</w:t>
      </w:r>
      <w:r>
        <w:rPr>
          <w:rFonts w:hint="eastAsia" w:ascii="仿宋_GB2312" w:hAnsi="Calibri" w:eastAsia="仿宋_GB2312" w:cs="宋体"/>
          <w:kern w:val="2"/>
          <w:sz w:val="32"/>
          <w:szCs w:val="32"/>
          <w:lang w:val="en-US" w:eastAsia="zh-CN"/>
        </w:rPr>
        <w:t>和人数</w:t>
      </w:r>
    </w:p>
    <w:p w14:paraId="18F61DE1">
      <w:pPr>
        <w:widowControl w:val="0"/>
        <w:adjustRightInd/>
        <w:snapToGrid/>
        <w:spacing w:after="0" w:line="520" w:lineRule="exact"/>
        <w:jc w:val="both"/>
        <w:rPr>
          <w:rFonts w:ascii="仿宋_GB2312" w:hAnsi="Calibri" w:eastAsia="仿宋_GB2312" w:cs="宋体"/>
          <w:kern w:val="2"/>
          <w:sz w:val="32"/>
          <w:szCs w:val="32"/>
        </w:rPr>
      </w:pPr>
      <w:r>
        <w:rPr>
          <w:rFonts w:hint="eastAsia" w:ascii="仿宋_GB2312" w:hAnsi="Calibri" w:eastAsia="仿宋_GB2312" w:cs="宋体"/>
          <w:kern w:val="2"/>
          <w:sz w:val="32"/>
          <w:szCs w:val="32"/>
          <w:lang w:val="en-US" w:eastAsia="zh-CN"/>
        </w:rPr>
        <w:t>1）</w:t>
      </w:r>
      <w:r>
        <w:rPr>
          <w:rFonts w:hint="eastAsia" w:ascii="仿宋_GB2312" w:hAnsi="Calibri" w:eastAsia="仿宋_GB2312" w:cs="宋体"/>
          <w:kern w:val="2"/>
          <w:sz w:val="32"/>
          <w:szCs w:val="32"/>
        </w:rPr>
        <w:t>报名方式及人数：</w:t>
      </w:r>
    </w:p>
    <w:p w14:paraId="2A85E112">
      <w:pPr>
        <w:widowControl w:val="0"/>
        <w:adjustRightInd/>
        <w:snapToGrid/>
        <w:spacing w:after="0" w:line="520" w:lineRule="exact"/>
        <w:ind w:firstLine="640" w:firstLineChars="200"/>
        <w:jc w:val="both"/>
        <w:rPr>
          <w:rFonts w:hint="default"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新生组：</w:t>
      </w:r>
      <w:r>
        <w:rPr>
          <w:rFonts w:hint="eastAsia" w:ascii="仿宋_GB2312" w:hAnsi="Calibri" w:eastAsia="仿宋_GB2312" w:cs="宋体"/>
          <w:kern w:val="2"/>
          <w:sz w:val="32"/>
          <w:szCs w:val="32"/>
        </w:rPr>
        <w:t>以各学院为参赛单位报名，</w:t>
      </w:r>
      <w:r>
        <w:rPr>
          <w:rFonts w:hint="eastAsia" w:ascii="仿宋_GB2312" w:hAnsi="Calibri" w:eastAsia="仿宋_GB2312" w:cs="宋体"/>
          <w:kern w:val="2"/>
          <w:sz w:val="32"/>
          <w:szCs w:val="32"/>
          <w:lang w:val="en-US" w:eastAsia="zh-CN"/>
        </w:rPr>
        <w:t>限报3男3女，每人参加短距离和百米两个项目，两个项目均录取前8名；</w:t>
      </w:r>
    </w:p>
    <w:p w14:paraId="18C5AE27">
      <w:pPr>
        <w:widowControl w:val="0"/>
        <w:adjustRightInd/>
        <w:snapToGrid/>
        <w:spacing w:after="0" w:line="520" w:lineRule="exact"/>
        <w:ind w:firstLine="640" w:firstLineChars="200"/>
        <w:jc w:val="both"/>
        <w:rPr>
          <w:rFonts w:hint="eastAsia" w:ascii="仿宋_GB2312" w:hAnsi="Calibri" w:eastAsia="仿宋_GB2312" w:cs="宋体"/>
          <w:kern w:val="2"/>
          <w:sz w:val="32"/>
          <w:szCs w:val="32"/>
          <w:highlight w:val="none"/>
          <w:lang w:val="en-US" w:eastAsia="zh-CN"/>
        </w:rPr>
      </w:pPr>
      <w:r>
        <w:rPr>
          <w:rFonts w:hint="eastAsia" w:ascii="仿宋_GB2312" w:hAnsi="Calibri" w:eastAsia="仿宋_GB2312" w:cs="宋体"/>
          <w:kern w:val="2"/>
          <w:sz w:val="32"/>
          <w:szCs w:val="32"/>
          <w:lang w:val="en-US" w:eastAsia="zh-CN"/>
        </w:rPr>
        <w:t>公开组：只有短距离赛，不分院系，采用抢名额方式，额满为止，录取前8名，信息</w:t>
      </w:r>
      <w:r>
        <w:rPr>
          <w:rFonts w:hint="eastAsia" w:ascii="仿宋_GB2312" w:hAnsi="Calibri" w:eastAsia="仿宋_GB2312" w:cs="宋体"/>
          <w:kern w:val="2"/>
          <w:sz w:val="32"/>
          <w:szCs w:val="32"/>
          <w:highlight w:val="none"/>
          <w:lang w:val="en-US" w:eastAsia="zh-CN"/>
        </w:rPr>
        <w:t>以群内</w:t>
      </w:r>
      <w:r>
        <w:rPr>
          <w:rFonts w:hint="eastAsia" w:ascii="仿宋_GB2312" w:hAnsi="Calibri" w:eastAsia="仿宋_GB2312" w:cs="宋体"/>
          <w:kern w:val="2"/>
          <w:sz w:val="32"/>
          <w:szCs w:val="32"/>
          <w:highlight w:val="none"/>
        </w:rPr>
        <w:t>（QQ群号：</w:t>
      </w:r>
      <w:r>
        <w:rPr>
          <w:rFonts w:hint="eastAsia" w:ascii="仿宋_GB2312" w:hAnsi="Calibri" w:eastAsia="仿宋_GB2312" w:cs="宋体"/>
          <w:kern w:val="2"/>
          <w:sz w:val="32"/>
          <w:szCs w:val="32"/>
          <w:highlight w:val="none"/>
          <w:lang w:val="en-US" w:eastAsia="zh-CN"/>
        </w:rPr>
        <w:t xml:space="preserve"> 693926068 </w:t>
      </w:r>
      <w:r>
        <w:rPr>
          <w:rFonts w:hint="eastAsia" w:ascii="仿宋_GB2312" w:hAnsi="Calibri" w:eastAsia="仿宋_GB2312" w:cs="宋体"/>
          <w:kern w:val="2"/>
          <w:sz w:val="32"/>
          <w:szCs w:val="32"/>
          <w:highlight w:val="none"/>
        </w:rPr>
        <w:t>）</w:t>
      </w:r>
      <w:r>
        <w:rPr>
          <w:rFonts w:hint="eastAsia" w:ascii="仿宋_GB2312" w:hAnsi="Calibri" w:eastAsia="仿宋_GB2312" w:cs="宋体"/>
          <w:kern w:val="2"/>
          <w:sz w:val="32"/>
          <w:szCs w:val="32"/>
          <w:highlight w:val="none"/>
          <w:lang w:val="en-US" w:eastAsia="zh-CN"/>
        </w:rPr>
        <w:t>发布为准。</w:t>
      </w:r>
    </w:p>
    <w:p w14:paraId="46CCB7B0">
      <w:pPr>
        <w:widowControl w:val="0"/>
        <w:adjustRightInd/>
        <w:snapToGrid/>
        <w:spacing w:after="0" w:line="520" w:lineRule="exact"/>
        <w:ind w:firstLine="640" w:firstLineChars="200"/>
        <w:jc w:val="both"/>
        <w:rPr>
          <w:rFonts w:hint="eastAsia" w:ascii="仿宋_GB2312" w:hAnsi="Calibri" w:eastAsia="仿宋_GB2312" w:cs="宋体"/>
          <w:kern w:val="2"/>
          <w:sz w:val="32"/>
          <w:szCs w:val="32"/>
          <w:highlight w:val="none"/>
          <w:lang w:val="en-US" w:eastAsia="zh-CN"/>
        </w:rPr>
      </w:pPr>
      <w:r>
        <w:rPr>
          <w:rFonts w:hint="eastAsia" w:ascii="仿宋_GB2312" w:hAnsi="Calibri" w:eastAsia="仿宋_GB2312" w:cs="宋体"/>
          <w:kern w:val="2"/>
          <w:sz w:val="32"/>
          <w:szCs w:val="32"/>
          <w:highlight w:val="none"/>
          <w:lang w:val="en-US" w:eastAsia="zh-CN"/>
        </w:rPr>
        <w:t>体验组：只有短距离赛，不分年龄和性别，不计名次，采用公开抢名额方式，额满为止，信息以群内</w:t>
      </w:r>
      <w:r>
        <w:rPr>
          <w:rFonts w:hint="eastAsia" w:ascii="仿宋_GB2312" w:hAnsi="Calibri" w:eastAsia="仿宋_GB2312" w:cs="宋体"/>
          <w:kern w:val="2"/>
          <w:sz w:val="32"/>
          <w:szCs w:val="32"/>
          <w:highlight w:val="none"/>
        </w:rPr>
        <w:t>（QQ群号：</w:t>
      </w:r>
      <w:r>
        <w:rPr>
          <w:rFonts w:hint="eastAsia" w:ascii="仿宋_GB2312" w:hAnsi="Calibri" w:eastAsia="仿宋_GB2312" w:cs="宋体"/>
          <w:kern w:val="2"/>
          <w:sz w:val="32"/>
          <w:szCs w:val="32"/>
          <w:highlight w:val="none"/>
          <w:lang w:val="en-US" w:eastAsia="zh-CN"/>
        </w:rPr>
        <w:t xml:space="preserve"> 693926068 </w:t>
      </w:r>
      <w:r>
        <w:rPr>
          <w:rFonts w:hint="eastAsia" w:ascii="仿宋_GB2312" w:hAnsi="Calibri" w:eastAsia="仿宋_GB2312" w:cs="宋体"/>
          <w:kern w:val="2"/>
          <w:sz w:val="32"/>
          <w:szCs w:val="32"/>
          <w:highlight w:val="none"/>
        </w:rPr>
        <w:t>）</w:t>
      </w:r>
      <w:r>
        <w:rPr>
          <w:rFonts w:hint="eastAsia" w:ascii="仿宋_GB2312" w:hAnsi="Calibri" w:eastAsia="仿宋_GB2312" w:cs="宋体"/>
          <w:kern w:val="2"/>
          <w:sz w:val="32"/>
          <w:szCs w:val="32"/>
          <w:highlight w:val="none"/>
          <w:lang w:val="en-US" w:eastAsia="zh-CN"/>
        </w:rPr>
        <w:t>发布为准。</w:t>
      </w:r>
    </w:p>
    <w:p w14:paraId="5C480AF9">
      <w:pPr>
        <w:widowControl w:val="0"/>
        <w:adjustRightInd/>
        <w:snapToGrid/>
        <w:spacing w:after="0" w:line="520" w:lineRule="exact"/>
        <w:jc w:val="both"/>
        <w:rPr>
          <w:rFonts w:hint="default" w:ascii="仿宋_GB2312" w:hAnsi="Calibri" w:eastAsia="仿宋_GB2312" w:cs="宋体"/>
          <w:kern w:val="2"/>
          <w:sz w:val="32"/>
          <w:szCs w:val="32"/>
          <w:highlight w:val="none"/>
          <w:lang w:val="en-US" w:eastAsia="zh-CN"/>
        </w:rPr>
      </w:pPr>
      <w:r>
        <w:rPr>
          <w:rFonts w:hint="eastAsia" w:ascii="仿宋_GB2312" w:hAnsi="Calibri" w:eastAsia="仿宋_GB2312" w:cs="宋体"/>
          <w:kern w:val="2"/>
          <w:sz w:val="32"/>
          <w:szCs w:val="32"/>
          <w:highlight w:val="none"/>
          <w:lang w:val="en-US" w:eastAsia="zh-CN"/>
        </w:rPr>
        <w:t>2）报名时间</w:t>
      </w:r>
    </w:p>
    <w:p w14:paraId="4E4BD93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各参赛</w:t>
      </w:r>
      <w:r>
        <w:rPr>
          <w:rFonts w:hint="eastAsia" w:ascii="仿宋_GB2312" w:hAnsi="Calibri" w:eastAsia="仿宋_GB2312" w:cs="宋体"/>
          <w:kern w:val="2"/>
          <w:sz w:val="32"/>
          <w:szCs w:val="32"/>
        </w:rPr>
        <w:t>队伍</w:t>
      </w:r>
      <w:r>
        <w:rPr>
          <w:rFonts w:ascii="仿宋_GB2312" w:hAnsi="Calibri" w:eastAsia="仿宋_GB2312" w:cs="宋体"/>
          <w:kern w:val="2"/>
          <w:sz w:val="32"/>
          <w:szCs w:val="32"/>
        </w:rPr>
        <w:t>须于</w:t>
      </w:r>
      <w:r>
        <w:rPr>
          <w:rFonts w:hint="eastAsia" w:ascii="仿宋_GB2312" w:hAnsi="Calibri" w:eastAsia="仿宋_GB2312" w:cs="宋体"/>
          <w:kern w:val="2"/>
          <w:sz w:val="32"/>
          <w:szCs w:val="32"/>
        </w:rPr>
        <w:t>1</w:t>
      </w:r>
      <w:r>
        <w:rPr>
          <w:rFonts w:hint="eastAsia" w:ascii="仿宋_GB2312" w:hAnsi="Calibri" w:eastAsia="仿宋_GB2312" w:cs="宋体"/>
          <w:kern w:val="2"/>
          <w:sz w:val="32"/>
          <w:szCs w:val="32"/>
          <w:lang w:val="en-US" w:eastAsia="zh-CN"/>
        </w:rPr>
        <w:t>0</w:t>
      </w:r>
      <w:r>
        <w:rPr>
          <w:rFonts w:ascii="仿宋_GB2312" w:hAnsi="Calibri" w:eastAsia="仿宋_GB2312" w:cs="宋体"/>
          <w:kern w:val="2"/>
          <w:sz w:val="32"/>
          <w:szCs w:val="32"/>
        </w:rPr>
        <w:t>月</w:t>
      </w:r>
      <w:r>
        <w:rPr>
          <w:rFonts w:hint="eastAsia" w:ascii="仿宋_GB2312" w:hAnsi="Calibri" w:eastAsia="仿宋_GB2312" w:cs="宋体"/>
          <w:kern w:val="2"/>
          <w:sz w:val="32"/>
          <w:szCs w:val="32"/>
          <w:lang w:val="en-US" w:eastAsia="zh-CN"/>
        </w:rPr>
        <w:t>15</w:t>
      </w:r>
      <w:r>
        <w:rPr>
          <w:rFonts w:ascii="仿宋_GB2312" w:hAnsi="Calibri" w:eastAsia="仿宋_GB2312" w:cs="宋体"/>
          <w:kern w:val="2"/>
          <w:sz w:val="32"/>
          <w:szCs w:val="32"/>
        </w:rPr>
        <w:t>日</w:t>
      </w:r>
      <w:r>
        <w:rPr>
          <w:rFonts w:hint="eastAsia" w:ascii="仿宋_GB2312" w:hAnsi="Calibri" w:eastAsia="仿宋_GB2312" w:cs="宋体"/>
          <w:kern w:val="2"/>
          <w:sz w:val="32"/>
          <w:szCs w:val="32"/>
        </w:rPr>
        <w:t>下午</w:t>
      </w:r>
      <w:r>
        <w:rPr>
          <w:rFonts w:hint="eastAsia" w:ascii="仿宋_GB2312" w:hAnsi="Calibri" w:eastAsia="仿宋_GB2312" w:cs="宋体"/>
          <w:kern w:val="2"/>
          <w:sz w:val="32"/>
          <w:szCs w:val="32"/>
          <w:lang w:val="en-US" w:eastAsia="zh-CN"/>
        </w:rPr>
        <w:t>16</w:t>
      </w:r>
      <w:r>
        <w:rPr>
          <w:rFonts w:hint="eastAsia" w:ascii="仿宋_GB2312" w:hAnsi="Calibri" w:eastAsia="仿宋_GB2312" w:cs="宋体"/>
          <w:kern w:val="2"/>
          <w:sz w:val="32"/>
          <w:szCs w:val="32"/>
        </w:rPr>
        <w:t>:00</w:t>
      </w:r>
      <w:r>
        <w:rPr>
          <w:rFonts w:ascii="仿宋_GB2312" w:hAnsi="Calibri" w:eastAsia="仿宋_GB2312" w:cs="宋体"/>
          <w:kern w:val="2"/>
          <w:sz w:val="32"/>
          <w:szCs w:val="32"/>
        </w:rPr>
        <w:t>前将盖有该学院</w:t>
      </w:r>
      <w:r>
        <w:rPr>
          <w:rFonts w:hint="eastAsia" w:ascii="仿宋_GB2312" w:hAnsi="Calibri" w:eastAsia="仿宋_GB2312" w:cs="宋体"/>
          <w:kern w:val="2"/>
          <w:sz w:val="32"/>
          <w:szCs w:val="32"/>
        </w:rPr>
        <w:t>公章</w:t>
      </w:r>
      <w:r>
        <w:rPr>
          <w:rFonts w:ascii="仿宋_GB2312" w:hAnsi="Calibri" w:eastAsia="仿宋_GB2312" w:cs="宋体"/>
          <w:kern w:val="2"/>
          <w:sz w:val="32"/>
          <w:szCs w:val="32"/>
        </w:rPr>
        <w:t>的报名表</w:t>
      </w:r>
      <w:r>
        <w:rPr>
          <w:rFonts w:hint="eastAsia" w:ascii="仿宋_GB2312" w:hAnsi="Calibri" w:eastAsia="仿宋_GB2312" w:cs="宋体"/>
          <w:kern w:val="2"/>
          <w:sz w:val="32"/>
          <w:szCs w:val="32"/>
        </w:rPr>
        <w:t>电子版</w:t>
      </w:r>
      <w:r>
        <w:rPr>
          <w:rFonts w:ascii="仿宋_GB2312" w:hAnsi="Calibri" w:eastAsia="仿宋_GB2312" w:cs="宋体"/>
          <w:kern w:val="2"/>
          <w:sz w:val="32"/>
          <w:szCs w:val="32"/>
        </w:rPr>
        <w:t>发送到邮箱</w:t>
      </w:r>
      <w:r>
        <w:rPr>
          <w:rFonts w:hint="eastAsia" w:ascii="仿宋_GB2312" w:hAnsi="Calibri" w:eastAsia="仿宋_GB2312" w:cs="宋体"/>
          <w:kern w:val="2"/>
          <w:sz w:val="32"/>
          <w:szCs w:val="32"/>
        </w:rPr>
        <w:t>jqxlove2003@163.com，</w:t>
      </w:r>
      <w:r>
        <w:rPr>
          <w:rFonts w:ascii="仿宋_GB2312" w:hAnsi="Calibri" w:eastAsia="仿宋_GB2312" w:cs="宋体"/>
          <w:kern w:val="2"/>
          <w:sz w:val="32"/>
          <w:szCs w:val="32"/>
        </w:rPr>
        <w:t>邮件名称备注：“</w:t>
      </w:r>
      <w:r>
        <w:rPr>
          <w:rFonts w:hint="eastAsia" w:ascii="仿宋_GB2312" w:hAnsi="Calibri" w:eastAsia="仿宋_GB2312" w:cs="宋体"/>
          <w:kern w:val="2"/>
          <w:sz w:val="32"/>
          <w:szCs w:val="32"/>
          <w:lang w:val="en-US" w:eastAsia="zh-CN"/>
        </w:rPr>
        <w:t>**学院校园</w:t>
      </w:r>
      <w:r>
        <w:rPr>
          <w:rFonts w:ascii="仿宋_GB2312" w:hAnsi="Calibri" w:eastAsia="仿宋_GB2312" w:cs="宋体"/>
          <w:kern w:val="2"/>
          <w:sz w:val="32"/>
          <w:szCs w:val="32"/>
        </w:rPr>
        <w:t>定向报名表”</w:t>
      </w:r>
      <w:r>
        <w:rPr>
          <w:rFonts w:hint="eastAsia" w:ascii="仿宋_GB2312" w:hAnsi="Calibri" w:eastAsia="仿宋_GB2312" w:cs="宋体"/>
          <w:kern w:val="2"/>
          <w:sz w:val="32"/>
          <w:szCs w:val="32"/>
        </w:rPr>
        <w:t>。纸质版</w:t>
      </w:r>
      <w:r>
        <w:rPr>
          <w:rFonts w:ascii="仿宋_GB2312" w:hAnsi="Calibri" w:eastAsia="仿宋_GB2312" w:cs="宋体"/>
          <w:kern w:val="2"/>
          <w:sz w:val="32"/>
          <w:szCs w:val="32"/>
        </w:rPr>
        <w:t>报名表</w:t>
      </w:r>
      <w:r>
        <w:rPr>
          <w:rFonts w:hint="eastAsia" w:ascii="仿宋_GB2312" w:hAnsi="Calibri" w:eastAsia="仿宋_GB2312" w:cs="宋体"/>
          <w:kern w:val="2"/>
          <w:sz w:val="32"/>
          <w:szCs w:val="32"/>
          <w:lang w:val="en-US" w:eastAsia="zh-CN"/>
        </w:rPr>
        <w:t>于10月16日11点前</w:t>
      </w:r>
      <w:r>
        <w:rPr>
          <w:rFonts w:hint="eastAsia" w:ascii="仿宋_GB2312" w:hAnsi="Calibri" w:eastAsia="仿宋_GB2312" w:cs="宋体"/>
          <w:kern w:val="2"/>
          <w:sz w:val="32"/>
          <w:szCs w:val="32"/>
        </w:rPr>
        <w:t>送交</w:t>
      </w:r>
      <w:r>
        <w:rPr>
          <w:rFonts w:hint="eastAsia" w:ascii="仿宋_GB2312" w:hAnsi="Calibri" w:eastAsia="仿宋_GB2312" w:cs="宋体"/>
          <w:kern w:val="2"/>
          <w:sz w:val="32"/>
          <w:szCs w:val="32"/>
          <w:lang w:val="en-US" w:eastAsia="zh-CN"/>
        </w:rPr>
        <w:t>文体中心</w:t>
      </w:r>
      <w:r>
        <w:rPr>
          <w:rFonts w:hint="eastAsia" w:ascii="仿宋_GB2312" w:hAnsi="Calibri" w:eastAsia="仿宋_GB2312" w:cs="宋体"/>
          <w:kern w:val="2"/>
          <w:sz w:val="32"/>
          <w:szCs w:val="32"/>
        </w:rPr>
        <w:t>20</w:t>
      </w:r>
      <w:r>
        <w:rPr>
          <w:rFonts w:hint="eastAsia" w:ascii="仿宋_GB2312" w:hAnsi="Calibri" w:eastAsia="仿宋_GB2312" w:cs="宋体"/>
          <w:kern w:val="2"/>
          <w:sz w:val="32"/>
          <w:szCs w:val="32"/>
          <w:lang w:val="en-US" w:eastAsia="zh-CN"/>
        </w:rPr>
        <w:t>1</w:t>
      </w:r>
      <w:r>
        <w:rPr>
          <w:rFonts w:hint="eastAsia" w:ascii="仿宋_GB2312" w:hAnsi="Calibri" w:eastAsia="仿宋_GB2312" w:cs="宋体"/>
          <w:kern w:val="2"/>
          <w:sz w:val="32"/>
          <w:szCs w:val="32"/>
        </w:rPr>
        <w:t>办公室</w:t>
      </w:r>
      <w:r>
        <w:rPr>
          <w:rFonts w:ascii="仿宋_GB2312" w:hAnsi="Calibri" w:eastAsia="仿宋_GB2312" w:cs="宋体"/>
          <w:kern w:val="2"/>
          <w:sz w:val="32"/>
          <w:szCs w:val="32"/>
        </w:rPr>
        <w:t>姜老师</w:t>
      </w:r>
      <w:r>
        <w:rPr>
          <w:rFonts w:hint="eastAsia" w:ascii="仿宋_GB2312" w:hAnsi="Calibri" w:eastAsia="仿宋_GB2312" w:cs="宋体"/>
          <w:kern w:val="2"/>
          <w:sz w:val="32"/>
          <w:szCs w:val="32"/>
        </w:rPr>
        <w:t>（联系电话15</w:t>
      </w:r>
      <w:r>
        <w:rPr>
          <w:rFonts w:ascii="仿宋_GB2312" w:hAnsi="Calibri" w:eastAsia="仿宋_GB2312" w:cs="宋体"/>
          <w:kern w:val="2"/>
          <w:sz w:val="32"/>
          <w:szCs w:val="32"/>
        </w:rPr>
        <w:t>689813880</w:t>
      </w:r>
      <w:r>
        <w:rPr>
          <w:rFonts w:hint="eastAsia" w:ascii="仿宋_GB2312" w:hAnsi="Calibri" w:eastAsia="仿宋_GB2312" w:cs="宋体"/>
          <w:kern w:val="2"/>
          <w:sz w:val="32"/>
          <w:szCs w:val="32"/>
        </w:rPr>
        <w:t>）</w:t>
      </w:r>
      <w:r>
        <w:rPr>
          <w:rFonts w:hint="eastAsia" w:ascii="仿宋_GB2312" w:hAnsi="Calibri" w:eastAsia="仿宋_GB2312" w:cs="宋体"/>
          <w:kern w:val="2"/>
          <w:sz w:val="32"/>
          <w:szCs w:val="32"/>
          <w:lang w:eastAsia="zh-CN"/>
        </w:rPr>
        <w:t>，</w:t>
      </w:r>
      <w:r>
        <w:rPr>
          <w:rFonts w:hint="eastAsia" w:ascii="仿宋_GB2312" w:hAnsi="Calibri" w:eastAsia="仿宋_GB2312" w:cs="宋体"/>
          <w:kern w:val="2"/>
          <w:sz w:val="32"/>
          <w:szCs w:val="32"/>
          <w:lang w:val="en-US" w:eastAsia="zh-CN"/>
        </w:rPr>
        <w:t>未提交纸质版报名表视为放弃报名</w:t>
      </w:r>
      <w:r>
        <w:rPr>
          <w:rFonts w:hint="eastAsia" w:ascii="仿宋_GB2312" w:hAnsi="Calibri" w:eastAsia="仿宋_GB2312" w:cs="宋体"/>
          <w:kern w:val="2"/>
          <w:sz w:val="32"/>
          <w:szCs w:val="32"/>
        </w:rPr>
        <w:t>。</w:t>
      </w:r>
    </w:p>
    <w:p w14:paraId="62CE188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lang w:val="en-US" w:eastAsia="zh-CN"/>
        </w:rPr>
        <w:t>七</w:t>
      </w:r>
      <w:r>
        <w:rPr>
          <w:rFonts w:ascii="仿宋_GB2312" w:hAnsi="Calibri" w:eastAsia="仿宋_GB2312" w:cs="宋体"/>
          <w:kern w:val="2"/>
          <w:sz w:val="32"/>
          <w:szCs w:val="32"/>
        </w:rPr>
        <w:t>、比赛规则：</w:t>
      </w:r>
    </w:p>
    <w:p w14:paraId="27BE45FF">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参赛运动员</w:t>
      </w:r>
      <w:r>
        <w:rPr>
          <w:rFonts w:hint="eastAsia" w:ascii="仿宋_GB2312" w:hAnsi="Calibri" w:eastAsia="仿宋_GB2312" w:cs="宋体"/>
          <w:kern w:val="2"/>
          <w:sz w:val="32"/>
          <w:szCs w:val="32"/>
        </w:rPr>
        <w:t>实名制</w:t>
      </w:r>
      <w:r>
        <w:rPr>
          <w:rFonts w:ascii="仿宋_GB2312" w:hAnsi="Calibri" w:eastAsia="仿宋_GB2312" w:cs="宋体"/>
          <w:kern w:val="2"/>
          <w:sz w:val="32"/>
          <w:szCs w:val="32"/>
        </w:rPr>
        <w:t>报名，一经报名，不能调换。</w:t>
      </w:r>
    </w:p>
    <w:p w14:paraId="02DD20E1">
      <w:pPr>
        <w:widowControl w:val="0"/>
        <w:numPr>
          <w:ilvl w:val="0"/>
          <w:numId w:val="1"/>
        </w:numPr>
        <w:adjustRightInd/>
        <w:snapToGrid/>
        <w:spacing w:after="0" w:line="520" w:lineRule="exact"/>
        <w:ind w:firstLine="640" w:firstLineChars="200"/>
        <w:jc w:val="both"/>
        <w:rPr>
          <w:rFonts w:hint="eastAsia" w:ascii="仿宋_GB2312" w:hAnsi="Calibri" w:eastAsia="仿宋_GB2312" w:cs="宋体"/>
          <w:kern w:val="2"/>
          <w:sz w:val="32"/>
          <w:szCs w:val="32"/>
        </w:rPr>
      </w:pPr>
      <w:r>
        <w:rPr>
          <w:rFonts w:hint="eastAsia" w:ascii="仿宋_GB2312" w:hAnsi="Calibri" w:eastAsia="仿宋_GB2312" w:cs="宋体"/>
          <w:kern w:val="2"/>
          <w:sz w:val="32"/>
          <w:szCs w:val="32"/>
        </w:rPr>
        <w:t>先</w:t>
      </w:r>
      <w:r>
        <w:rPr>
          <w:rFonts w:ascii="仿宋_GB2312" w:hAnsi="Calibri" w:eastAsia="仿宋_GB2312" w:cs="宋体"/>
          <w:kern w:val="2"/>
          <w:sz w:val="32"/>
          <w:szCs w:val="32"/>
        </w:rPr>
        <w:t>打卡“</w:t>
      </w:r>
      <w:r>
        <w:rPr>
          <w:rFonts w:hint="eastAsia" w:ascii="仿宋_GB2312" w:hAnsi="Calibri" w:eastAsia="仿宋_GB2312" w:cs="宋体"/>
          <w:kern w:val="2"/>
          <w:sz w:val="32"/>
          <w:szCs w:val="32"/>
        </w:rPr>
        <w:t>清除</w:t>
      </w:r>
      <w:r>
        <w:rPr>
          <w:rFonts w:ascii="仿宋_GB2312" w:hAnsi="Calibri" w:eastAsia="仿宋_GB2312" w:cs="宋体"/>
          <w:kern w:val="2"/>
          <w:sz w:val="32"/>
          <w:szCs w:val="32"/>
        </w:rPr>
        <w:t>”</w:t>
      </w:r>
      <w:r>
        <w:rPr>
          <w:rFonts w:hint="eastAsia" w:ascii="仿宋_GB2312" w:hAnsi="Calibri" w:eastAsia="仿宋_GB2312" w:cs="宋体"/>
          <w:kern w:val="2"/>
          <w:sz w:val="32"/>
          <w:szCs w:val="32"/>
        </w:rPr>
        <w:t>，从打卡</w:t>
      </w:r>
      <w:r>
        <w:rPr>
          <w:rFonts w:ascii="仿宋_GB2312" w:hAnsi="Calibri" w:eastAsia="仿宋_GB2312" w:cs="宋体"/>
          <w:kern w:val="2"/>
          <w:sz w:val="32"/>
          <w:szCs w:val="32"/>
        </w:rPr>
        <w:t xml:space="preserve"> “起点”</w:t>
      </w:r>
      <w:r>
        <w:rPr>
          <w:rFonts w:hint="eastAsia" w:ascii="仿宋_GB2312" w:hAnsi="Calibri" w:eastAsia="仿宋_GB2312" w:cs="宋体"/>
          <w:kern w:val="2"/>
          <w:sz w:val="32"/>
          <w:szCs w:val="32"/>
        </w:rPr>
        <w:t>开始</w:t>
      </w:r>
      <w:r>
        <w:rPr>
          <w:rFonts w:ascii="仿宋_GB2312" w:hAnsi="Calibri" w:eastAsia="仿宋_GB2312" w:cs="宋体"/>
          <w:kern w:val="2"/>
          <w:sz w:val="32"/>
          <w:szCs w:val="32"/>
        </w:rPr>
        <w:t>计时，</w:t>
      </w:r>
      <w:r>
        <w:rPr>
          <w:rFonts w:hint="eastAsia" w:ascii="仿宋_GB2312" w:hAnsi="Calibri" w:eastAsia="仿宋_GB2312" w:cs="宋体"/>
          <w:kern w:val="2"/>
          <w:sz w:val="32"/>
          <w:szCs w:val="32"/>
        </w:rPr>
        <w:t>全程约有10-18个打卡点，按照地图顺序依次打卡，顺序错误未纠正情况下成绩无效，顺序错误纠正时需要从错误的点纠正后再继续，例：打完1-2-3号后应该打4，如果达成不小心打了10号，则需要忽略10号，继续从4号开始依次5-6-7-8-9-10-11按照顺序完成全部打卡后</w:t>
      </w:r>
      <w:r>
        <w:rPr>
          <w:rFonts w:ascii="仿宋_GB2312" w:hAnsi="Calibri" w:eastAsia="仿宋_GB2312" w:cs="宋体"/>
          <w:kern w:val="2"/>
          <w:sz w:val="32"/>
          <w:szCs w:val="32"/>
        </w:rPr>
        <w:t>，打卡“</w:t>
      </w:r>
      <w:r>
        <w:rPr>
          <w:rFonts w:hint="eastAsia" w:ascii="仿宋_GB2312" w:hAnsi="Calibri" w:eastAsia="仿宋_GB2312" w:cs="宋体"/>
          <w:kern w:val="2"/>
          <w:sz w:val="32"/>
          <w:szCs w:val="32"/>
        </w:rPr>
        <w:t>终点</w:t>
      </w:r>
      <w:r>
        <w:rPr>
          <w:rFonts w:ascii="仿宋_GB2312" w:hAnsi="Calibri" w:eastAsia="仿宋_GB2312" w:cs="宋体"/>
          <w:kern w:val="2"/>
          <w:sz w:val="32"/>
          <w:szCs w:val="32"/>
        </w:rPr>
        <w:t>”</w:t>
      </w:r>
      <w:r>
        <w:rPr>
          <w:rFonts w:hint="eastAsia" w:ascii="仿宋_GB2312" w:hAnsi="Calibri" w:eastAsia="仿宋_GB2312" w:cs="宋体"/>
          <w:kern w:val="2"/>
          <w:sz w:val="32"/>
          <w:szCs w:val="32"/>
        </w:rPr>
        <w:t>计时</w:t>
      </w:r>
      <w:r>
        <w:rPr>
          <w:rFonts w:ascii="仿宋_GB2312" w:hAnsi="Calibri" w:eastAsia="仿宋_GB2312" w:cs="宋体"/>
          <w:kern w:val="2"/>
          <w:sz w:val="32"/>
          <w:szCs w:val="32"/>
        </w:rPr>
        <w:t>结束，到成绩统计出</w:t>
      </w:r>
      <w:r>
        <w:rPr>
          <w:rFonts w:hint="eastAsia" w:ascii="仿宋_GB2312" w:hAnsi="Calibri" w:eastAsia="仿宋_GB2312" w:cs="宋体"/>
          <w:kern w:val="2"/>
          <w:sz w:val="32"/>
          <w:szCs w:val="32"/>
        </w:rPr>
        <w:t>导出</w:t>
      </w:r>
      <w:r>
        <w:rPr>
          <w:rFonts w:ascii="仿宋_GB2312" w:hAnsi="Calibri" w:eastAsia="仿宋_GB2312" w:cs="宋体"/>
          <w:kern w:val="2"/>
          <w:sz w:val="32"/>
          <w:szCs w:val="32"/>
        </w:rPr>
        <w:t>成绩</w:t>
      </w:r>
      <w:r>
        <w:rPr>
          <w:rFonts w:hint="eastAsia" w:ascii="仿宋_GB2312" w:hAnsi="Calibri" w:eastAsia="仿宋_GB2312" w:cs="宋体"/>
          <w:kern w:val="2"/>
          <w:sz w:val="32"/>
          <w:szCs w:val="32"/>
        </w:rPr>
        <w:t>。</w:t>
      </w:r>
    </w:p>
    <w:p w14:paraId="2BED0E04">
      <w:pPr>
        <w:widowControl w:val="0"/>
        <w:numPr>
          <w:ilvl w:val="0"/>
          <w:numId w:val="0"/>
        </w:numPr>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（2）个人参赛成员的指卡成绩有效时，以用时长短作为成绩，进行排名；若成绩无效，则无成绩。</w:t>
      </w:r>
    </w:p>
    <w:p w14:paraId="3A4C1D4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九</w:t>
      </w:r>
      <w:r>
        <w:rPr>
          <w:rFonts w:ascii="仿宋_GB2312" w:hAnsi="Calibri" w:eastAsia="仿宋_GB2312" w:cs="宋体"/>
          <w:kern w:val="2"/>
          <w:sz w:val="32"/>
          <w:szCs w:val="32"/>
        </w:rPr>
        <w:t>、奖励办法：</w:t>
      </w:r>
    </w:p>
    <w:p w14:paraId="3687321D">
      <w:pPr>
        <w:widowControl w:val="0"/>
        <w:adjustRightInd/>
        <w:snapToGrid/>
        <w:spacing w:after="0" w:line="520" w:lineRule="exact"/>
        <w:jc w:val="both"/>
        <w:rPr>
          <w:rFonts w:ascii="仿宋_GB2312" w:hAnsi="Calibri" w:eastAsia="仿宋_GB2312" w:cs="宋体"/>
          <w:kern w:val="2"/>
          <w:sz w:val="32"/>
          <w:szCs w:val="32"/>
        </w:rPr>
      </w:pPr>
      <w:r>
        <w:rPr>
          <w:rFonts w:hint="eastAsia" w:ascii="仿宋_GB2312" w:hAnsi="Calibri" w:eastAsia="仿宋_GB2312" w:cs="宋体"/>
          <w:kern w:val="2"/>
          <w:sz w:val="32"/>
          <w:szCs w:val="32"/>
          <w:lang w:val="en-US" w:eastAsia="zh-CN"/>
        </w:rPr>
        <w:t>各组各项目</w:t>
      </w:r>
      <w:r>
        <w:rPr>
          <w:rFonts w:ascii="仿宋_GB2312" w:hAnsi="Calibri" w:eastAsia="仿宋_GB2312" w:cs="宋体"/>
          <w:kern w:val="2"/>
          <w:sz w:val="32"/>
          <w:szCs w:val="32"/>
        </w:rPr>
        <w:t>前</w:t>
      </w:r>
      <w:r>
        <w:rPr>
          <w:rFonts w:hint="eastAsia" w:ascii="仿宋_GB2312" w:hAnsi="Calibri" w:eastAsia="仿宋_GB2312" w:cs="宋体"/>
          <w:kern w:val="2"/>
          <w:sz w:val="32"/>
          <w:szCs w:val="32"/>
        </w:rPr>
        <w:t>八</w:t>
      </w:r>
      <w:r>
        <w:rPr>
          <w:rFonts w:ascii="仿宋_GB2312" w:hAnsi="Calibri" w:eastAsia="仿宋_GB2312" w:cs="宋体"/>
          <w:kern w:val="2"/>
          <w:sz w:val="32"/>
          <w:szCs w:val="32"/>
        </w:rPr>
        <w:t>名</w:t>
      </w:r>
      <w:r>
        <w:rPr>
          <w:rFonts w:hint="eastAsia" w:ascii="仿宋_GB2312" w:hAnsi="Calibri" w:eastAsia="仿宋_GB2312" w:cs="宋体"/>
          <w:kern w:val="2"/>
          <w:sz w:val="32"/>
          <w:szCs w:val="32"/>
          <w:lang w:val="en-US" w:eastAsia="zh-CN"/>
        </w:rPr>
        <w:t>分别</w:t>
      </w:r>
      <w:r>
        <w:rPr>
          <w:rFonts w:hint="eastAsia" w:ascii="仿宋_GB2312" w:hAnsi="Calibri" w:eastAsia="仿宋_GB2312" w:cs="宋体"/>
          <w:kern w:val="2"/>
          <w:sz w:val="32"/>
          <w:szCs w:val="32"/>
        </w:rPr>
        <w:t>颁发奖杯和证书</w:t>
      </w:r>
      <w:r>
        <w:rPr>
          <w:rFonts w:hint="eastAsia" w:ascii="仿宋_GB2312" w:hAnsi="Calibri" w:eastAsia="仿宋_GB2312" w:cs="宋体"/>
          <w:kern w:val="2"/>
          <w:sz w:val="32"/>
          <w:szCs w:val="32"/>
          <w:lang w:eastAsia="zh-CN"/>
        </w:rPr>
        <w:t>，</w:t>
      </w:r>
      <w:r>
        <w:rPr>
          <w:rFonts w:hint="eastAsia" w:ascii="仿宋_GB2312" w:hAnsi="Calibri" w:eastAsia="仿宋_GB2312" w:cs="宋体"/>
          <w:kern w:val="2"/>
          <w:sz w:val="32"/>
          <w:szCs w:val="32"/>
          <w:lang w:val="en-US" w:eastAsia="zh-CN"/>
        </w:rPr>
        <w:t>获奖运动员同时可参加校定向队员选拔。</w:t>
      </w:r>
    </w:p>
    <w:p w14:paraId="70DD75F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w:t>
      </w:r>
      <w:r>
        <w:rPr>
          <w:rFonts w:ascii="仿宋_GB2312" w:hAnsi="Calibri" w:eastAsia="仿宋_GB2312" w:cs="宋体"/>
          <w:kern w:val="2"/>
          <w:sz w:val="32"/>
          <w:szCs w:val="32"/>
        </w:rPr>
        <w:t>裁判</w:t>
      </w:r>
      <w:r>
        <w:rPr>
          <w:rFonts w:hint="eastAsia" w:ascii="仿宋_GB2312" w:hAnsi="Calibri" w:eastAsia="仿宋_GB2312" w:cs="宋体"/>
          <w:kern w:val="2"/>
          <w:sz w:val="32"/>
          <w:szCs w:val="32"/>
        </w:rPr>
        <w:t>：</w:t>
      </w:r>
    </w:p>
    <w:p w14:paraId="0E87BC2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裁判长：</w:t>
      </w:r>
      <w:r>
        <w:rPr>
          <w:rFonts w:hint="eastAsia" w:ascii="仿宋_GB2312" w:hAnsi="Calibri" w:eastAsia="仿宋_GB2312" w:cs="宋体"/>
          <w:kern w:val="2"/>
          <w:sz w:val="32"/>
          <w:szCs w:val="32"/>
        </w:rPr>
        <w:t>姜芹先</w:t>
      </w:r>
      <w:r>
        <w:rPr>
          <w:rFonts w:ascii="仿宋_GB2312" w:hAnsi="Calibri" w:eastAsia="仿宋_GB2312" w:cs="宋体"/>
          <w:kern w:val="2"/>
          <w:sz w:val="32"/>
          <w:szCs w:val="32"/>
        </w:rPr>
        <w:t>老师</w:t>
      </w:r>
    </w:p>
    <w:p w14:paraId="160AA4F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裁判员：由校学生定向越野队</w:t>
      </w:r>
      <w:r>
        <w:rPr>
          <w:rFonts w:hint="eastAsia" w:ascii="仿宋_GB2312" w:hAnsi="Calibri" w:eastAsia="仿宋_GB2312" w:cs="宋体"/>
          <w:kern w:val="2"/>
          <w:sz w:val="32"/>
          <w:szCs w:val="32"/>
          <w:lang w:val="en-US" w:eastAsia="zh-CN"/>
        </w:rPr>
        <w:t>和户外协会共同</w:t>
      </w:r>
      <w:r>
        <w:rPr>
          <w:rFonts w:hint="eastAsia" w:ascii="仿宋_GB2312" w:hAnsi="Calibri" w:eastAsia="仿宋_GB2312" w:cs="宋体"/>
          <w:kern w:val="2"/>
          <w:sz w:val="32"/>
          <w:szCs w:val="32"/>
        </w:rPr>
        <w:t>选派。</w:t>
      </w:r>
    </w:p>
    <w:p w14:paraId="7F59624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十一</w:t>
      </w:r>
      <w:r>
        <w:rPr>
          <w:rFonts w:ascii="仿宋_GB2312" w:hAnsi="Calibri" w:eastAsia="仿宋_GB2312" w:cs="宋体"/>
          <w:kern w:val="2"/>
          <w:sz w:val="32"/>
          <w:szCs w:val="32"/>
        </w:rPr>
        <w:t>、注意事项</w:t>
      </w:r>
      <w:r>
        <w:rPr>
          <w:rFonts w:hint="eastAsia" w:ascii="仿宋_GB2312" w:hAnsi="Calibri" w:eastAsia="仿宋_GB2312" w:cs="宋体"/>
          <w:kern w:val="2"/>
          <w:sz w:val="32"/>
          <w:szCs w:val="32"/>
        </w:rPr>
        <w:t>：</w:t>
      </w:r>
    </w:p>
    <w:p w14:paraId="774A83AC">
      <w:pPr>
        <w:widowControl w:val="0"/>
        <w:adjustRightInd/>
        <w:snapToGrid/>
        <w:spacing w:after="0" w:line="520" w:lineRule="exact"/>
        <w:ind w:firstLine="640" w:firstLineChars="200"/>
        <w:jc w:val="both"/>
        <w:rPr>
          <w:rFonts w:hint="eastAsia" w:ascii="仿宋_GB2312" w:hAnsi="Calibri" w:eastAsia="仿宋_GB2312" w:cs="宋体"/>
          <w:kern w:val="2"/>
          <w:sz w:val="32"/>
          <w:szCs w:val="32"/>
        </w:rPr>
      </w:pPr>
      <w:r>
        <w:rPr>
          <w:rFonts w:ascii="仿宋_GB2312" w:hAnsi="Calibri" w:eastAsia="仿宋_GB2312" w:cs="宋体"/>
          <w:kern w:val="2"/>
          <w:sz w:val="32"/>
          <w:szCs w:val="32"/>
        </w:rPr>
        <w:t>1、各单位认真组织，积极准备，做好队员的思想和训练工作</w:t>
      </w:r>
      <w:r>
        <w:rPr>
          <w:rFonts w:hint="eastAsia" w:ascii="仿宋_GB2312" w:hAnsi="Calibri" w:eastAsia="仿宋_GB2312" w:cs="宋体"/>
          <w:kern w:val="2"/>
          <w:sz w:val="32"/>
          <w:szCs w:val="32"/>
        </w:rPr>
        <w:t>。</w:t>
      </w:r>
    </w:p>
    <w:p w14:paraId="440522AC">
      <w:pPr>
        <w:widowControl w:val="0"/>
        <w:adjustRightInd/>
        <w:snapToGrid/>
        <w:spacing w:after="0" w:line="520" w:lineRule="exact"/>
        <w:ind w:firstLine="640" w:firstLineChars="200"/>
        <w:jc w:val="both"/>
        <w:rPr>
          <w:rFonts w:ascii="仿宋_GB2312" w:hAnsi="Calibri" w:eastAsia="仿宋_GB2312" w:cs="宋体"/>
          <w:kern w:val="2"/>
          <w:sz w:val="32"/>
          <w:szCs w:val="32"/>
          <w:highlight w:val="none"/>
        </w:rPr>
      </w:pPr>
      <w:r>
        <w:rPr>
          <w:rFonts w:hint="eastAsia" w:ascii="仿宋_GB2312" w:hAnsi="Calibri" w:eastAsia="仿宋_GB2312" w:cs="宋体"/>
          <w:kern w:val="2"/>
          <w:sz w:val="32"/>
          <w:szCs w:val="32"/>
          <w:lang w:val="en-US" w:eastAsia="zh-CN"/>
        </w:rPr>
        <w:t>2</w:t>
      </w:r>
      <w:r>
        <w:rPr>
          <w:rFonts w:hint="eastAsia" w:ascii="仿宋_GB2312" w:hAnsi="Calibri" w:eastAsia="仿宋_GB2312" w:cs="宋体"/>
          <w:kern w:val="2"/>
          <w:sz w:val="32"/>
          <w:szCs w:val="32"/>
        </w:rPr>
        <w:t>、</w:t>
      </w:r>
      <w:r>
        <w:rPr>
          <w:rFonts w:hint="eastAsia" w:ascii="仿宋_GB2312" w:hAnsi="Calibri" w:eastAsia="仿宋_GB2312" w:cs="宋体"/>
          <w:kern w:val="2"/>
          <w:sz w:val="32"/>
          <w:szCs w:val="32"/>
          <w:lang w:val="en-US" w:eastAsia="zh-CN"/>
        </w:rPr>
        <w:t>赛前</w:t>
      </w:r>
      <w:r>
        <w:rPr>
          <w:rFonts w:ascii="仿宋_GB2312" w:hAnsi="Calibri" w:eastAsia="仿宋_GB2312" w:cs="宋体"/>
          <w:kern w:val="2"/>
          <w:sz w:val="32"/>
          <w:szCs w:val="32"/>
        </w:rPr>
        <w:t>培训</w:t>
      </w:r>
      <w:r>
        <w:rPr>
          <w:rFonts w:hint="eastAsia" w:ascii="仿宋_GB2312" w:hAnsi="Calibri" w:eastAsia="仿宋_GB2312" w:cs="宋体"/>
          <w:kern w:val="2"/>
          <w:sz w:val="32"/>
          <w:szCs w:val="32"/>
        </w:rPr>
        <w:t>进行</w:t>
      </w:r>
      <w:r>
        <w:rPr>
          <w:rFonts w:hint="eastAsia" w:ascii="仿宋_GB2312" w:hAnsi="Calibri" w:eastAsia="仿宋_GB2312" w:cs="宋体"/>
          <w:kern w:val="2"/>
          <w:sz w:val="32"/>
          <w:szCs w:val="32"/>
          <w:lang w:val="en-US" w:eastAsia="zh-CN"/>
        </w:rPr>
        <w:t>地图信息讲解，指</w:t>
      </w:r>
      <w:r>
        <w:rPr>
          <w:rFonts w:hint="eastAsia" w:ascii="仿宋_GB2312" w:hAnsi="Calibri" w:eastAsia="仿宋_GB2312" w:cs="宋体"/>
          <w:kern w:val="2"/>
          <w:sz w:val="32"/>
          <w:szCs w:val="32"/>
          <w:highlight w:val="none"/>
          <w:lang w:val="en-US" w:eastAsia="zh-CN"/>
        </w:rPr>
        <w:t>北针使用，比赛</w:t>
      </w:r>
      <w:r>
        <w:rPr>
          <w:rFonts w:ascii="仿宋_GB2312" w:hAnsi="Calibri" w:eastAsia="仿宋_GB2312" w:cs="宋体"/>
          <w:kern w:val="2"/>
          <w:sz w:val="32"/>
          <w:szCs w:val="32"/>
          <w:highlight w:val="none"/>
        </w:rPr>
        <w:t>规则讲解</w:t>
      </w:r>
      <w:r>
        <w:rPr>
          <w:rFonts w:hint="eastAsia" w:ascii="仿宋_GB2312" w:hAnsi="Calibri" w:eastAsia="仿宋_GB2312" w:cs="宋体"/>
          <w:kern w:val="2"/>
          <w:sz w:val="32"/>
          <w:szCs w:val="32"/>
          <w:highlight w:val="none"/>
        </w:rPr>
        <w:t>，</w:t>
      </w:r>
      <w:r>
        <w:rPr>
          <w:rFonts w:ascii="仿宋_GB2312" w:hAnsi="Calibri" w:eastAsia="仿宋_GB2312" w:cs="宋体"/>
          <w:kern w:val="2"/>
          <w:sz w:val="32"/>
          <w:szCs w:val="32"/>
          <w:highlight w:val="none"/>
        </w:rPr>
        <w:t>熟悉</w:t>
      </w:r>
      <w:r>
        <w:rPr>
          <w:rFonts w:hint="eastAsia" w:ascii="仿宋_GB2312" w:hAnsi="Calibri" w:eastAsia="仿宋_GB2312" w:cs="宋体"/>
          <w:kern w:val="2"/>
          <w:sz w:val="32"/>
          <w:szCs w:val="32"/>
          <w:highlight w:val="none"/>
        </w:rPr>
        <w:t>指卡</w:t>
      </w:r>
      <w:r>
        <w:rPr>
          <w:rFonts w:ascii="仿宋_GB2312" w:hAnsi="Calibri" w:eastAsia="仿宋_GB2312" w:cs="宋体"/>
          <w:kern w:val="2"/>
          <w:sz w:val="32"/>
          <w:szCs w:val="32"/>
          <w:highlight w:val="none"/>
        </w:rPr>
        <w:t>和设备使用</w:t>
      </w:r>
      <w:r>
        <w:rPr>
          <w:rFonts w:hint="eastAsia" w:ascii="仿宋_GB2312" w:hAnsi="Calibri" w:eastAsia="仿宋_GB2312" w:cs="宋体"/>
          <w:kern w:val="2"/>
          <w:sz w:val="32"/>
          <w:szCs w:val="32"/>
          <w:highlight w:val="none"/>
        </w:rPr>
        <w:t>。请各学院及时通知有兴趣的同学于10月</w:t>
      </w:r>
      <w:r>
        <w:rPr>
          <w:rFonts w:hint="eastAsia" w:ascii="仿宋_GB2312" w:hAnsi="Calibri" w:eastAsia="仿宋_GB2312" w:cs="宋体"/>
          <w:kern w:val="2"/>
          <w:sz w:val="32"/>
          <w:szCs w:val="32"/>
          <w:highlight w:val="none"/>
          <w:lang w:val="en-US" w:eastAsia="zh-CN"/>
        </w:rPr>
        <w:t>9</w:t>
      </w:r>
      <w:r>
        <w:rPr>
          <w:rFonts w:hint="eastAsia" w:ascii="仿宋_GB2312" w:hAnsi="Calibri" w:eastAsia="仿宋_GB2312" w:cs="宋体"/>
          <w:kern w:val="2"/>
          <w:sz w:val="32"/>
          <w:szCs w:val="32"/>
          <w:highlight w:val="none"/>
        </w:rPr>
        <w:t>日中午12:00前先行进群（QQ群号：</w:t>
      </w:r>
      <w:r>
        <w:rPr>
          <w:rFonts w:hint="eastAsia" w:ascii="仿宋_GB2312" w:hAnsi="Calibri" w:eastAsia="仿宋_GB2312" w:cs="宋体"/>
          <w:kern w:val="2"/>
          <w:sz w:val="32"/>
          <w:szCs w:val="32"/>
          <w:highlight w:val="none"/>
          <w:lang w:val="en-US" w:eastAsia="zh-CN"/>
        </w:rPr>
        <w:t xml:space="preserve"> 693926068 </w:t>
      </w:r>
      <w:r>
        <w:rPr>
          <w:rFonts w:hint="eastAsia" w:ascii="仿宋_GB2312" w:hAnsi="Calibri" w:eastAsia="仿宋_GB2312" w:cs="宋体"/>
          <w:kern w:val="2"/>
          <w:sz w:val="32"/>
          <w:szCs w:val="32"/>
          <w:highlight w:val="none"/>
        </w:rPr>
        <w:t>），具体事宜将在群内进行通知，请及时关注群内相关通知。</w:t>
      </w:r>
    </w:p>
    <w:p w14:paraId="078FF0B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3</w:t>
      </w:r>
      <w:r>
        <w:rPr>
          <w:rFonts w:ascii="仿宋_GB2312" w:hAnsi="Calibri" w:eastAsia="仿宋_GB2312" w:cs="宋体"/>
          <w:kern w:val="2"/>
          <w:sz w:val="32"/>
          <w:szCs w:val="32"/>
        </w:rPr>
        <w:t>、</w:t>
      </w:r>
      <w:r>
        <w:rPr>
          <w:rFonts w:hint="eastAsia" w:ascii="仿宋_GB2312" w:hAnsi="Calibri" w:eastAsia="仿宋_GB2312" w:cs="宋体"/>
          <w:kern w:val="2"/>
          <w:sz w:val="32"/>
          <w:szCs w:val="32"/>
        </w:rPr>
        <w:t>各参赛队伍和个人文明参赛，遵守体育道德，</w:t>
      </w:r>
      <w:r>
        <w:rPr>
          <w:rFonts w:ascii="仿宋_GB2312" w:hAnsi="Calibri" w:eastAsia="仿宋_GB2312" w:cs="宋体"/>
          <w:kern w:val="2"/>
          <w:sz w:val="32"/>
          <w:szCs w:val="32"/>
        </w:rPr>
        <w:t>如出现</w:t>
      </w:r>
      <w:r>
        <w:rPr>
          <w:rFonts w:hint="eastAsia" w:ascii="仿宋_GB2312" w:hAnsi="Calibri" w:eastAsia="仿宋_GB2312" w:cs="宋体"/>
          <w:kern w:val="2"/>
          <w:sz w:val="32"/>
          <w:szCs w:val="32"/>
        </w:rPr>
        <w:t>比赛期间</w:t>
      </w:r>
      <w:r>
        <w:rPr>
          <w:rFonts w:ascii="仿宋_GB2312" w:hAnsi="Calibri" w:eastAsia="仿宋_GB2312" w:cs="宋体"/>
          <w:kern w:val="2"/>
          <w:sz w:val="32"/>
          <w:szCs w:val="32"/>
        </w:rPr>
        <w:t>使用通讯设备，</w:t>
      </w:r>
      <w:r>
        <w:rPr>
          <w:rFonts w:hint="eastAsia" w:ascii="仿宋_GB2312" w:hAnsi="Calibri" w:eastAsia="仿宋_GB2312" w:cs="宋体"/>
          <w:kern w:val="2"/>
          <w:sz w:val="32"/>
          <w:szCs w:val="32"/>
        </w:rPr>
        <w:t>换人</w:t>
      </w:r>
      <w:r>
        <w:rPr>
          <w:rFonts w:ascii="仿宋_GB2312" w:hAnsi="Calibri" w:eastAsia="仿宋_GB2312" w:cs="宋体"/>
          <w:kern w:val="2"/>
          <w:sz w:val="32"/>
          <w:szCs w:val="32"/>
        </w:rPr>
        <w:t>等不文明现象</w:t>
      </w:r>
      <w:r>
        <w:rPr>
          <w:rFonts w:hint="eastAsia" w:ascii="仿宋_GB2312" w:hAnsi="Calibri" w:eastAsia="仿宋_GB2312" w:cs="宋体"/>
          <w:kern w:val="2"/>
          <w:sz w:val="32"/>
          <w:szCs w:val="32"/>
        </w:rPr>
        <w:t>，已经</w:t>
      </w:r>
      <w:r>
        <w:rPr>
          <w:rFonts w:ascii="仿宋_GB2312" w:hAnsi="Calibri" w:eastAsia="仿宋_GB2312" w:cs="宋体"/>
          <w:kern w:val="2"/>
          <w:sz w:val="32"/>
          <w:szCs w:val="32"/>
        </w:rPr>
        <w:t>举报或发现直接取消参赛资格</w:t>
      </w:r>
      <w:r>
        <w:rPr>
          <w:rFonts w:hint="eastAsia" w:ascii="仿宋_GB2312" w:hAnsi="Calibri" w:eastAsia="仿宋_GB2312" w:cs="宋体"/>
          <w:kern w:val="2"/>
          <w:sz w:val="32"/>
          <w:szCs w:val="32"/>
        </w:rPr>
        <w:t>，进行全校通报</w:t>
      </w:r>
      <w:r>
        <w:rPr>
          <w:rFonts w:ascii="仿宋_GB2312" w:hAnsi="Calibri" w:eastAsia="仿宋_GB2312" w:cs="宋体"/>
          <w:kern w:val="2"/>
          <w:sz w:val="32"/>
          <w:szCs w:val="32"/>
        </w:rPr>
        <w:t>。</w:t>
      </w:r>
    </w:p>
    <w:p w14:paraId="4F2FB5AF">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4、各代表队和个人需保证参赛运动员身体健康，无伤病，以保证比赛的顺利进行。报名后，主办方默认参赛人员身体健康能参加相关运动。在比赛中过程中出现任何意外，主办方不负任何责任。参赛前应提前最好准备活动，注意自身安全。若参赛过程中出现参赛者受伤等问题，主办方仅负责能力范围之内的紧急医疗救援，如送往校医院等，其余不承担任何责任，另行责任由参赛者自行承担。</w:t>
      </w:r>
    </w:p>
    <w:p w14:paraId="2D29B33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5、参赛运动员比赛时，出示学生证</w:t>
      </w:r>
      <w:r>
        <w:rPr>
          <w:rFonts w:hint="eastAsia" w:ascii="仿宋_GB2312" w:hAnsi="Calibri" w:eastAsia="仿宋_GB2312" w:cs="宋体"/>
          <w:kern w:val="2"/>
          <w:sz w:val="32"/>
          <w:szCs w:val="32"/>
          <w:lang w:val="en-US" w:eastAsia="zh-CN"/>
        </w:rPr>
        <w:t>或工作证</w:t>
      </w:r>
      <w:r>
        <w:rPr>
          <w:rFonts w:hint="eastAsia" w:ascii="仿宋_GB2312" w:hAnsi="Calibri" w:eastAsia="仿宋_GB2312" w:cs="宋体"/>
          <w:kern w:val="2"/>
          <w:sz w:val="32"/>
          <w:szCs w:val="32"/>
        </w:rPr>
        <w:t>。</w:t>
      </w:r>
    </w:p>
    <w:p w14:paraId="32319CAC">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6、最终成绩仅以指卡对应的成绩单为准，若出现个人原因导致的失误，由个人负责。</w:t>
      </w:r>
    </w:p>
    <w:p w14:paraId="42807507">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7、保存好参赛过程中的指卡等工具，如若丢失或损坏，需照价赔偿。</w:t>
      </w:r>
    </w:p>
    <w:p w14:paraId="5E7134CD">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十二、</w:t>
      </w:r>
      <w:r>
        <w:rPr>
          <w:rFonts w:ascii="仿宋_GB2312" w:hAnsi="Calibri" w:eastAsia="仿宋_GB2312" w:cs="宋体"/>
          <w:kern w:val="2"/>
          <w:sz w:val="32"/>
          <w:szCs w:val="32"/>
        </w:rPr>
        <w:t>本规则的解释权归</w:t>
      </w:r>
      <w:r>
        <w:rPr>
          <w:rFonts w:hint="eastAsia" w:ascii="仿宋_GB2312" w:hAnsi="Calibri" w:eastAsia="仿宋_GB2312" w:cs="宋体"/>
          <w:kern w:val="2"/>
          <w:sz w:val="32"/>
          <w:szCs w:val="32"/>
        </w:rPr>
        <w:t>院体委</w:t>
      </w:r>
      <w:r>
        <w:rPr>
          <w:rFonts w:ascii="仿宋_GB2312" w:hAnsi="Calibri" w:eastAsia="仿宋_GB2312" w:cs="宋体"/>
          <w:kern w:val="2"/>
          <w:sz w:val="32"/>
          <w:szCs w:val="32"/>
        </w:rPr>
        <w:t>，未尽事宜，另行通知。</w:t>
      </w:r>
    </w:p>
    <w:p w14:paraId="01F64E35">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62575014">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71DAE7AB">
      <w:pPr>
        <w:widowControl w:val="0"/>
        <w:adjustRightInd/>
        <w:snapToGrid/>
        <w:spacing w:after="0" w:line="520" w:lineRule="exact"/>
        <w:ind w:firstLine="3520" w:firstLineChars="11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山东第二医科大学体育运动委员会</w:t>
      </w:r>
    </w:p>
    <w:p w14:paraId="58D4B440">
      <w:pPr>
        <w:widowControl w:val="0"/>
        <w:adjustRightInd/>
        <w:snapToGrid/>
        <w:spacing w:after="0" w:line="520" w:lineRule="exact"/>
        <w:ind w:firstLine="4800" w:firstLineChars="15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202</w:t>
      </w:r>
      <w:r>
        <w:rPr>
          <w:rFonts w:hint="eastAsia" w:ascii="仿宋_GB2312" w:hAnsi="Calibri" w:eastAsia="仿宋_GB2312" w:cs="宋体"/>
          <w:kern w:val="2"/>
          <w:sz w:val="32"/>
          <w:szCs w:val="32"/>
          <w:lang w:val="en-US" w:eastAsia="zh-CN"/>
        </w:rPr>
        <w:t>5</w:t>
      </w:r>
      <w:r>
        <w:rPr>
          <w:rFonts w:hint="eastAsia" w:ascii="仿宋_GB2312" w:hAnsi="Calibri" w:eastAsia="仿宋_GB2312" w:cs="宋体"/>
          <w:kern w:val="2"/>
          <w:sz w:val="32"/>
          <w:szCs w:val="32"/>
        </w:rPr>
        <w:t>年9月25日</w:t>
      </w:r>
    </w:p>
    <w:p w14:paraId="37051F4B">
      <w:pPr>
        <w:spacing w:line="520" w:lineRule="exact"/>
        <w:ind w:firstLine="4320" w:firstLineChars="1350"/>
        <w:rPr>
          <w:rFonts w:ascii="仿宋_GB2312" w:eastAsia="仿宋_GB2312"/>
          <w:sz w:val="32"/>
          <w:szCs w:val="32"/>
        </w:rPr>
      </w:pPr>
    </w:p>
    <w:p w14:paraId="75076A9D">
      <w:pPr>
        <w:spacing w:line="520" w:lineRule="exact"/>
        <w:ind w:firstLine="4320" w:firstLineChars="1350"/>
        <w:rPr>
          <w:rFonts w:ascii="仿宋_GB2312" w:eastAsia="仿宋_GB2312"/>
          <w:sz w:val="32"/>
          <w:szCs w:val="32"/>
        </w:rPr>
      </w:pPr>
    </w:p>
    <w:p w14:paraId="50017B8D">
      <w:pPr>
        <w:spacing w:line="520" w:lineRule="exact"/>
        <w:ind w:firstLine="4320" w:firstLineChars="1350"/>
        <w:rPr>
          <w:rFonts w:ascii="仿宋_GB2312" w:eastAsia="仿宋_GB2312"/>
          <w:sz w:val="32"/>
          <w:szCs w:val="32"/>
        </w:rPr>
      </w:pPr>
    </w:p>
    <w:p w14:paraId="382268BD">
      <w:pPr>
        <w:spacing w:line="520" w:lineRule="exact"/>
        <w:ind w:firstLine="4320" w:firstLineChars="1350"/>
        <w:rPr>
          <w:rFonts w:ascii="仿宋_GB2312" w:eastAsia="仿宋_GB2312"/>
          <w:sz w:val="32"/>
          <w:szCs w:val="32"/>
        </w:rPr>
      </w:pPr>
    </w:p>
    <w:p w14:paraId="18C8A8B8">
      <w:pPr>
        <w:spacing w:line="520" w:lineRule="exact"/>
        <w:jc w:val="both"/>
        <w:rPr>
          <w:rFonts w:hint="eastAsia" w:ascii="仿宋" w:hAnsi="仿宋" w:eastAsia="仿宋" w:cs="仿宋"/>
          <w:b/>
          <w:color w:val="000000"/>
          <w:sz w:val="32"/>
          <w:szCs w:val="32"/>
          <w:u w:color="000000"/>
        </w:rPr>
        <w:sectPr>
          <w:pgSz w:w="11906" w:h="16838"/>
          <w:pgMar w:top="720" w:right="720" w:bottom="720" w:left="720" w:header="851" w:footer="992" w:gutter="0"/>
          <w:cols w:space="425" w:num="1"/>
          <w:docGrid w:type="lines" w:linePitch="312" w:charSpace="0"/>
        </w:sectPr>
      </w:pPr>
    </w:p>
    <w:p w14:paraId="34D5AD30">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山东第二医科大学202</w:t>
      </w:r>
      <w:r>
        <w:rPr>
          <w:rFonts w:hint="eastAsia" w:ascii="仿宋" w:hAnsi="仿宋" w:eastAsia="仿宋" w:cs="仿宋"/>
          <w:b/>
          <w:color w:val="000000"/>
          <w:sz w:val="32"/>
          <w:szCs w:val="32"/>
          <w:u w:color="000000"/>
          <w:lang w:val="en-US" w:eastAsia="zh-CN"/>
        </w:rPr>
        <w:t>5</w:t>
      </w:r>
      <w:r>
        <w:rPr>
          <w:rFonts w:hint="eastAsia" w:ascii="仿宋" w:hAnsi="仿宋" w:eastAsia="仿宋" w:cs="仿宋"/>
          <w:b/>
          <w:color w:val="000000"/>
          <w:sz w:val="32"/>
          <w:szCs w:val="32"/>
          <w:u w:color="000000"/>
        </w:rPr>
        <w:t>年阳光健身运动</w:t>
      </w:r>
      <w:r>
        <w:rPr>
          <w:rFonts w:hint="eastAsia" w:ascii="仿宋" w:hAnsi="仿宋" w:eastAsia="仿宋" w:cs="仿宋"/>
          <w:b/>
          <w:color w:val="000000"/>
          <w:sz w:val="32"/>
          <w:szCs w:val="32"/>
          <w:u w:color="000000"/>
          <w:lang w:val="en-US" w:eastAsia="zh-CN"/>
        </w:rPr>
        <w:t>校园</w:t>
      </w:r>
      <w:r>
        <w:rPr>
          <w:rFonts w:hint="eastAsia" w:ascii="仿宋" w:hAnsi="仿宋" w:eastAsia="仿宋" w:cs="仿宋"/>
          <w:b/>
          <w:color w:val="000000"/>
          <w:sz w:val="32"/>
          <w:szCs w:val="32"/>
          <w:u w:color="000000"/>
        </w:rPr>
        <w:t>定向</w:t>
      </w:r>
      <w:r>
        <w:rPr>
          <w:rFonts w:hint="eastAsia" w:ascii="仿宋" w:hAnsi="仿宋" w:eastAsia="仿宋" w:cs="仿宋"/>
          <w:b/>
          <w:color w:val="000000"/>
          <w:sz w:val="32"/>
          <w:szCs w:val="32"/>
          <w:u w:color="000000"/>
          <w:lang w:val="en-US" w:eastAsia="zh-CN"/>
        </w:rPr>
        <w:t>赛</w:t>
      </w:r>
      <w:r>
        <w:rPr>
          <w:rFonts w:hint="eastAsia" w:ascii="仿宋" w:hAnsi="仿宋" w:eastAsia="仿宋" w:cs="仿宋"/>
          <w:b/>
          <w:color w:val="000000"/>
          <w:sz w:val="32"/>
          <w:szCs w:val="32"/>
          <w:u w:color="000000"/>
        </w:rPr>
        <w:t>报名表</w:t>
      </w:r>
    </w:p>
    <w:p w14:paraId="108611AB">
      <w:pPr>
        <w:spacing w:line="240" w:lineRule="auto"/>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参赛单位：</w:t>
      </w:r>
    </w:p>
    <w:p w14:paraId="1A5C89BA">
      <w:pPr>
        <w:spacing w:line="240" w:lineRule="auto"/>
        <w:ind w:firstLine="560" w:firstLineChars="200"/>
        <w:rPr>
          <w:rFonts w:ascii="仿宋_GB2312" w:eastAsia="仿宋_GB2312" w:cs="Times New Roman"/>
          <w:sz w:val="32"/>
          <w:szCs w:val="32"/>
          <w:u w:color="000000"/>
        </w:rPr>
      </w:pPr>
      <w:r>
        <w:rPr>
          <w:rFonts w:hint="eastAsia" w:ascii="仿宋_GB2312" w:eastAsia="仿宋_GB2312" w:cs="Times New Roman"/>
          <w:sz w:val="28"/>
          <w:szCs w:val="28"/>
          <w:u w:color="000000"/>
        </w:rPr>
        <w:t>参赛办法：以学院系为参赛单位报名，各</w:t>
      </w:r>
      <w:r>
        <w:rPr>
          <w:rFonts w:hint="eastAsia" w:ascii="仿宋_GB2312" w:eastAsia="仿宋_GB2312" w:cs="Times New Roman"/>
          <w:sz w:val="28"/>
          <w:szCs w:val="28"/>
          <w:u w:color="000000"/>
          <w:lang w:eastAsia="zh-CN"/>
        </w:rPr>
        <w:t>学院</w:t>
      </w:r>
      <w:r>
        <w:rPr>
          <w:rFonts w:hint="eastAsia" w:ascii="仿宋_GB2312" w:eastAsia="仿宋_GB2312" w:cs="Times New Roman"/>
          <w:sz w:val="28"/>
          <w:szCs w:val="28"/>
          <w:u w:color="000000"/>
          <w:lang w:val="en-US" w:eastAsia="zh-CN"/>
        </w:rPr>
        <w:t>新生组限报3男3女。公开组抢到名额后可填表，体验组不填报名表</w:t>
      </w:r>
      <w:r>
        <w:rPr>
          <w:rFonts w:hint="eastAsia" w:ascii="仿宋_GB2312" w:eastAsia="仿宋_GB2312" w:cs="Times New Roman"/>
          <w:sz w:val="28"/>
          <w:szCs w:val="28"/>
          <w:u w:color="000000"/>
        </w:rPr>
        <w:t>。</w:t>
      </w:r>
    </w:p>
    <w:tbl>
      <w:tblPr>
        <w:tblStyle w:val="6"/>
        <w:tblpPr w:leftFromText="180" w:rightFromText="180" w:vertAnchor="text" w:horzAnchor="page" w:tblpX="1275" w:tblpY="487"/>
        <w:tblOverlap w:val="never"/>
        <w:tblW w:w="9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1248"/>
        <w:gridCol w:w="1400"/>
        <w:gridCol w:w="1327"/>
        <w:gridCol w:w="1065"/>
        <w:gridCol w:w="1155"/>
        <w:gridCol w:w="1610"/>
        <w:gridCol w:w="940"/>
      </w:tblGrid>
      <w:tr w14:paraId="3F51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2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新生男子组</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FB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B3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院系班级</w:t>
            </w:r>
          </w:p>
        </w:tc>
        <w:tc>
          <w:tcPr>
            <w:tcW w:w="1327" w:type="dxa"/>
            <w:tcBorders>
              <w:top w:val="single" w:color="000000" w:sz="4" w:space="0"/>
              <w:left w:val="single" w:color="000000" w:sz="4" w:space="0"/>
              <w:bottom w:val="nil"/>
              <w:right w:val="single" w:color="000000" w:sz="4" w:space="0"/>
            </w:tcBorders>
            <w:shd w:val="clear" w:color="auto" w:fill="auto"/>
            <w:vAlign w:val="center"/>
          </w:tcPr>
          <w:p w14:paraId="04B559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15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新生女子组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E4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88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院系班级</w:t>
            </w:r>
          </w:p>
        </w:tc>
        <w:tc>
          <w:tcPr>
            <w:tcW w:w="940" w:type="dxa"/>
            <w:tcBorders>
              <w:top w:val="single" w:color="000000" w:sz="4" w:space="0"/>
              <w:left w:val="single" w:color="000000" w:sz="4" w:space="0"/>
              <w:bottom w:val="nil"/>
              <w:right w:val="single" w:color="000000" w:sz="4" w:space="0"/>
            </w:tcBorders>
            <w:shd w:val="clear" w:color="auto" w:fill="auto"/>
            <w:vAlign w:val="center"/>
          </w:tcPr>
          <w:p w14:paraId="11CBB1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r>
      <w:tr w14:paraId="4FE7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1D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77BD">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6E4">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0DB3">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21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A98C">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1CBE">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CDB">
            <w:pPr>
              <w:jc w:val="center"/>
              <w:rPr>
                <w:rFonts w:hint="eastAsia" w:ascii="宋体" w:hAnsi="宋体" w:eastAsia="宋体" w:cs="宋体"/>
                <w:i w:val="0"/>
                <w:iCs w:val="0"/>
                <w:color w:val="000000"/>
                <w:sz w:val="28"/>
                <w:szCs w:val="28"/>
                <w:u w:val="none"/>
              </w:rPr>
            </w:pPr>
          </w:p>
        </w:tc>
      </w:tr>
      <w:tr w14:paraId="13BF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F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05B4">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7C8B">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512D">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8D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EEEC">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35EF">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3CF0">
            <w:pPr>
              <w:jc w:val="center"/>
              <w:rPr>
                <w:rFonts w:hint="eastAsia" w:ascii="宋体" w:hAnsi="宋体" w:eastAsia="宋体" w:cs="宋体"/>
                <w:i w:val="0"/>
                <w:iCs w:val="0"/>
                <w:color w:val="000000"/>
                <w:sz w:val="28"/>
                <w:szCs w:val="28"/>
                <w:u w:val="none"/>
              </w:rPr>
            </w:pPr>
          </w:p>
        </w:tc>
      </w:tr>
      <w:tr w14:paraId="327E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3D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2988">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7221">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451B">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32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73CE">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3918">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572A">
            <w:pPr>
              <w:jc w:val="center"/>
              <w:rPr>
                <w:rFonts w:hint="eastAsia" w:ascii="宋体" w:hAnsi="宋体" w:eastAsia="宋体" w:cs="宋体"/>
                <w:i w:val="0"/>
                <w:iCs w:val="0"/>
                <w:color w:val="000000"/>
                <w:sz w:val="28"/>
                <w:szCs w:val="28"/>
                <w:u w:val="none"/>
              </w:rPr>
            </w:pPr>
          </w:p>
        </w:tc>
      </w:tr>
      <w:tr w14:paraId="5145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7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公开男子组</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36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66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院系班级</w:t>
            </w:r>
          </w:p>
        </w:tc>
        <w:tc>
          <w:tcPr>
            <w:tcW w:w="1327" w:type="dxa"/>
            <w:tcBorders>
              <w:top w:val="single" w:color="000000" w:sz="4" w:space="0"/>
              <w:left w:val="single" w:color="000000" w:sz="4" w:space="0"/>
              <w:bottom w:val="nil"/>
              <w:right w:val="single" w:color="000000" w:sz="4" w:space="0"/>
            </w:tcBorders>
            <w:shd w:val="clear" w:color="auto" w:fill="auto"/>
            <w:vAlign w:val="center"/>
          </w:tcPr>
          <w:p w14:paraId="15CFBE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B5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公开女子组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48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EF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院系班级</w:t>
            </w:r>
          </w:p>
        </w:tc>
        <w:tc>
          <w:tcPr>
            <w:tcW w:w="940" w:type="dxa"/>
            <w:tcBorders>
              <w:top w:val="single" w:color="000000" w:sz="4" w:space="0"/>
              <w:left w:val="single" w:color="000000" w:sz="4" w:space="0"/>
              <w:bottom w:val="nil"/>
              <w:right w:val="single" w:color="000000" w:sz="4" w:space="0"/>
            </w:tcBorders>
            <w:shd w:val="clear" w:color="auto" w:fill="auto"/>
            <w:vAlign w:val="center"/>
          </w:tcPr>
          <w:p w14:paraId="4AF55B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r>
      <w:tr w14:paraId="21E2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7D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8DB5">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D8A9">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9C91">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2E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1945">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78E">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9B07">
            <w:pPr>
              <w:jc w:val="center"/>
              <w:rPr>
                <w:rFonts w:hint="eastAsia" w:ascii="宋体" w:hAnsi="宋体" w:eastAsia="宋体" w:cs="宋体"/>
                <w:i w:val="0"/>
                <w:iCs w:val="0"/>
                <w:color w:val="000000"/>
                <w:sz w:val="28"/>
                <w:szCs w:val="28"/>
                <w:u w:val="none"/>
              </w:rPr>
            </w:pPr>
          </w:p>
        </w:tc>
      </w:tr>
      <w:tr w14:paraId="7190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58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764">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2F92">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21D5">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66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E604">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BFB2">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298D">
            <w:pPr>
              <w:jc w:val="center"/>
              <w:rPr>
                <w:rFonts w:hint="eastAsia" w:ascii="宋体" w:hAnsi="宋体" w:eastAsia="宋体" w:cs="宋体"/>
                <w:i w:val="0"/>
                <w:iCs w:val="0"/>
                <w:color w:val="000000"/>
                <w:sz w:val="28"/>
                <w:szCs w:val="28"/>
                <w:u w:val="none"/>
              </w:rPr>
            </w:pPr>
          </w:p>
        </w:tc>
      </w:tr>
      <w:tr w14:paraId="1E68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5F9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494A">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805D">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2FCB">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A7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992F">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1208">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CC2">
            <w:pPr>
              <w:jc w:val="center"/>
              <w:rPr>
                <w:rFonts w:hint="eastAsia" w:ascii="宋体" w:hAnsi="宋体" w:eastAsia="宋体" w:cs="宋体"/>
                <w:i w:val="0"/>
                <w:iCs w:val="0"/>
                <w:color w:val="000000"/>
                <w:sz w:val="28"/>
                <w:szCs w:val="28"/>
                <w:u w:val="none"/>
              </w:rPr>
            </w:pPr>
          </w:p>
        </w:tc>
      </w:tr>
      <w:tr w14:paraId="1617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CFA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D0E5">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4C94">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29B0">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491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2DD">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CB34">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539A">
            <w:pPr>
              <w:jc w:val="center"/>
              <w:rPr>
                <w:rFonts w:hint="eastAsia" w:ascii="宋体" w:hAnsi="宋体" w:eastAsia="宋体" w:cs="宋体"/>
                <w:i w:val="0"/>
                <w:iCs w:val="0"/>
                <w:color w:val="000000"/>
                <w:sz w:val="28"/>
                <w:szCs w:val="28"/>
                <w:u w:val="none"/>
              </w:rPr>
            </w:pPr>
          </w:p>
        </w:tc>
      </w:tr>
      <w:tr w14:paraId="741B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918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092">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4D88">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759F">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C10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666F">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1F2">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35D2">
            <w:pPr>
              <w:jc w:val="center"/>
              <w:rPr>
                <w:rFonts w:hint="eastAsia" w:ascii="宋体" w:hAnsi="宋体" w:eastAsia="宋体" w:cs="宋体"/>
                <w:i w:val="0"/>
                <w:iCs w:val="0"/>
                <w:color w:val="000000"/>
                <w:sz w:val="28"/>
                <w:szCs w:val="28"/>
                <w:u w:val="none"/>
              </w:rPr>
            </w:pPr>
          </w:p>
        </w:tc>
      </w:tr>
      <w:tr w14:paraId="61C0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DC1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69AB">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9AA9">
            <w:pPr>
              <w:jc w:val="center"/>
              <w:rPr>
                <w:rFonts w:hint="eastAsia" w:ascii="宋体" w:hAnsi="宋体" w:eastAsia="宋体" w:cs="宋体"/>
                <w:i w:val="0"/>
                <w:iCs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B9DF">
            <w:pPr>
              <w:jc w:val="center"/>
              <w:rPr>
                <w:rFonts w:hint="eastAsia" w:ascii="宋体" w:hAnsi="宋体" w:eastAsia="宋体" w:cs="宋体"/>
                <w:i w:val="0"/>
                <w:iCs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86C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4A57">
            <w:pPr>
              <w:jc w:val="center"/>
              <w:rPr>
                <w:rFonts w:hint="eastAsia" w:ascii="宋体" w:hAnsi="宋体" w:eastAsia="宋体" w:cs="宋体"/>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B94D">
            <w:pPr>
              <w:jc w:val="center"/>
              <w:rPr>
                <w:rFonts w:hint="eastAsia" w:ascii="宋体" w:hAnsi="宋体" w:eastAsia="宋体" w:cs="宋体"/>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BB21">
            <w:pPr>
              <w:jc w:val="center"/>
              <w:rPr>
                <w:rFonts w:hint="eastAsia" w:ascii="宋体" w:hAnsi="宋体" w:eastAsia="宋体" w:cs="宋体"/>
                <w:i w:val="0"/>
                <w:iCs w:val="0"/>
                <w:color w:val="000000"/>
                <w:sz w:val="28"/>
                <w:szCs w:val="28"/>
                <w:u w:val="none"/>
              </w:rPr>
            </w:pPr>
          </w:p>
        </w:tc>
      </w:tr>
    </w:tbl>
    <w:p w14:paraId="21702147">
      <w:pPr>
        <w:spacing w:line="240" w:lineRule="auto"/>
        <w:rPr>
          <w:rFonts w:hint="eastAsia" w:ascii="仿宋_GB2312" w:eastAsia="仿宋_GB2312" w:cs="Times New Roman"/>
          <w:sz w:val="32"/>
          <w:szCs w:val="32"/>
          <w:u w:color="000000"/>
        </w:rPr>
      </w:pPr>
      <w:r>
        <w:rPr>
          <w:rFonts w:hint="eastAsia" w:ascii="仿宋_GB2312" w:eastAsia="仿宋_GB2312" w:cs="Times New Roman"/>
          <w:sz w:val="32"/>
          <w:szCs w:val="32"/>
          <w:u w:color="000000"/>
        </w:rPr>
        <w:t>教练：</w:t>
      </w:r>
    </w:p>
    <w:p w14:paraId="0D534D4A">
      <w:pPr>
        <w:spacing w:line="240" w:lineRule="auto"/>
        <w:rPr>
          <w:rFonts w:hint="eastAsia" w:ascii="仿宋_GB2312" w:eastAsia="仿宋_GB2312" w:cs="Times New Roman"/>
          <w:sz w:val="32"/>
          <w:szCs w:val="32"/>
          <w:u w:color="000000"/>
        </w:rPr>
      </w:pPr>
      <w:r>
        <w:rPr>
          <w:rFonts w:hint="eastAsia" w:ascii="仿宋_GB2312" w:eastAsia="仿宋_GB2312" w:cs="Times New Roman"/>
          <w:sz w:val="32"/>
          <w:szCs w:val="32"/>
          <w:u w:color="000000"/>
        </w:rPr>
        <w:t>填表人：</w:t>
      </w:r>
    </w:p>
    <w:p w14:paraId="142263CA">
      <w:pPr>
        <w:spacing w:line="240" w:lineRule="auto"/>
        <w:rPr>
          <w:rFonts w:hint="eastAsia" w:ascii="仿宋_GB2312" w:eastAsia="仿宋_GB2312" w:cs="Times New Roman"/>
          <w:sz w:val="32"/>
          <w:szCs w:val="32"/>
          <w:u w:color="000000"/>
        </w:rPr>
      </w:pPr>
      <w:r>
        <w:rPr>
          <w:rFonts w:hint="eastAsia" w:ascii="仿宋_GB2312" w:eastAsia="仿宋_GB2312" w:cs="Times New Roman"/>
          <w:sz w:val="32"/>
          <w:szCs w:val="32"/>
          <w:u w:color="000000"/>
        </w:rPr>
        <w:t>联系人电话：</w:t>
      </w:r>
    </w:p>
    <w:p w14:paraId="6F6A145C">
      <w:pPr>
        <w:spacing w:line="240" w:lineRule="auto"/>
        <w:rPr>
          <w:rFonts w:hint="eastAsia" w:ascii="仿宋_GB2312" w:eastAsia="仿宋_GB2312" w:cs="Times New Roman"/>
          <w:sz w:val="32"/>
          <w:szCs w:val="32"/>
          <w:u w:color="000000"/>
          <w:lang w:val="en-US" w:eastAsia="zh-CN"/>
        </w:rPr>
      </w:pPr>
      <w:r>
        <w:rPr>
          <w:rFonts w:hint="eastAsia" w:ascii="仿宋_GB2312" w:eastAsia="仿宋_GB2312" w:cs="Times New Roman"/>
          <w:sz w:val="32"/>
          <w:szCs w:val="32"/>
          <w:u w:color="000000"/>
        </w:rPr>
        <w:t xml:space="preserve">负责人签字：                       </w:t>
      </w:r>
      <w:r>
        <w:rPr>
          <w:rFonts w:hint="eastAsia" w:ascii="仿宋_GB2312" w:eastAsia="仿宋_GB2312" w:cs="Times New Roman"/>
          <w:sz w:val="32"/>
          <w:szCs w:val="32"/>
          <w:u w:color="000000"/>
          <w:lang w:val="en-US" w:eastAsia="zh-CN"/>
        </w:rPr>
        <w:t xml:space="preserve"> </w:t>
      </w:r>
      <w:r>
        <w:rPr>
          <w:rFonts w:hint="eastAsia" w:ascii="仿宋_GB2312" w:eastAsia="仿宋_GB2312" w:cs="Times New Roman"/>
          <w:sz w:val="32"/>
          <w:szCs w:val="32"/>
          <w:u w:color="000000"/>
          <w:lang w:eastAsia="zh-CN"/>
        </w:rPr>
        <w:t>学院</w:t>
      </w:r>
      <w:r>
        <w:rPr>
          <w:rFonts w:hint="eastAsia" w:ascii="仿宋_GB2312" w:eastAsia="仿宋_GB2312" w:cs="Times New Roman"/>
          <w:sz w:val="32"/>
          <w:szCs w:val="32"/>
          <w:u w:color="000000"/>
        </w:rPr>
        <w:t>盖章</w:t>
      </w:r>
      <w:r>
        <w:rPr>
          <w:rFonts w:hint="eastAsia" w:ascii="仿宋_GB2312" w:eastAsia="仿宋_GB2312" w:cs="Times New Roman"/>
          <w:sz w:val="32"/>
          <w:szCs w:val="32"/>
          <w:u w:color="000000"/>
          <w:lang w:val="en-US" w:eastAsia="zh-CN"/>
        </w:rPr>
        <w:t>:</w:t>
      </w:r>
    </w:p>
    <w:p w14:paraId="424C8214">
      <w:pPr>
        <w:jc w:val="center"/>
        <w:rPr>
          <w:rFonts w:hint="eastAsia" w:ascii="仿宋" w:hAnsi="仿宋" w:eastAsia="仿宋" w:cs="仿宋"/>
          <w:b/>
          <w:color w:val="000000"/>
          <w:sz w:val="36"/>
          <w:szCs w:val="36"/>
          <w:u w:color="000000"/>
        </w:rPr>
      </w:pPr>
    </w:p>
    <w:p w14:paraId="01109036">
      <w:pPr>
        <w:jc w:val="center"/>
        <w:rPr>
          <w:rFonts w:hint="eastAsia" w:ascii="仿宋" w:hAnsi="仿宋" w:eastAsia="仿宋" w:cs="仿宋"/>
          <w:b/>
          <w:color w:val="000000"/>
          <w:sz w:val="36"/>
          <w:szCs w:val="36"/>
          <w:u w:color="000000"/>
        </w:rPr>
      </w:pPr>
    </w:p>
    <w:p w14:paraId="58E26015">
      <w:pPr>
        <w:jc w:val="center"/>
        <w:rPr>
          <w:rFonts w:hint="eastAsia" w:ascii="仿宋" w:hAnsi="仿宋" w:eastAsia="仿宋" w:cs="仿宋"/>
          <w:b/>
          <w:color w:val="000000"/>
          <w:sz w:val="36"/>
          <w:szCs w:val="36"/>
          <w:u w:color="000000"/>
        </w:rPr>
      </w:pPr>
    </w:p>
    <w:p w14:paraId="6F428920">
      <w:pPr>
        <w:jc w:val="center"/>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山东第二医科大学2025年阳光健身运动篮球赛暨“中国移动咪咕杯”动感地带山东省大学生篮球海选赛规程</w:t>
      </w:r>
    </w:p>
    <w:p w14:paraId="7050D74E">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一、主办单位：</w:t>
      </w:r>
    </w:p>
    <w:p w14:paraId="44E3BAA4">
      <w:pPr>
        <w:spacing w:line="480" w:lineRule="exact"/>
        <w:ind w:firstLine="1280" w:firstLineChars="4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山东第二医科大学体育运动委员会</w:t>
      </w:r>
    </w:p>
    <w:p w14:paraId="7E2076C5">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二、承办单位：</w:t>
      </w:r>
    </w:p>
    <w:p w14:paraId="37DF2651">
      <w:pPr>
        <w:spacing w:line="480" w:lineRule="exact"/>
        <w:ind w:firstLine="1280" w:firstLineChars="4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学生工作处  团委  体育部  校学生会</w:t>
      </w:r>
    </w:p>
    <w:p w14:paraId="0A2DB634">
      <w:pPr>
        <w:spacing w:line="480" w:lineRule="exact"/>
        <w:ind w:firstLine="648"/>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三、协办单位：</w:t>
      </w:r>
    </w:p>
    <w:p w14:paraId="4A55F860">
      <w:pPr>
        <w:spacing w:line="480" w:lineRule="exact"/>
        <w:ind w:firstLine="648"/>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 xml:space="preserve"> </w:t>
      </w:r>
      <w:r>
        <w:rPr>
          <w:rFonts w:ascii="仿宋_GB2312" w:hAnsi="Times New Roman" w:eastAsia="仿宋_GB2312"/>
          <w:color w:val="000000"/>
          <w:sz w:val="32"/>
          <w:szCs w:val="32"/>
          <w:u w:color="000000"/>
        </w:rPr>
        <w:t xml:space="preserve">   </w:t>
      </w:r>
      <w:r>
        <w:rPr>
          <w:rFonts w:hint="eastAsia" w:ascii="仿宋_GB2312" w:hAnsi="Times New Roman" w:eastAsia="仿宋_GB2312"/>
          <w:color w:val="000000"/>
          <w:sz w:val="32"/>
          <w:szCs w:val="32"/>
          <w:u w:color="000000"/>
        </w:rPr>
        <w:t>校篮球协会</w:t>
      </w:r>
    </w:p>
    <w:p w14:paraId="798AD572">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四</w:t>
      </w:r>
      <w:r>
        <w:rPr>
          <w:rFonts w:ascii="仿宋_GB2312" w:hAnsi="Times New Roman" w:eastAsia="仿宋_GB2312"/>
          <w:color w:val="000000"/>
          <w:sz w:val="32"/>
          <w:szCs w:val="32"/>
          <w:u w:color="000000"/>
        </w:rPr>
        <w:t>、比赛时间：</w:t>
      </w:r>
    </w:p>
    <w:p w14:paraId="17262BBA">
      <w:pPr>
        <w:spacing w:line="480" w:lineRule="exact"/>
        <w:ind w:firstLine="1280" w:firstLineChars="4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2025年9月28日— 10月19日</w:t>
      </w:r>
    </w:p>
    <w:p w14:paraId="2C8D60FE">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五</w:t>
      </w:r>
      <w:r>
        <w:rPr>
          <w:rFonts w:ascii="仿宋_GB2312" w:hAnsi="Times New Roman" w:eastAsia="仿宋_GB2312"/>
          <w:color w:val="000000"/>
          <w:sz w:val="32"/>
          <w:szCs w:val="32"/>
          <w:u w:color="000000"/>
        </w:rPr>
        <w:t>、</w:t>
      </w:r>
      <w:r>
        <w:rPr>
          <w:rFonts w:hint="eastAsia" w:ascii="仿宋_GB2312" w:hAnsi="Times New Roman" w:eastAsia="仿宋_GB2312"/>
          <w:color w:val="000000"/>
          <w:sz w:val="32"/>
          <w:szCs w:val="32"/>
          <w:u w:color="000000"/>
        </w:rPr>
        <w:t>比赛地点：</w:t>
      </w:r>
    </w:p>
    <w:p w14:paraId="20410581">
      <w:pPr>
        <w:spacing w:line="480" w:lineRule="exact"/>
        <w:ind w:firstLine="1280" w:firstLineChars="4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浮烟山校区</w:t>
      </w:r>
      <w:r>
        <w:rPr>
          <w:rFonts w:hint="eastAsia" w:ascii="仿宋_GB2312" w:hAnsi="Times New Roman" w:eastAsia="仿宋_GB2312"/>
          <w:color w:val="000000"/>
          <w:sz w:val="32"/>
          <w:szCs w:val="32"/>
          <w:u w:color="000000"/>
        </w:rPr>
        <w:t>篮</w:t>
      </w:r>
      <w:r>
        <w:rPr>
          <w:rFonts w:ascii="仿宋_GB2312" w:hAnsi="Times New Roman" w:eastAsia="仿宋_GB2312"/>
          <w:color w:val="000000"/>
          <w:sz w:val="32"/>
          <w:szCs w:val="32"/>
          <w:u w:color="000000"/>
        </w:rPr>
        <w:t>球场</w:t>
      </w:r>
      <w:r>
        <w:rPr>
          <w:rFonts w:hint="eastAsia" w:ascii="仿宋_GB2312" w:hAnsi="Times New Roman" w:eastAsia="仿宋_GB2312"/>
          <w:color w:val="000000"/>
          <w:sz w:val="32"/>
          <w:szCs w:val="32"/>
          <w:u w:color="000000"/>
        </w:rPr>
        <w:t>、文体活动中心</w:t>
      </w:r>
    </w:p>
    <w:p w14:paraId="57FE02E6">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六</w:t>
      </w:r>
      <w:r>
        <w:rPr>
          <w:rFonts w:ascii="仿宋_GB2312" w:hAnsi="Times New Roman" w:eastAsia="仿宋_GB2312"/>
          <w:color w:val="000000"/>
          <w:sz w:val="32"/>
          <w:szCs w:val="32"/>
          <w:u w:color="000000"/>
        </w:rPr>
        <w:t>、比赛</w:t>
      </w:r>
      <w:r>
        <w:rPr>
          <w:rFonts w:hint="eastAsia" w:ascii="仿宋_GB2312" w:hAnsi="Times New Roman" w:eastAsia="仿宋_GB2312"/>
          <w:color w:val="000000"/>
          <w:sz w:val="32"/>
          <w:szCs w:val="32"/>
          <w:u w:color="000000"/>
        </w:rPr>
        <w:t>设制</w:t>
      </w:r>
      <w:r>
        <w:rPr>
          <w:rFonts w:ascii="仿宋_GB2312" w:hAnsi="Times New Roman" w:eastAsia="仿宋_GB2312"/>
          <w:color w:val="000000"/>
          <w:sz w:val="32"/>
          <w:szCs w:val="32"/>
          <w:u w:color="000000"/>
        </w:rPr>
        <w:t>：</w:t>
      </w:r>
    </w:p>
    <w:p w14:paraId="51F91DF4">
      <w:pPr>
        <w:spacing w:line="480" w:lineRule="exact"/>
        <w:ind w:firstLine="1280" w:firstLineChars="4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男、女</w:t>
      </w:r>
      <w:r>
        <w:rPr>
          <w:rFonts w:hint="eastAsia" w:ascii="仿宋_GB2312" w:hAnsi="Times New Roman" w:eastAsia="仿宋_GB2312"/>
          <w:color w:val="000000"/>
          <w:sz w:val="32"/>
          <w:szCs w:val="32"/>
          <w:u w:color="000000"/>
        </w:rPr>
        <w:t>学生五</w:t>
      </w:r>
      <w:r>
        <w:rPr>
          <w:rFonts w:ascii="仿宋_GB2312" w:hAnsi="Times New Roman" w:eastAsia="仿宋_GB2312"/>
          <w:color w:val="000000"/>
          <w:sz w:val="32"/>
          <w:szCs w:val="32"/>
          <w:u w:color="000000"/>
        </w:rPr>
        <w:t>人制篮球赛</w:t>
      </w:r>
      <w:r>
        <w:rPr>
          <w:rFonts w:hint="eastAsia" w:ascii="仿宋_GB2312" w:hAnsi="Times New Roman" w:eastAsia="仿宋_GB2312"/>
          <w:color w:val="000000"/>
          <w:sz w:val="32"/>
          <w:szCs w:val="32"/>
          <w:u w:color="000000"/>
        </w:rPr>
        <w:t>，每队限报15名队员。</w:t>
      </w:r>
    </w:p>
    <w:p w14:paraId="594348CA">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七、比赛服装要求：</w:t>
      </w:r>
    </w:p>
    <w:p w14:paraId="7A9C4392">
      <w:pPr>
        <w:spacing w:line="480" w:lineRule="exact"/>
        <w:ind w:left="669" w:leftChars="304"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必须穿着篮球背心短裤，有条件的队伍可准备两套（一套深色，一套浅色）双方比赛队伍必须提前进行沟通，避免穿顺色，引起比赛中不必要的麻烦。</w:t>
      </w:r>
    </w:p>
    <w:p w14:paraId="06C093E7">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八、</w:t>
      </w:r>
      <w:r>
        <w:rPr>
          <w:rFonts w:ascii="仿宋_GB2312" w:hAnsi="Times New Roman" w:eastAsia="仿宋_GB2312"/>
          <w:color w:val="000000"/>
          <w:sz w:val="32"/>
          <w:szCs w:val="32"/>
          <w:u w:color="000000"/>
        </w:rPr>
        <w:t>报名</w:t>
      </w:r>
      <w:r>
        <w:rPr>
          <w:rFonts w:hint="eastAsia" w:ascii="仿宋_GB2312" w:hAnsi="Times New Roman" w:eastAsia="仿宋_GB2312"/>
          <w:color w:val="000000"/>
          <w:sz w:val="32"/>
          <w:szCs w:val="32"/>
          <w:u w:color="000000"/>
        </w:rPr>
        <w:t>要求</w:t>
      </w:r>
      <w:r>
        <w:rPr>
          <w:rFonts w:ascii="仿宋_GB2312" w:hAnsi="Times New Roman" w:eastAsia="仿宋_GB2312"/>
          <w:color w:val="000000"/>
          <w:sz w:val="32"/>
          <w:szCs w:val="32"/>
          <w:u w:color="000000"/>
        </w:rPr>
        <w:t>：</w:t>
      </w:r>
    </w:p>
    <w:p w14:paraId="31E68330">
      <w:pPr>
        <w:spacing w:line="480" w:lineRule="exact"/>
        <w:ind w:left="669" w:leftChars="304"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参赛队员必须是</w:t>
      </w:r>
      <w:r>
        <w:rPr>
          <w:rFonts w:hint="eastAsia" w:ascii="仿宋_GB2312" w:hAnsi="Times New Roman" w:eastAsia="仿宋_GB2312"/>
          <w:color w:val="000000"/>
          <w:sz w:val="32"/>
          <w:szCs w:val="32"/>
          <w:u w:color="000000"/>
        </w:rPr>
        <w:t>有我院正式学籍且</w:t>
      </w:r>
      <w:r>
        <w:rPr>
          <w:rFonts w:ascii="仿宋_GB2312" w:hAnsi="Times New Roman" w:eastAsia="仿宋_GB2312"/>
          <w:color w:val="000000"/>
          <w:sz w:val="32"/>
          <w:szCs w:val="32"/>
          <w:u w:color="000000"/>
        </w:rPr>
        <w:t>身心健康、品行端正、遵纪守法的在校学生。</w:t>
      </w:r>
      <w:r>
        <w:rPr>
          <w:rFonts w:hint="eastAsia" w:ascii="仿宋_GB2312" w:hAnsi="Times New Roman" w:eastAsia="仿宋_GB2312"/>
          <w:color w:val="000000"/>
          <w:sz w:val="32"/>
          <w:szCs w:val="32"/>
          <w:u w:color="000000"/>
        </w:rPr>
        <w:t>女篮抽签时间请联系王老师（贺老师：15</w:t>
      </w:r>
      <w:r>
        <w:rPr>
          <w:rFonts w:ascii="仿宋_GB2312" w:hAnsi="Times New Roman" w:eastAsia="仿宋_GB2312"/>
          <w:color w:val="000000"/>
          <w:sz w:val="32"/>
          <w:szCs w:val="32"/>
          <w:u w:color="000000"/>
        </w:rPr>
        <w:t>165362535</w:t>
      </w:r>
      <w:r>
        <w:rPr>
          <w:rFonts w:hint="eastAsia" w:ascii="仿宋_GB2312" w:hAnsi="Times New Roman" w:eastAsia="仿宋_GB2312"/>
          <w:color w:val="000000"/>
          <w:sz w:val="32"/>
          <w:szCs w:val="32"/>
          <w:u w:color="000000"/>
        </w:rPr>
        <w:t>王老师：13396361313）</w:t>
      </w:r>
    </w:p>
    <w:p w14:paraId="76E83887">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注意：1、过期视为自动放弃本次比赛</w:t>
      </w:r>
    </w:p>
    <w:p w14:paraId="673895DF">
      <w:pPr>
        <w:spacing w:line="480" w:lineRule="exact"/>
        <w:ind w:left="669" w:leftChars="304" w:firstLine="960" w:firstLineChars="3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2、报名表一旦上交不再做任何更改。</w:t>
      </w:r>
    </w:p>
    <w:p w14:paraId="06033529">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九</w:t>
      </w:r>
      <w:r>
        <w:rPr>
          <w:rFonts w:ascii="仿宋_GB2312" w:hAnsi="Times New Roman" w:eastAsia="仿宋_GB2312"/>
          <w:color w:val="000000"/>
          <w:sz w:val="32"/>
          <w:szCs w:val="32"/>
          <w:u w:color="000000"/>
        </w:rPr>
        <w:t>、比赛方法</w:t>
      </w:r>
      <w:r>
        <w:rPr>
          <w:rFonts w:hint="eastAsia" w:ascii="仿宋_GB2312" w:hAnsi="Times New Roman" w:eastAsia="仿宋_GB2312"/>
          <w:color w:val="000000"/>
          <w:sz w:val="32"/>
          <w:szCs w:val="32"/>
          <w:u w:color="000000"/>
        </w:rPr>
        <w:t>、计分及名次确定办法：</w:t>
      </w:r>
    </w:p>
    <w:p w14:paraId="3CBF654A">
      <w:pPr>
        <w:spacing w:line="480" w:lineRule="exact"/>
        <w:ind w:left="669" w:leftChars="304"/>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1、比赛方法：共分成ABCD组进行单循环小组赛，八强进入交叉淘汰赛</w:t>
      </w:r>
    </w:p>
    <w:p w14:paraId="544BD2CC">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2、计分及名次确定办法: 每队胜一场得2分，负一场得1分，弃权得0分（比分为20：0），积分多者名次列前。若两队积分相等，则看净胜球。</w:t>
      </w:r>
    </w:p>
    <w:p w14:paraId="4AB7361A">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十、比赛</w:t>
      </w:r>
      <w:r>
        <w:rPr>
          <w:rFonts w:ascii="仿宋_GB2312" w:hAnsi="Times New Roman" w:eastAsia="仿宋_GB2312"/>
          <w:color w:val="000000"/>
          <w:sz w:val="32"/>
          <w:szCs w:val="32"/>
          <w:u w:color="000000"/>
        </w:rPr>
        <w:t>规则</w:t>
      </w:r>
    </w:p>
    <w:p w14:paraId="049E7424">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w:t>
      </w:r>
      <w:r>
        <w:rPr>
          <w:rFonts w:ascii="仿宋_GB2312" w:hAnsi="Times New Roman" w:eastAsia="仿宋_GB2312"/>
          <w:color w:val="000000"/>
          <w:sz w:val="32"/>
          <w:szCs w:val="32"/>
          <w:u w:color="000000"/>
        </w:rPr>
        <w:t>比赛开始十分钟前，各队队员需由教练员或队长</w:t>
      </w:r>
      <w:r>
        <w:rPr>
          <w:rFonts w:hint="eastAsia" w:ascii="仿宋_GB2312" w:hAnsi="Times New Roman" w:eastAsia="仿宋_GB2312"/>
          <w:color w:val="000000"/>
          <w:sz w:val="32"/>
          <w:szCs w:val="32"/>
          <w:u w:color="000000"/>
        </w:rPr>
        <w:t>到</w:t>
      </w:r>
      <w:r>
        <w:rPr>
          <w:rFonts w:ascii="仿宋_GB2312" w:hAnsi="Times New Roman" w:eastAsia="仿宋_GB2312"/>
          <w:color w:val="000000"/>
          <w:sz w:val="32"/>
          <w:szCs w:val="32"/>
          <w:u w:color="000000"/>
        </w:rPr>
        <w:t>纪录</w:t>
      </w:r>
      <w:r>
        <w:rPr>
          <w:rFonts w:hint="eastAsia" w:ascii="仿宋_GB2312" w:hAnsi="Times New Roman" w:eastAsia="仿宋_GB2312"/>
          <w:color w:val="000000"/>
          <w:sz w:val="32"/>
          <w:szCs w:val="32"/>
          <w:u w:color="000000"/>
        </w:rPr>
        <w:t>员处</w:t>
      </w:r>
      <w:r>
        <w:rPr>
          <w:rFonts w:ascii="仿宋_GB2312" w:hAnsi="Times New Roman" w:eastAsia="仿宋_GB2312"/>
          <w:color w:val="000000"/>
          <w:sz w:val="32"/>
          <w:szCs w:val="32"/>
          <w:u w:color="000000"/>
        </w:rPr>
        <w:t>进行登记与核实参赛队员名单。</w:t>
      </w:r>
      <w:r>
        <w:rPr>
          <w:rFonts w:hint="eastAsia" w:ascii="仿宋_GB2312" w:hAnsi="Times New Roman" w:eastAsia="仿宋_GB2312"/>
          <w:color w:val="000000"/>
          <w:sz w:val="32"/>
          <w:szCs w:val="32"/>
          <w:u w:color="000000"/>
        </w:rPr>
        <w:t>赛后，需队长在记录单上确认签字。</w:t>
      </w:r>
    </w:p>
    <w:p w14:paraId="63E31C73">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2、除比赛开始时的跳球，在随后所有涉及争球情况都采用球权交替拥有规则。</w:t>
      </w:r>
    </w:p>
    <w:p w14:paraId="7D5DDD06">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3、</w:t>
      </w:r>
      <w:r>
        <w:rPr>
          <w:rFonts w:ascii="仿宋_GB2312" w:hAnsi="Times New Roman" w:eastAsia="仿宋_GB2312"/>
          <w:color w:val="000000"/>
          <w:sz w:val="32"/>
          <w:szCs w:val="32"/>
          <w:u w:color="000000"/>
        </w:rPr>
        <w:t>比赛时间</w:t>
      </w:r>
      <w:r>
        <w:rPr>
          <w:rFonts w:hint="eastAsia" w:ascii="仿宋_GB2312" w:hAnsi="Times New Roman" w:eastAsia="仿宋_GB2312"/>
          <w:color w:val="000000"/>
          <w:sz w:val="32"/>
          <w:szCs w:val="32"/>
          <w:u w:color="000000"/>
        </w:rPr>
        <w:t>：分为上下半场各20</w:t>
      </w:r>
      <w:r>
        <w:rPr>
          <w:rFonts w:ascii="仿宋_GB2312" w:hAnsi="Times New Roman" w:eastAsia="仿宋_GB2312"/>
          <w:color w:val="000000"/>
          <w:sz w:val="32"/>
          <w:szCs w:val="32"/>
          <w:u w:color="000000"/>
        </w:rPr>
        <w:t>分钟毛时（换人、违例、犯规、罚篮、进球等均不停表</w:t>
      </w:r>
      <w:r>
        <w:rPr>
          <w:rFonts w:hint="eastAsia" w:ascii="仿宋_GB2312" w:hAnsi="Times New Roman" w:eastAsia="仿宋_GB2312"/>
          <w:color w:val="000000"/>
          <w:sz w:val="32"/>
          <w:szCs w:val="32"/>
          <w:u w:color="000000"/>
        </w:rPr>
        <w:t>，只有遇有球员受伤情况下方可停表），上下半场各暂停一次（时长1分钟停表）</w:t>
      </w:r>
      <w:r>
        <w:rPr>
          <w:rFonts w:ascii="仿宋_GB2312" w:hAnsi="Times New Roman" w:eastAsia="仿宋_GB2312"/>
          <w:color w:val="000000"/>
          <w:sz w:val="32"/>
          <w:szCs w:val="32"/>
          <w:u w:color="000000"/>
        </w:rPr>
        <w:t>；</w:t>
      </w:r>
      <w:r>
        <w:rPr>
          <w:rFonts w:hint="eastAsia" w:ascii="仿宋_GB2312" w:hAnsi="Times New Roman" w:eastAsia="仿宋_GB2312"/>
          <w:color w:val="000000"/>
          <w:sz w:val="32"/>
          <w:szCs w:val="32"/>
          <w:u w:color="000000"/>
        </w:rPr>
        <w:t>中场休息5分钟。决赛（1-4名时）</w:t>
      </w:r>
      <w:r>
        <w:rPr>
          <w:rFonts w:ascii="仿宋_GB2312" w:hAnsi="Times New Roman" w:eastAsia="仿宋_GB2312"/>
          <w:color w:val="000000"/>
          <w:sz w:val="32"/>
          <w:szCs w:val="32"/>
          <w:u w:color="000000"/>
        </w:rPr>
        <w:t>为净时（暂停、换人、违例、犯规、罚篮、</w:t>
      </w:r>
      <w:r>
        <w:rPr>
          <w:rFonts w:hint="eastAsia" w:ascii="仿宋_GB2312" w:hAnsi="Times New Roman" w:eastAsia="仿宋_GB2312"/>
          <w:color w:val="000000"/>
          <w:sz w:val="32"/>
          <w:szCs w:val="32"/>
          <w:u w:color="000000"/>
        </w:rPr>
        <w:t>受伤</w:t>
      </w:r>
      <w:r>
        <w:rPr>
          <w:rFonts w:ascii="仿宋_GB2312" w:hAnsi="Times New Roman" w:eastAsia="仿宋_GB2312"/>
          <w:color w:val="000000"/>
          <w:sz w:val="32"/>
          <w:szCs w:val="32"/>
          <w:u w:color="000000"/>
        </w:rPr>
        <w:t>均停表</w:t>
      </w:r>
      <w:r>
        <w:rPr>
          <w:rFonts w:hint="eastAsia" w:ascii="仿宋_GB2312" w:hAnsi="Times New Roman" w:eastAsia="仿宋_GB2312"/>
          <w:color w:val="000000"/>
          <w:sz w:val="32"/>
          <w:szCs w:val="32"/>
          <w:u w:color="000000"/>
        </w:rPr>
        <w:t>）。加时的决胜期有一次暂停。参赛队伍未按照比赛时间到达场地或少于五名队员，视为弃权。</w:t>
      </w:r>
    </w:p>
    <w:p w14:paraId="473F5652">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4、计分办法：在三分线内投球中篮计2分，在三分线外投球中篮计3分，在罚球线罚球中篮计1分。在下半场比赛结束时，如果两队出现比分相等则需要一个或几个五分钟的决胜期来打破平局，直到决出胜负。</w:t>
      </w:r>
    </w:p>
    <w:p w14:paraId="5F156399">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5、犯规判罚：半场全队累计7次犯规后，如再发生犯规由对方罚球两次。个人犯规累计5次被罚出场，并在30秒之内完成替换。</w:t>
      </w:r>
    </w:p>
    <w:p w14:paraId="74926177">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6、比赛中队长是场上唯一发言人。</w:t>
      </w:r>
    </w:p>
    <w:p w14:paraId="6A297773">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7、比赛中参赛队员应服从裁判员判罚，如有不服从判罚者，裁判员有权判罚技术犯规或判罚取消比赛资格。</w:t>
      </w:r>
    </w:p>
    <w:p w14:paraId="0CE1F842">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补充说明：换人时应在死球的情况下进行。</w:t>
      </w:r>
    </w:p>
    <w:p w14:paraId="34EB267D">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十一</w:t>
      </w:r>
      <w:r>
        <w:rPr>
          <w:rFonts w:ascii="仿宋_GB2312" w:hAnsi="Times New Roman" w:eastAsia="仿宋_GB2312"/>
          <w:color w:val="000000"/>
          <w:sz w:val="32"/>
          <w:szCs w:val="32"/>
          <w:u w:color="000000"/>
        </w:rPr>
        <w:t>、奖励办法：</w:t>
      </w:r>
      <w:r>
        <w:rPr>
          <w:rFonts w:hint="eastAsia" w:ascii="仿宋_GB2312" w:hAnsi="Times New Roman" w:eastAsia="仿宋_GB2312"/>
          <w:color w:val="000000"/>
          <w:sz w:val="32"/>
          <w:szCs w:val="32"/>
          <w:u w:color="000000"/>
        </w:rPr>
        <w:t>团体奖励男、女前八名，并颁发证书。</w:t>
      </w:r>
    </w:p>
    <w:p w14:paraId="08084272">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十</w:t>
      </w:r>
      <w:r>
        <w:rPr>
          <w:rFonts w:hint="eastAsia" w:ascii="仿宋_GB2312" w:hAnsi="Times New Roman" w:eastAsia="仿宋_GB2312"/>
          <w:color w:val="000000"/>
          <w:sz w:val="32"/>
          <w:szCs w:val="32"/>
          <w:u w:color="000000"/>
        </w:rPr>
        <w:t>二</w:t>
      </w:r>
      <w:r>
        <w:rPr>
          <w:rFonts w:ascii="仿宋_GB2312" w:hAnsi="Times New Roman" w:eastAsia="仿宋_GB2312"/>
          <w:color w:val="000000"/>
          <w:sz w:val="32"/>
          <w:szCs w:val="32"/>
          <w:u w:color="000000"/>
        </w:rPr>
        <w:t>、裁判员</w:t>
      </w:r>
      <w:r>
        <w:rPr>
          <w:rFonts w:hint="eastAsia" w:ascii="仿宋_GB2312" w:hAnsi="Times New Roman" w:eastAsia="仿宋_GB2312"/>
          <w:color w:val="000000"/>
          <w:sz w:val="32"/>
          <w:szCs w:val="32"/>
          <w:u w:color="000000"/>
        </w:rPr>
        <w:t xml:space="preserve">及记录员 </w:t>
      </w:r>
    </w:p>
    <w:p w14:paraId="2277E606">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裁判长：</w:t>
      </w:r>
      <w:r>
        <w:rPr>
          <w:rFonts w:hint="eastAsia" w:ascii="仿宋_GB2312" w:hAnsi="Times New Roman" w:eastAsia="仿宋_GB2312"/>
          <w:color w:val="000000"/>
          <w:sz w:val="32"/>
          <w:szCs w:val="32"/>
          <w:u w:color="000000"/>
        </w:rPr>
        <w:t>贺齐颖</w:t>
      </w:r>
      <w:r>
        <w:rPr>
          <w:rFonts w:ascii="仿宋_GB2312" w:hAnsi="Times New Roman" w:eastAsia="仿宋_GB2312"/>
          <w:color w:val="000000"/>
          <w:sz w:val="32"/>
          <w:szCs w:val="32"/>
          <w:u w:color="000000"/>
        </w:rPr>
        <w:t>老师</w:t>
      </w:r>
    </w:p>
    <w:p w14:paraId="46F81CC2">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副裁判长：王儒涛</w:t>
      </w:r>
    </w:p>
    <w:p w14:paraId="3107DCDF">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裁判员：</w:t>
      </w:r>
      <w:r>
        <w:rPr>
          <w:rFonts w:ascii="仿宋_GB2312" w:hAnsi="Times New Roman" w:eastAsia="仿宋_GB2312"/>
          <w:color w:val="000000"/>
          <w:sz w:val="32"/>
          <w:szCs w:val="32"/>
          <w:u w:color="000000"/>
        </w:rPr>
        <w:t>体育</w:t>
      </w:r>
      <w:r>
        <w:rPr>
          <w:rFonts w:hint="eastAsia" w:ascii="仿宋_GB2312" w:hAnsi="Times New Roman" w:eastAsia="仿宋_GB2312"/>
          <w:color w:val="000000"/>
          <w:sz w:val="32"/>
          <w:szCs w:val="32"/>
          <w:u w:color="000000"/>
        </w:rPr>
        <w:t>部选派</w:t>
      </w:r>
    </w:p>
    <w:p w14:paraId="5130784A">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记录员：校学生篮球协会选派（建议比赛时双方参赛队推选一名同学协助记录员，以保顺利进行）</w:t>
      </w:r>
    </w:p>
    <w:p w14:paraId="3418F57E">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十</w:t>
      </w:r>
      <w:r>
        <w:rPr>
          <w:rFonts w:hint="eastAsia" w:ascii="仿宋_GB2312" w:hAnsi="Times New Roman" w:eastAsia="仿宋_GB2312"/>
          <w:color w:val="000000"/>
          <w:sz w:val="32"/>
          <w:szCs w:val="32"/>
          <w:u w:color="000000"/>
        </w:rPr>
        <w:t>三</w:t>
      </w:r>
      <w:r>
        <w:rPr>
          <w:rFonts w:ascii="仿宋_GB2312" w:hAnsi="Times New Roman" w:eastAsia="仿宋_GB2312"/>
          <w:color w:val="000000"/>
          <w:sz w:val="32"/>
          <w:szCs w:val="32"/>
          <w:u w:color="000000"/>
        </w:rPr>
        <w:t>、注意事项</w:t>
      </w:r>
    </w:p>
    <w:p w14:paraId="1C436EFF">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1、各</w:t>
      </w:r>
      <w:r>
        <w:rPr>
          <w:rFonts w:hint="eastAsia" w:ascii="仿宋_GB2312" w:hAnsi="Times New Roman" w:eastAsia="仿宋_GB2312"/>
          <w:color w:val="000000"/>
          <w:sz w:val="32"/>
          <w:szCs w:val="32"/>
          <w:u w:color="000000"/>
        </w:rPr>
        <w:t>学院</w:t>
      </w:r>
      <w:r>
        <w:rPr>
          <w:rFonts w:ascii="仿宋_GB2312" w:hAnsi="Times New Roman" w:eastAsia="仿宋_GB2312"/>
          <w:color w:val="000000"/>
          <w:sz w:val="32"/>
          <w:szCs w:val="32"/>
          <w:u w:color="000000"/>
        </w:rPr>
        <w:t>认真组织，积极准备，做好队员的思想和训练工作。</w:t>
      </w:r>
    </w:p>
    <w:p w14:paraId="57931424">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w:t>
      </w:r>
      <w:r>
        <w:rPr>
          <w:rFonts w:ascii="仿宋_GB2312" w:hAnsi="Times New Roman" w:eastAsia="仿宋_GB2312"/>
          <w:color w:val="000000"/>
          <w:sz w:val="32"/>
          <w:szCs w:val="32"/>
          <w:u w:color="000000"/>
        </w:rPr>
        <w:t>、对阵双方前面的队为主队，</w:t>
      </w:r>
      <w:r>
        <w:rPr>
          <w:rFonts w:hint="eastAsia" w:ascii="仿宋_GB2312" w:hAnsi="Times New Roman" w:eastAsia="仿宋_GB2312"/>
          <w:color w:val="000000"/>
          <w:sz w:val="32"/>
          <w:szCs w:val="32"/>
          <w:u w:color="000000"/>
        </w:rPr>
        <w:t>主队应穿着浅色球服，客队应穿着深色球服。如果两队同意，可以互换背心颜色。</w:t>
      </w:r>
    </w:p>
    <w:p w14:paraId="13FE863B">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3</w:t>
      </w:r>
      <w:r>
        <w:rPr>
          <w:rFonts w:ascii="仿宋_GB2312" w:hAnsi="Times New Roman" w:eastAsia="仿宋_GB2312"/>
          <w:color w:val="000000"/>
          <w:sz w:val="32"/>
          <w:szCs w:val="32"/>
          <w:u w:color="000000"/>
        </w:rPr>
        <w:t>、</w:t>
      </w:r>
      <w:r>
        <w:rPr>
          <w:rFonts w:hint="eastAsia" w:ascii="仿宋_GB2312" w:hAnsi="Times New Roman" w:eastAsia="仿宋_GB2312"/>
          <w:color w:val="000000"/>
          <w:sz w:val="32"/>
          <w:szCs w:val="32"/>
          <w:u w:color="000000"/>
        </w:rPr>
        <w:t>各参赛队文明参赛，遵守体育道德，</w:t>
      </w:r>
      <w:r>
        <w:rPr>
          <w:rFonts w:ascii="仿宋_GB2312" w:hAnsi="Times New Roman" w:eastAsia="仿宋_GB2312"/>
          <w:color w:val="000000"/>
          <w:sz w:val="32"/>
          <w:szCs w:val="32"/>
          <w:u w:color="000000"/>
        </w:rPr>
        <w:t>如出现</w:t>
      </w:r>
      <w:r>
        <w:rPr>
          <w:rFonts w:hint="eastAsia" w:ascii="仿宋_GB2312" w:hAnsi="Times New Roman" w:eastAsia="仿宋_GB2312"/>
          <w:color w:val="000000"/>
          <w:sz w:val="32"/>
          <w:szCs w:val="32"/>
          <w:u w:color="000000"/>
        </w:rPr>
        <w:t>参赛队员与名单不符，冒名顶替，</w:t>
      </w:r>
      <w:r>
        <w:rPr>
          <w:rFonts w:ascii="仿宋_GB2312" w:hAnsi="Times New Roman" w:eastAsia="仿宋_GB2312"/>
          <w:color w:val="000000"/>
          <w:sz w:val="32"/>
          <w:szCs w:val="32"/>
          <w:u w:color="000000"/>
        </w:rPr>
        <w:t>打架，攻击裁判等不文明现象直接取消参赛资格</w:t>
      </w:r>
      <w:r>
        <w:rPr>
          <w:rFonts w:hint="eastAsia" w:ascii="仿宋_GB2312" w:hAnsi="Times New Roman" w:eastAsia="仿宋_GB2312"/>
          <w:color w:val="000000"/>
          <w:sz w:val="32"/>
          <w:szCs w:val="32"/>
          <w:u w:color="000000"/>
        </w:rPr>
        <w:t>，进行全校通报</w:t>
      </w:r>
      <w:r>
        <w:rPr>
          <w:rFonts w:ascii="仿宋_GB2312" w:hAnsi="Times New Roman" w:eastAsia="仿宋_GB2312"/>
          <w:color w:val="000000"/>
          <w:sz w:val="32"/>
          <w:szCs w:val="32"/>
          <w:u w:color="000000"/>
        </w:rPr>
        <w:t>。</w:t>
      </w:r>
    </w:p>
    <w:p w14:paraId="28B22628">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4、各代表队需保证参赛运动员身体健康，无伤病，并签订安全责任书，以保证比赛的顺利进行。建议购买运动意外伤害险。</w:t>
      </w:r>
    </w:p>
    <w:p w14:paraId="63A7D5B6">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5、为防止发生意外，参赛运动员不许佩戴硬物比赛（例如眼镜，发卡），运动眼镜除外。</w:t>
      </w:r>
    </w:p>
    <w:p w14:paraId="74419478">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6、如遇雨天，比赛延迟进行。</w:t>
      </w:r>
    </w:p>
    <w:p w14:paraId="3CCF90F7">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十四、</w:t>
      </w:r>
      <w:r>
        <w:rPr>
          <w:rFonts w:ascii="仿宋_GB2312" w:hAnsi="Times New Roman" w:eastAsia="仿宋_GB2312"/>
          <w:color w:val="000000"/>
          <w:sz w:val="32"/>
          <w:szCs w:val="32"/>
          <w:u w:color="000000"/>
        </w:rPr>
        <w:t>本规则的解释权归</w:t>
      </w:r>
      <w:r>
        <w:rPr>
          <w:rFonts w:hint="eastAsia" w:ascii="仿宋_GB2312" w:hAnsi="Times New Roman" w:eastAsia="仿宋_GB2312"/>
          <w:color w:val="000000"/>
          <w:sz w:val="32"/>
          <w:szCs w:val="32"/>
          <w:u w:color="000000"/>
        </w:rPr>
        <w:t>院体委</w:t>
      </w:r>
      <w:r>
        <w:rPr>
          <w:rFonts w:ascii="仿宋_GB2312" w:hAnsi="Times New Roman" w:eastAsia="仿宋_GB2312"/>
          <w:color w:val="000000"/>
          <w:sz w:val="32"/>
          <w:szCs w:val="32"/>
          <w:u w:color="000000"/>
        </w:rPr>
        <w:t>，未尽事宜另行通知</w:t>
      </w:r>
      <w:r>
        <w:rPr>
          <w:rFonts w:hint="eastAsia" w:ascii="仿宋_GB2312" w:hAnsi="Times New Roman" w:eastAsia="仿宋_GB2312"/>
          <w:color w:val="000000"/>
          <w:sz w:val="32"/>
          <w:szCs w:val="32"/>
          <w:u w:color="000000"/>
        </w:rPr>
        <w:t>。</w:t>
      </w:r>
    </w:p>
    <w:p w14:paraId="72FB2A87">
      <w:pPr>
        <w:spacing w:line="480" w:lineRule="exact"/>
        <w:ind w:firstLine="3840" w:firstLineChars="1200"/>
        <w:rPr>
          <w:rFonts w:ascii="仿宋_GB2312" w:hAnsi="Times New Roman" w:eastAsia="仿宋_GB2312"/>
          <w:color w:val="000000"/>
          <w:sz w:val="32"/>
          <w:szCs w:val="32"/>
          <w:u w:color="000000"/>
        </w:rPr>
      </w:pPr>
    </w:p>
    <w:p w14:paraId="383B8289">
      <w:pPr>
        <w:spacing w:line="480" w:lineRule="exact"/>
        <w:ind w:firstLine="3840" w:firstLineChars="1200"/>
        <w:rPr>
          <w:rFonts w:ascii="仿宋_GB2312" w:hAnsi="Times New Roman" w:eastAsia="仿宋_GB2312"/>
          <w:color w:val="000000"/>
          <w:sz w:val="32"/>
          <w:szCs w:val="32"/>
          <w:u w:color="000000"/>
        </w:rPr>
      </w:pPr>
    </w:p>
    <w:p w14:paraId="126B5A42">
      <w:pPr>
        <w:spacing w:line="480" w:lineRule="exact"/>
        <w:ind w:firstLine="3360" w:firstLineChars="105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山东第二医科大学体育运动委员会</w:t>
      </w:r>
    </w:p>
    <w:p w14:paraId="7C751090">
      <w:pPr>
        <w:spacing w:line="480" w:lineRule="exact"/>
        <w:ind w:firstLine="4800" w:firstLineChars="15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2025年9月25日</w:t>
      </w:r>
    </w:p>
    <w:p w14:paraId="28E5AAF4">
      <w:pPr>
        <w:spacing w:line="357" w:lineRule="atLeast"/>
        <w:rPr>
          <w:rFonts w:ascii="Times New Roman" w:hAnsi="Times New Roman"/>
          <w:color w:val="000000"/>
          <w:szCs w:val="20"/>
          <w:u w:color="000000"/>
        </w:rPr>
      </w:pPr>
    </w:p>
    <w:p w14:paraId="012FF965">
      <w:pPr>
        <w:spacing w:line="520" w:lineRule="exact"/>
        <w:jc w:val="center"/>
        <w:rPr>
          <w:rFonts w:ascii="Times New Roman" w:hAnsi="Times New Roman" w:eastAsia="方正小标宋简体"/>
          <w:color w:val="000000"/>
          <w:sz w:val="32"/>
          <w:szCs w:val="32"/>
          <w:u w:color="000000"/>
        </w:rPr>
      </w:pPr>
    </w:p>
    <w:p w14:paraId="3AC69164">
      <w:pPr>
        <w:spacing w:line="520" w:lineRule="exact"/>
        <w:jc w:val="center"/>
        <w:rPr>
          <w:rFonts w:ascii="仿宋" w:hAnsi="仿宋" w:eastAsia="仿宋" w:cs="仿宋"/>
          <w:b/>
          <w:color w:val="000000"/>
          <w:sz w:val="32"/>
          <w:szCs w:val="32"/>
          <w:u w:color="000000"/>
        </w:rPr>
      </w:pPr>
    </w:p>
    <w:p w14:paraId="55DEF4CA">
      <w:pPr>
        <w:spacing w:line="520" w:lineRule="exact"/>
        <w:jc w:val="center"/>
        <w:rPr>
          <w:rFonts w:hint="eastAsia" w:ascii="仿宋" w:hAnsi="仿宋" w:eastAsia="仿宋" w:cs="仿宋"/>
          <w:b/>
          <w:color w:val="000000"/>
          <w:sz w:val="32"/>
          <w:szCs w:val="32"/>
          <w:u w:color="000000"/>
        </w:rPr>
      </w:pPr>
    </w:p>
    <w:p w14:paraId="0EDEE8B4">
      <w:pPr>
        <w:spacing w:line="520" w:lineRule="exact"/>
        <w:jc w:val="center"/>
        <w:rPr>
          <w:rFonts w:ascii="仿宋" w:hAnsi="仿宋" w:eastAsia="仿宋" w:cs="仿宋"/>
          <w:b/>
          <w:color w:val="000000"/>
          <w:sz w:val="32"/>
          <w:szCs w:val="32"/>
          <w:u w:color="000000"/>
        </w:rPr>
      </w:pPr>
    </w:p>
    <w:p w14:paraId="68CA63D8">
      <w:pPr>
        <w:spacing w:line="520" w:lineRule="exact"/>
        <w:jc w:val="center"/>
        <w:rPr>
          <w:rFonts w:ascii="仿宋" w:hAnsi="仿宋" w:eastAsia="仿宋" w:cs="仿宋"/>
          <w:b/>
          <w:color w:val="000000"/>
          <w:sz w:val="32"/>
          <w:szCs w:val="32"/>
          <w:u w:color="000000"/>
        </w:rPr>
      </w:pPr>
    </w:p>
    <w:p w14:paraId="362F99B0">
      <w:pPr>
        <w:ind w:firstLine="140" w:firstLineChars="50"/>
        <w:rPr>
          <w:rFonts w:ascii="仿宋" w:hAnsi="仿宋" w:eastAsia="仿宋" w:cs="仿宋"/>
          <w:sz w:val="28"/>
          <w:szCs w:val="28"/>
          <w:u w:color="000000"/>
        </w:rPr>
      </w:pPr>
      <w:r>
        <w:rPr>
          <w:rFonts w:hint="eastAsia" w:ascii="仿宋" w:hAnsi="仿宋" w:eastAsia="仿宋" w:cs="仿宋"/>
          <w:sz w:val="28"/>
          <w:szCs w:val="28"/>
          <w:u w:color="000000"/>
        </w:rPr>
        <w:t>参赛单位：</w:t>
      </w:r>
    </w:p>
    <w:p w14:paraId="5AE27198">
      <w:pPr>
        <w:spacing w:line="580" w:lineRule="exact"/>
        <w:ind w:left="189" w:leftChars="86"/>
        <w:rPr>
          <w:rFonts w:ascii="仿宋" w:hAnsi="仿宋" w:eastAsia="仿宋" w:cs="仿宋"/>
          <w:color w:val="000000"/>
          <w:sz w:val="28"/>
          <w:szCs w:val="28"/>
          <w:u w:color="000000"/>
        </w:rPr>
      </w:pPr>
      <w:r>
        <w:rPr>
          <w:rFonts w:hint="eastAsia" w:ascii="仿宋" w:hAnsi="仿宋" w:eastAsia="仿宋" w:cs="仿宋"/>
          <w:sz w:val="28"/>
          <w:szCs w:val="28"/>
          <w:u w:color="000000"/>
        </w:rPr>
        <w:t>参赛办法：</w:t>
      </w:r>
      <w:r>
        <w:rPr>
          <w:rFonts w:hint="eastAsia" w:ascii="仿宋" w:hAnsi="仿宋" w:eastAsia="仿宋" w:cs="仿宋"/>
          <w:color w:val="000000"/>
          <w:sz w:val="28"/>
          <w:szCs w:val="28"/>
          <w:u w:color="000000"/>
        </w:rPr>
        <w:t>男、女学生五人制篮球赛，每队限报15名队员</w:t>
      </w:r>
    </w:p>
    <w:tbl>
      <w:tblPr>
        <w:tblStyle w:val="6"/>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524"/>
        <w:gridCol w:w="2664"/>
        <w:gridCol w:w="1654"/>
        <w:gridCol w:w="2653"/>
      </w:tblGrid>
      <w:tr w14:paraId="3C1B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422415D">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序号</w:t>
            </w:r>
          </w:p>
        </w:tc>
        <w:tc>
          <w:tcPr>
            <w:tcW w:w="4188" w:type="dxa"/>
            <w:gridSpan w:val="2"/>
            <w:tcBorders>
              <w:top w:val="single" w:color="auto" w:sz="4" w:space="0"/>
              <w:left w:val="single" w:color="auto" w:sz="4" w:space="0"/>
              <w:bottom w:val="single" w:color="auto" w:sz="4" w:space="0"/>
              <w:right w:val="single" w:color="auto" w:sz="4" w:space="0"/>
            </w:tcBorders>
            <w:vAlign w:val="center"/>
          </w:tcPr>
          <w:p w14:paraId="3B2CA6DD">
            <w:pPr>
              <w:spacing w:line="580" w:lineRule="exact"/>
              <w:ind w:firstLine="1120" w:firstLineChars="400"/>
              <w:rPr>
                <w:rFonts w:ascii="仿宋" w:hAnsi="仿宋" w:eastAsia="仿宋" w:cs="仿宋"/>
                <w:sz w:val="28"/>
                <w:szCs w:val="28"/>
                <w:u w:color="000000"/>
              </w:rPr>
            </w:pPr>
            <w:r>
              <w:rPr>
                <w:rFonts w:hint="eastAsia" w:ascii="仿宋" w:hAnsi="仿宋" w:eastAsia="仿宋" w:cs="仿宋"/>
                <w:sz w:val="28"/>
                <w:szCs w:val="28"/>
                <w:u w:color="000000"/>
              </w:rPr>
              <w:t>男队员</w:t>
            </w:r>
          </w:p>
        </w:tc>
        <w:tc>
          <w:tcPr>
            <w:tcW w:w="4307" w:type="dxa"/>
            <w:gridSpan w:val="2"/>
            <w:tcBorders>
              <w:top w:val="single" w:color="auto" w:sz="4" w:space="0"/>
              <w:left w:val="single" w:color="auto" w:sz="4" w:space="0"/>
              <w:bottom w:val="single" w:color="auto" w:sz="4" w:space="0"/>
              <w:right w:val="single" w:color="auto" w:sz="4" w:space="0"/>
            </w:tcBorders>
            <w:vAlign w:val="center"/>
          </w:tcPr>
          <w:p w14:paraId="29EDD41C">
            <w:pPr>
              <w:spacing w:line="580" w:lineRule="exact"/>
              <w:ind w:firstLine="840" w:firstLineChars="300"/>
              <w:rPr>
                <w:rFonts w:ascii="仿宋" w:hAnsi="仿宋" w:eastAsia="仿宋" w:cs="仿宋"/>
                <w:sz w:val="28"/>
                <w:szCs w:val="28"/>
                <w:u w:color="000000"/>
              </w:rPr>
            </w:pPr>
            <w:r>
              <w:rPr>
                <w:rFonts w:hint="eastAsia" w:ascii="仿宋" w:hAnsi="仿宋" w:eastAsia="仿宋" w:cs="仿宋"/>
                <w:sz w:val="28"/>
                <w:szCs w:val="28"/>
                <w:u w:color="000000"/>
              </w:rPr>
              <w:t>女队员</w:t>
            </w:r>
          </w:p>
        </w:tc>
      </w:tr>
      <w:tr w14:paraId="2955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5834F6F">
            <w:pPr>
              <w:rPr>
                <w:rFonts w:ascii="仿宋" w:hAnsi="仿宋" w:eastAsia="仿宋" w:cs="仿宋"/>
                <w:sz w:val="28"/>
                <w:szCs w:val="28"/>
                <w:u w:color="000000"/>
              </w:rPr>
            </w:pPr>
          </w:p>
        </w:tc>
        <w:tc>
          <w:tcPr>
            <w:tcW w:w="1524" w:type="dxa"/>
            <w:tcBorders>
              <w:top w:val="single" w:color="auto" w:sz="4" w:space="0"/>
              <w:left w:val="single" w:color="auto" w:sz="4" w:space="0"/>
              <w:bottom w:val="single" w:color="auto" w:sz="4" w:space="0"/>
              <w:right w:val="single" w:color="auto" w:sz="4" w:space="0"/>
            </w:tcBorders>
            <w:vAlign w:val="center"/>
          </w:tcPr>
          <w:p w14:paraId="3FEA1E56">
            <w:pPr>
              <w:spacing w:line="580" w:lineRule="exact"/>
              <w:ind w:firstLine="280" w:firstLineChars="100"/>
              <w:rPr>
                <w:rFonts w:ascii="仿宋" w:hAnsi="仿宋" w:eastAsia="仿宋" w:cs="仿宋"/>
                <w:sz w:val="28"/>
                <w:szCs w:val="28"/>
                <w:u w:color="000000"/>
              </w:rPr>
            </w:pPr>
            <w:r>
              <w:rPr>
                <w:rFonts w:hint="eastAsia" w:ascii="仿宋" w:hAnsi="仿宋" w:eastAsia="仿宋" w:cs="仿宋"/>
                <w:sz w:val="28"/>
                <w:szCs w:val="28"/>
                <w:u w:color="000000"/>
              </w:rPr>
              <w:t>姓名</w:t>
            </w:r>
          </w:p>
        </w:tc>
        <w:tc>
          <w:tcPr>
            <w:tcW w:w="2664" w:type="dxa"/>
            <w:tcBorders>
              <w:top w:val="single" w:color="auto" w:sz="4" w:space="0"/>
              <w:left w:val="single" w:color="auto" w:sz="4" w:space="0"/>
              <w:bottom w:val="single" w:color="auto" w:sz="4" w:space="0"/>
              <w:right w:val="single" w:color="auto" w:sz="4" w:space="0"/>
            </w:tcBorders>
            <w:vAlign w:val="center"/>
          </w:tcPr>
          <w:p w14:paraId="26865ABD">
            <w:pPr>
              <w:spacing w:line="580" w:lineRule="exact"/>
              <w:ind w:firstLine="560" w:firstLineChars="200"/>
              <w:rPr>
                <w:rFonts w:ascii="仿宋" w:hAnsi="仿宋" w:eastAsia="仿宋" w:cs="仿宋"/>
                <w:sz w:val="28"/>
                <w:szCs w:val="28"/>
                <w:u w:color="000000"/>
              </w:rPr>
            </w:pPr>
            <w:r>
              <w:rPr>
                <w:rFonts w:hint="eastAsia" w:ascii="仿宋" w:hAnsi="仿宋" w:eastAsia="仿宋" w:cs="仿宋"/>
                <w:sz w:val="28"/>
                <w:szCs w:val="28"/>
                <w:u w:color="000000"/>
              </w:rPr>
              <w:t>班级、学号</w:t>
            </w:r>
          </w:p>
        </w:tc>
        <w:tc>
          <w:tcPr>
            <w:tcW w:w="1654" w:type="dxa"/>
            <w:tcBorders>
              <w:top w:val="single" w:color="auto" w:sz="4" w:space="0"/>
              <w:left w:val="single" w:color="auto" w:sz="4" w:space="0"/>
              <w:bottom w:val="single" w:color="auto" w:sz="4" w:space="0"/>
              <w:right w:val="single" w:color="auto" w:sz="4" w:space="0"/>
            </w:tcBorders>
            <w:vAlign w:val="center"/>
          </w:tcPr>
          <w:p w14:paraId="7F090874">
            <w:pPr>
              <w:spacing w:line="580" w:lineRule="exact"/>
              <w:ind w:firstLine="280" w:firstLineChars="100"/>
              <w:rPr>
                <w:rFonts w:ascii="仿宋" w:hAnsi="仿宋" w:eastAsia="仿宋" w:cs="仿宋"/>
                <w:sz w:val="28"/>
                <w:szCs w:val="28"/>
                <w:u w:color="000000"/>
              </w:rPr>
            </w:pPr>
            <w:r>
              <w:rPr>
                <w:rFonts w:hint="eastAsia" w:ascii="仿宋" w:hAnsi="仿宋" w:eastAsia="仿宋" w:cs="仿宋"/>
                <w:sz w:val="28"/>
                <w:szCs w:val="28"/>
                <w:u w:color="000000"/>
              </w:rPr>
              <w:t>姓名</w:t>
            </w:r>
          </w:p>
        </w:tc>
        <w:tc>
          <w:tcPr>
            <w:tcW w:w="2653" w:type="dxa"/>
            <w:tcBorders>
              <w:top w:val="single" w:color="auto" w:sz="4" w:space="0"/>
              <w:left w:val="single" w:color="auto" w:sz="4" w:space="0"/>
              <w:bottom w:val="single" w:color="auto" w:sz="4" w:space="0"/>
              <w:right w:val="single" w:color="auto" w:sz="4" w:space="0"/>
            </w:tcBorders>
            <w:vAlign w:val="center"/>
          </w:tcPr>
          <w:p w14:paraId="20794416">
            <w:pPr>
              <w:spacing w:line="580" w:lineRule="exact"/>
              <w:ind w:firstLine="560" w:firstLineChars="200"/>
              <w:rPr>
                <w:rFonts w:ascii="仿宋" w:hAnsi="仿宋" w:eastAsia="仿宋" w:cs="仿宋"/>
                <w:sz w:val="28"/>
                <w:szCs w:val="28"/>
                <w:u w:color="000000"/>
              </w:rPr>
            </w:pPr>
            <w:r>
              <w:rPr>
                <w:rFonts w:hint="eastAsia" w:ascii="仿宋" w:hAnsi="仿宋" w:eastAsia="仿宋" w:cs="仿宋"/>
                <w:sz w:val="28"/>
                <w:szCs w:val="28"/>
                <w:u w:color="000000"/>
              </w:rPr>
              <w:t>班级、学号</w:t>
            </w:r>
          </w:p>
        </w:tc>
      </w:tr>
      <w:tr w14:paraId="158D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05397FDE">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1</w:t>
            </w:r>
          </w:p>
        </w:tc>
        <w:tc>
          <w:tcPr>
            <w:tcW w:w="1524" w:type="dxa"/>
            <w:tcBorders>
              <w:top w:val="single" w:color="auto" w:sz="4" w:space="0"/>
              <w:left w:val="single" w:color="auto" w:sz="4" w:space="0"/>
              <w:bottom w:val="single" w:color="auto" w:sz="4" w:space="0"/>
              <w:right w:val="single" w:color="auto" w:sz="4" w:space="0"/>
            </w:tcBorders>
            <w:vAlign w:val="center"/>
          </w:tcPr>
          <w:p w14:paraId="1AF134FB">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315FD1EA">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76C61D84">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494C79A7">
            <w:pPr>
              <w:spacing w:line="580" w:lineRule="exact"/>
              <w:jc w:val="center"/>
              <w:rPr>
                <w:rFonts w:ascii="仿宋" w:hAnsi="仿宋" w:eastAsia="仿宋" w:cs="仿宋"/>
                <w:sz w:val="28"/>
                <w:szCs w:val="28"/>
                <w:u w:color="000000"/>
              </w:rPr>
            </w:pPr>
          </w:p>
        </w:tc>
      </w:tr>
      <w:tr w14:paraId="656C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20E60D88">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2</w:t>
            </w:r>
          </w:p>
        </w:tc>
        <w:tc>
          <w:tcPr>
            <w:tcW w:w="1524" w:type="dxa"/>
            <w:tcBorders>
              <w:top w:val="single" w:color="auto" w:sz="4" w:space="0"/>
              <w:left w:val="single" w:color="auto" w:sz="4" w:space="0"/>
              <w:bottom w:val="single" w:color="auto" w:sz="4" w:space="0"/>
              <w:right w:val="single" w:color="auto" w:sz="4" w:space="0"/>
            </w:tcBorders>
            <w:vAlign w:val="center"/>
          </w:tcPr>
          <w:p w14:paraId="335D0AA3">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4785A315">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6232ED38">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134A38A2">
            <w:pPr>
              <w:spacing w:line="580" w:lineRule="exact"/>
              <w:jc w:val="center"/>
              <w:rPr>
                <w:rFonts w:ascii="仿宋" w:hAnsi="仿宋" w:eastAsia="仿宋" w:cs="仿宋"/>
                <w:sz w:val="28"/>
                <w:szCs w:val="28"/>
                <w:u w:color="000000"/>
              </w:rPr>
            </w:pPr>
          </w:p>
        </w:tc>
      </w:tr>
      <w:tr w14:paraId="607A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72699D24">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3</w:t>
            </w:r>
          </w:p>
        </w:tc>
        <w:tc>
          <w:tcPr>
            <w:tcW w:w="1524" w:type="dxa"/>
            <w:tcBorders>
              <w:top w:val="single" w:color="auto" w:sz="4" w:space="0"/>
              <w:left w:val="single" w:color="auto" w:sz="4" w:space="0"/>
              <w:bottom w:val="single" w:color="auto" w:sz="4" w:space="0"/>
              <w:right w:val="single" w:color="auto" w:sz="4" w:space="0"/>
            </w:tcBorders>
            <w:vAlign w:val="center"/>
          </w:tcPr>
          <w:p w14:paraId="4274B009">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23FD58EA">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610045BE">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723F6D79">
            <w:pPr>
              <w:spacing w:line="580" w:lineRule="exact"/>
              <w:jc w:val="center"/>
              <w:rPr>
                <w:rFonts w:ascii="仿宋" w:hAnsi="仿宋" w:eastAsia="仿宋" w:cs="仿宋"/>
                <w:sz w:val="28"/>
                <w:szCs w:val="28"/>
                <w:u w:color="000000"/>
              </w:rPr>
            </w:pPr>
          </w:p>
        </w:tc>
      </w:tr>
      <w:tr w14:paraId="6AFF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4E666DA0">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4</w:t>
            </w:r>
          </w:p>
        </w:tc>
        <w:tc>
          <w:tcPr>
            <w:tcW w:w="1524" w:type="dxa"/>
            <w:tcBorders>
              <w:top w:val="single" w:color="auto" w:sz="4" w:space="0"/>
              <w:left w:val="single" w:color="auto" w:sz="4" w:space="0"/>
              <w:bottom w:val="single" w:color="auto" w:sz="4" w:space="0"/>
              <w:right w:val="single" w:color="auto" w:sz="4" w:space="0"/>
            </w:tcBorders>
            <w:vAlign w:val="center"/>
          </w:tcPr>
          <w:p w14:paraId="53CEA130">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74D71249">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54D0D800">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77585BC0">
            <w:pPr>
              <w:spacing w:line="580" w:lineRule="exact"/>
              <w:jc w:val="center"/>
              <w:rPr>
                <w:rFonts w:ascii="仿宋" w:hAnsi="仿宋" w:eastAsia="仿宋" w:cs="仿宋"/>
                <w:sz w:val="28"/>
                <w:szCs w:val="28"/>
                <w:u w:color="000000"/>
              </w:rPr>
            </w:pPr>
          </w:p>
        </w:tc>
      </w:tr>
      <w:tr w14:paraId="17D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1E50D66B">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5</w:t>
            </w:r>
          </w:p>
        </w:tc>
        <w:tc>
          <w:tcPr>
            <w:tcW w:w="1524" w:type="dxa"/>
            <w:tcBorders>
              <w:top w:val="single" w:color="auto" w:sz="4" w:space="0"/>
              <w:left w:val="single" w:color="auto" w:sz="4" w:space="0"/>
              <w:bottom w:val="single" w:color="auto" w:sz="4" w:space="0"/>
              <w:right w:val="single" w:color="auto" w:sz="4" w:space="0"/>
            </w:tcBorders>
            <w:vAlign w:val="center"/>
          </w:tcPr>
          <w:p w14:paraId="4BC83AA6">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41960B6C">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112CD47F">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32A8AD2A">
            <w:pPr>
              <w:spacing w:line="580" w:lineRule="exact"/>
              <w:jc w:val="center"/>
              <w:rPr>
                <w:rFonts w:ascii="仿宋" w:hAnsi="仿宋" w:eastAsia="仿宋" w:cs="仿宋"/>
                <w:sz w:val="28"/>
                <w:szCs w:val="28"/>
                <w:u w:color="000000"/>
              </w:rPr>
            </w:pPr>
          </w:p>
        </w:tc>
      </w:tr>
      <w:tr w14:paraId="39A6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52BB6AAC">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6</w:t>
            </w:r>
          </w:p>
        </w:tc>
        <w:tc>
          <w:tcPr>
            <w:tcW w:w="1524" w:type="dxa"/>
            <w:tcBorders>
              <w:top w:val="single" w:color="auto" w:sz="4" w:space="0"/>
              <w:left w:val="single" w:color="auto" w:sz="4" w:space="0"/>
              <w:bottom w:val="single" w:color="auto" w:sz="4" w:space="0"/>
              <w:right w:val="single" w:color="auto" w:sz="4" w:space="0"/>
            </w:tcBorders>
            <w:vAlign w:val="center"/>
          </w:tcPr>
          <w:p w14:paraId="144CE5BE">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721D2FFE">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2733EF1C">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799F9758">
            <w:pPr>
              <w:spacing w:line="580" w:lineRule="exact"/>
              <w:jc w:val="center"/>
              <w:rPr>
                <w:rFonts w:ascii="仿宋" w:hAnsi="仿宋" w:eastAsia="仿宋" w:cs="仿宋"/>
                <w:sz w:val="28"/>
                <w:szCs w:val="28"/>
                <w:u w:color="000000"/>
              </w:rPr>
            </w:pPr>
          </w:p>
        </w:tc>
      </w:tr>
      <w:tr w14:paraId="4CC3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621DAD10">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7</w:t>
            </w:r>
          </w:p>
        </w:tc>
        <w:tc>
          <w:tcPr>
            <w:tcW w:w="1524" w:type="dxa"/>
            <w:tcBorders>
              <w:top w:val="single" w:color="auto" w:sz="4" w:space="0"/>
              <w:left w:val="single" w:color="auto" w:sz="4" w:space="0"/>
              <w:bottom w:val="single" w:color="auto" w:sz="4" w:space="0"/>
              <w:right w:val="single" w:color="auto" w:sz="4" w:space="0"/>
            </w:tcBorders>
            <w:vAlign w:val="center"/>
          </w:tcPr>
          <w:p w14:paraId="51228D92">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79ACC62B">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1C3DAACA">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2D920876">
            <w:pPr>
              <w:spacing w:line="580" w:lineRule="exact"/>
              <w:jc w:val="center"/>
              <w:rPr>
                <w:rFonts w:ascii="仿宋" w:hAnsi="仿宋" w:eastAsia="仿宋" w:cs="仿宋"/>
                <w:sz w:val="28"/>
                <w:szCs w:val="28"/>
                <w:u w:color="000000"/>
              </w:rPr>
            </w:pPr>
          </w:p>
        </w:tc>
      </w:tr>
      <w:tr w14:paraId="60D8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188503D0">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8</w:t>
            </w:r>
          </w:p>
        </w:tc>
        <w:tc>
          <w:tcPr>
            <w:tcW w:w="1524" w:type="dxa"/>
            <w:tcBorders>
              <w:top w:val="single" w:color="auto" w:sz="4" w:space="0"/>
              <w:left w:val="single" w:color="auto" w:sz="4" w:space="0"/>
              <w:bottom w:val="single" w:color="auto" w:sz="4" w:space="0"/>
              <w:right w:val="single" w:color="auto" w:sz="4" w:space="0"/>
            </w:tcBorders>
            <w:vAlign w:val="center"/>
          </w:tcPr>
          <w:p w14:paraId="27124F31">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3B578875">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191F7C37">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56246AD5">
            <w:pPr>
              <w:spacing w:line="580" w:lineRule="exact"/>
              <w:jc w:val="center"/>
              <w:rPr>
                <w:rFonts w:ascii="仿宋" w:hAnsi="仿宋" w:eastAsia="仿宋" w:cs="仿宋"/>
                <w:sz w:val="28"/>
                <w:szCs w:val="28"/>
                <w:u w:color="000000"/>
              </w:rPr>
            </w:pPr>
          </w:p>
        </w:tc>
      </w:tr>
      <w:tr w14:paraId="56DF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7F99ADC0">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9</w:t>
            </w:r>
          </w:p>
        </w:tc>
        <w:tc>
          <w:tcPr>
            <w:tcW w:w="1524" w:type="dxa"/>
            <w:tcBorders>
              <w:top w:val="single" w:color="auto" w:sz="4" w:space="0"/>
              <w:left w:val="single" w:color="auto" w:sz="4" w:space="0"/>
              <w:bottom w:val="single" w:color="auto" w:sz="4" w:space="0"/>
              <w:right w:val="single" w:color="auto" w:sz="4" w:space="0"/>
            </w:tcBorders>
            <w:vAlign w:val="center"/>
          </w:tcPr>
          <w:p w14:paraId="32BDE700">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77C76610">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22131082">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340C7786">
            <w:pPr>
              <w:spacing w:line="580" w:lineRule="exact"/>
              <w:jc w:val="center"/>
              <w:rPr>
                <w:rFonts w:ascii="仿宋" w:hAnsi="仿宋" w:eastAsia="仿宋" w:cs="仿宋"/>
                <w:sz w:val="28"/>
                <w:szCs w:val="28"/>
                <w:u w:color="000000"/>
              </w:rPr>
            </w:pPr>
          </w:p>
        </w:tc>
      </w:tr>
      <w:tr w14:paraId="10CF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50B6452F">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10</w:t>
            </w:r>
          </w:p>
        </w:tc>
        <w:tc>
          <w:tcPr>
            <w:tcW w:w="1524" w:type="dxa"/>
            <w:tcBorders>
              <w:top w:val="single" w:color="auto" w:sz="4" w:space="0"/>
              <w:left w:val="single" w:color="auto" w:sz="4" w:space="0"/>
              <w:bottom w:val="single" w:color="auto" w:sz="4" w:space="0"/>
              <w:right w:val="single" w:color="auto" w:sz="4" w:space="0"/>
            </w:tcBorders>
            <w:vAlign w:val="center"/>
          </w:tcPr>
          <w:p w14:paraId="0589E349">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0038504D">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72A7C0CA">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55254E7A">
            <w:pPr>
              <w:spacing w:line="580" w:lineRule="exact"/>
              <w:jc w:val="center"/>
              <w:rPr>
                <w:rFonts w:ascii="仿宋" w:hAnsi="仿宋" w:eastAsia="仿宋" w:cs="仿宋"/>
                <w:sz w:val="28"/>
                <w:szCs w:val="28"/>
                <w:u w:color="000000"/>
              </w:rPr>
            </w:pPr>
          </w:p>
        </w:tc>
      </w:tr>
      <w:tr w14:paraId="473F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4B164369">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11</w:t>
            </w:r>
          </w:p>
        </w:tc>
        <w:tc>
          <w:tcPr>
            <w:tcW w:w="1524" w:type="dxa"/>
            <w:tcBorders>
              <w:top w:val="single" w:color="auto" w:sz="4" w:space="0"/>
              <w:left w:val="single" w:color="auto" w:sz="4" w:space="0"/>
              <w:bottom w:val="single" w:color="auto" w:sz="4" w:space="0"/>
              <w:right w:val="single" w:color="auto" w:sz="4" w:space="0"/>
            </w:tcBorders>
            <w:vAlign w:val="center"/>
          </w:tcPr>
          <w:p w14:paraId="79CA86FA">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3217BAD8">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10943D34">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6170D3AB">
            <w:pPr>
              <w:spacing w:line="580" w:lineRule="exact"/>
              <w:jc w:val="center"/>
              <w:rPr>
                <w:rFonts w:ascii="仿宋" w:hAnsi="仿宋" w:eastAsia="仿宋" w:cs="仿宋"/>
                <w:sz w:val="28"/>
                <w:szCs w:val="28"/>
                <w:u w:color="000000"/>
              </w:rPr>
            </w:pPr>
          </w:p>
        </w:tc>
      </w:tr>
      <w:tr w14:paraId="13EF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1C84224D">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12</w:t>
            </w:r>
          </w:p>
        </w:tc>
        <w:tc>
          <w:tcPr>
            <w:tcW w:w="1524" w:type="dxa"/>
            <w:tcBorders>
              <w:top w:val="single" w:color="auto" w:sz="4" w:space="0"/>
              <w:left w:val="single" w:color="auto" w:sz="4" w:space="0"/>
              <w:bottom w:val="single" w:color="auto" w:sz="4" w:space="0"/>
              <w:right w:val="single" w:color="auto" w:sz="4" w:space="0"/>
            </w:tcBorders>
            <w:vAlign w:val="center"/>
          </w:tcPr>
          <w:p w14:paraId="2A2928B7">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6E978BD6">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19272097">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5C36A524">
            <w:pPr>
              <w:spacing w:line="580" w:lineRule="exact"/>
              <w:jc w:val="center"/>
              <w:rPr>
                <w:rFonts w:ascii="仿宋" w:hAnsi="仿宋" w:eastAsia="仿宋" w:cs="仿宋"/>
                <w:sz w:val="28"/>
                <w:szCs w:val="28"/>
                <w:u w:color="000000"/>
              </w:rPr>
            </w:pPr>
          </w:p>
        </w:tc>
      </w:tr>
      <w:tr w14:paraId="739B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3F0BF4E8">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13</w:t>
            </w:r>
          </w:p>
        </w:tc>
        <w:tc>
          <w:tcPr>
            <w:tcW w:w="1524" w:type="dxa"/>
            <w:tcBorders>
              <w:top w:val="single" w:color="auto" w:sz="4" w:space="0"/>
              <w:left w:val="single" w:color="auto" w:sz="4" w:space="0"/>
              <w:bottom w:val="single" w:color="auto" w:sz="4" w:space="0"/>
              <w:right w:val="single" w:color="auto" w:sz="4" w:space="0"/>
            </w:tcBorders>
            <w:vAlign w:val="center"/>
          </w:tcPr>
          <w:p w14:paraId="0740BD67">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17E18FC8">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38FFBC3A">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2EA87239">
            <w:pPr>
              <w:spacing w:line="580" w:lineRule="exact"/>
              <w:jc w:val="center"/>
              <w:rPr>
                <w:rFonts w:ascii="仿宋" w:hAnsi="仿宋" w:eastAsia="仿宋" w:cs="仿宋"/>
                <w:sz w:val="28"/>
                <w:szCs w:val="28"/>
                <w:u w:color="000000"/>
              </w:rPr>
            </w:pPr>
          </w:p>
        </w:tc>
      </w:tr>
      <w:tr w14:paraId="0B76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4E4762E1">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14</w:t>
            </w:r>
          </w:p>
        </w:tc>
        <w:tc>
          <w:tcPr>
            <w:tcW w:w="1524" w:type="dxa"/>
            <w:tcBorders>
              <w:top w:val="single" w:color="auto" w:sz="4" w:space="0"/>
              <w:left w:val="single" w:color="auto" w:sz="4" w:space="0"/>
              <w:bottom w:val="single" w:color="auto" w:sz="4" w:space="0"/>
              <w:right w:val="single" w:color="auto" w:sz="4" w:space="0"/>
            </w:tcBorders>
            <w:vAlign w:val="center"/>
          </w:tcPr>
          <w:p w14:paraId="6A87785F">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1E0EE4BF">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3A91B0B9">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02C2B7DF">
            <w:pPr>
              <w:spacing w:line="580" w:lineRule="exact"/>
              <w:jc w:val="center"/>
              <w:rPr>
                <w:rFonts w:ascii="仿宋" w:hAnsi="仿宋" w:eastAsia="仿宋" w:cs="仿宋"/>
                <w:sz w:val="28"/>
                <w:szCs w:val="28"/>
                <w:u w:color="000000"/>
              </w:rPr>
            </w:pPr>
          </w:p>
        </w:tc>
      </w:tr>
      <w:tr w14:paraId="094B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0" w:type="dxa"/>
            <w:tcBorders>
              <w:top w:val="single" w:color="auto" w:sz="4" w:space="0"/>
              <w:left w:val="single" w:color="auto" w:sz="4" w:space="0"/>
              <w:bottom w:val="single" w:color="auto" w:sz="4" w:space="0"/>
              <w:right w:val="single" w:color="auto" w:sz="4" w:space="0"/>
            </w:tcBorders>
            <w:vAlign w:val="center"/>
          </w:tcPr>
          <w:p w14:paraId="784B885D">
            <w:pPr>
              <w:spacing w:line="580" w:lineRule="exact"/>
              <w:jc w:val="center"/>
              <w:rPr>
                <w:rFonts w:ascii="仿宋" w:hAnsi="仿宋" w:eastAsia="仿宋" w:cs="仿宋"/>
                <w:sz w:val="28"/>
                <w:szCs w:val="28"/>
                <w:u w:color="000000"/>
              </w:rPr>
            </w:pPr>
            <w:r>
              <w:rPr>
                <w:rFonts w:hint="eastAsia" w:ascii="仿宋" w:hAnsi="仿宋" w:eastAsia="仿宋" w:cs="仿宋"/>
                <w:sz w:val="28"/>
                <w:szCs w:val="28"/>
                <w:u w:color="000000"/>
              </w:rPr>
              <w:t>15</w:t>
            </w:r>
          </w:p>
        </w:tc>
        <w:tc>
          <w:tcPr>
            <w:tcW w:w="1524" w:type="dxa"/>
            <w:tcBorders>
              <w:top w:val="single" w:color="auto" w:sz="4" w:space="0"/>
              <w:left w:val="single" w:color="auto" w:sz="4" w:space="0"/>
              <w:bottom w:val="single" w:color="auto" w:sz="4" w:space="0"/>
              <w:right w:val="single" w:color="auto" w:sz="4" w:space="0"/>
            </w:tcBorders>
            <w:vAlign w:val="center"/>
          </w:tcPr>
          <w:p w14:paraId="0FF94EB4">
            <w:pPr>
              <w:spacing w:line="580" w:lineRule="exact"/>
              <w:jc w:val="center"/>
              <w:rPr>
                <w:rFonts w:ascii="仿宋" w:hAnsi="仿宋" w:eastAsia="仿宋" w:cs="仿宋"/>
                <w:sz w:val="28"/>
                <w:szCs w:val="28"/>
                <w:u w:color="000000"/>
              </w:rPr>
            </w:pPr>
          </w:p>
        </w:tc>
        <w:tc>
          <w:tcPr>
            <w:tcW w:w="2664" w:type="dxa"/>
            <w:tcBorders>
              <w:top w:val="single" w:color="auto" w:sz="4" w:space="0"/>
              <w:left w:val="single" w:color="auto" w:sz="4" w:space="0"/>
              <w:bottom w:val="single" w:color="auto" w:sz="4" w:space="0"/>
              <w:right w:val="single" w:color="auto" w:sz="4" w:space="0"/>
            </w:tcBorders>
            <w:vAlign w:val="center"/>
          </w:tcPr>
          <w:p w14:paraId="797E4501">
            <w:pPr>
              <w:spacing w:line="580" w:lineRule="exact"/>
              <w:jc w:val="center"/>
              <w:rPr>
                <w:rFonts w:ascii="仿宋" w:hAnsi="仿宋" w:eastAsia="仿宋" w:cs="仿宋"/>
                <w:sz w:val="28"/>
                <w:szCs w:val="28"/>
                <w:u w:color="000000"/>
              </w:rPr>
            </w:pPr>
          </w:p>
        </w:tc>
        <w:tc>
          <w:tcPr>
            <w:tcW w:w="1654" w:type="dxa"/>
            <w:tcBorders>
              <w:top w:val="single" w:color="auto" w:sz="4" w:space="0"/>
              <w:left w:val="single" w:color="auto" w:sz="4" w:space="0"/>
              <w:bottom w:val="single" w:color="auto" w:sz="4" w:space="0"/>
              <w:right w:val="single" w:color="auto" w:sz="4" w:space="0"/>
            </w:tcBorders>
            <w:vAlign w:val="center"/>
          </w:tcPr>
          <w:p w14:paraId="687AFDDC">
            <w:pPr>
              <w:spacing w:line="580" w:lineRule="exact"/>
              <w:jc w:val="center"/>
              <w:rPr>
                <w:rFonts w:ascii="仿宋" w:hAnsi="仿宋" w:eastAsia="仿宋" w:cs="仿宋"/>
                <w:sz w:val="28"/>
                <w:szCs w:val="28"/>
                <w:u w:color="000000"/>
              </w:rPr>
            </w:pPr>
          </w:p>
        </w:tc>
        <w:tc>
          <w:tcPr>
            <w:tcW w:w="2653" w:type="dxa"/>
            <w:tcBorders>
              <w:top w:val="single" w:color="auto" w:sz="4" w:space="0"/>
              <w:left w:val="single" w:color="auto" w:sz="4" w:space="0"/>
              <w:bottom w:val="single" w:color="auto" w:sz="4" w:space="0"/>
              <w:right w:val="single" w:color="auto" w:sz="4" w:space="0"/>
            </w:tcBorders>
            <w:vAlign w:val="center"/>
          </w:tcPr>
          <w:p w14:paraId="799D90D8">
            <w:pPr>
              <w:spacing w:line="580" w:lineRule="exact"/>
              <w:jc w:val="center"/>
              <w:rPr>
                <w:rFonts w:ascii="仿宋" w:hAnsi="仿宋" w:eastAsia="仿宋" w:cs="仿宋"/>
                <w:sz w:val="28"/>
                <w:szCs w:val="28"/>
                <w:u w:color="000000"/>
              </w:rPr>
            </w:pPr>
          </w:p>
        </w:tc>
      </w:tr>
    </w:tbl>
    <w:p w14:paraId="0E8E9D26">
      <w:pPr>
        <w:spacing w:line="580" w:lineRule="exact"/>
        <w:rPr>
          <w:rFonts w:ascii="仿宋" w:hAnsi="仿宋" w:eastAsia="仿宋" w:cs="仿宋"/>
          <w:sz w:val="28"/>
          <w:szCs w:val="28"/>
          <w:u w:val="single" w:color="000000"/>
        </w:rPr>
      </w:pPr>
      <w:r>
        <w:rPr>
          <w:rFonts w:hint="eastAsia" w:ascii="仿宋" w:hAnsi="仿宋" w:eastAsia="仿宋" w:cs="仿宋"/>
          <w:sz w:val="28"/>
          <w:szCs w:val="28"/>
          <w:u w:color="000000"/>
        </w:rPr>
        <w:t>联系人电话：</w:t>
      </w:r>
    </w:p>
    <w:p w14:paraId="0B8872BC">
      <w:pPr>
        <w:rPr>
          <w:rFonts w:ascii="仿宋" w:hAnsi="仿宋" w:eastAsia="仿宋" w:cs="仿宋"/>
          <w:sz w:val="28"/>
          <w:szCs w:val="28"/>
          <w:u w:color="000000"/>
        </w:rPr>
      </w:pPr>
      <w:r>
        <w:rPr>
          <w:rFonts w:hint="eastAsia" w:ascii="仿宋" w:hAnsi="仿宋" w:eastAsia="仿宋" w:cs="仿宋"/>
          <w:sz w:val="28"/>
          <w:szCs w:val="28"/>
          <w:u w:color="000000"/>
        </w:rPr>
        <w:t>负责人签字：                          学院盖章：</w:t>
      </w:r>
    </w:p>
    <w:p w14:paraId="69669BA9">
      <w:pPr>
        <w:spacing w:line="520" w:lineRule="exact"/>
        <w:rPr>
          <w:rFonts w:eastAsia="方正小标宋简体"/>
          <w:sz w:val="36"/>
          <w:szCs w:val="36"/>
        </w:rPr>
      </w:pPr>
    </w:p>
    <w:p w14:paraId="01866549">
      <w:pPr>
        <w:widowControl w:val="0"/>
        <w:adjustRightInd/>
        <w:snapToGrid/>
        <w:spacing w:after="0" w:line="480" w:lineRule="exact"/>
        <w:ind w:firstLine="3960" w:firstLineChars="1650"/>
        <w:jc w:val="both"/>
        <w:rPr>
          <w:rFonts w:hint="eastAsia" w:ascii="仿宋_GB2312" w:hAnsi="Calibri" w:eastAsia="仿宋_GB2312" w:cs="宋体"/>
          <w:kern w:val="2"/>
          <w:sz w:val="24"/>
          <w:szCs w:val="24"/>
        </w:rPr>
      </w:pPr>
    </w:p>
    <w:p w14:paraId="0BE5F1C9">
      <w:pPr>
        <w:widowControl w:val="0"/>
        <w:adjustRightInd/>
        <w:snapToGrid/>
        <w:spacing w:after="0" w:line="480" w:lineRule="exact"/>
        <w:ind w:firstLine="3960" w:firstLineChars="1650"/>
        <w:jc w:val="both"/>
        <w:rPr>
          <w:rFonts w:hint="eastAsia" w:ascii="仿宋_GB2312" w:hAnsi="Calibri" w:eastAsia="仿宋_GB2312" w:cs="宋体"/>
          <w:kern w:val="2"/>
          <w:sz w:val="24"/>
          <w:szCs w:val="24"/>
        </w:rPr>
      </w:pPr>
    </w:p>
    <w:p w14:paraId="1BA071BA">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山东第二医科大学2025年阳光健身运动</w:t>
      </w:r>
    </w:p>
    <w:p w14:paraId="0CA34322">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“青春杯”排球比赛规程</w:t>
      </w:r>
    </w:p>
    <w:p w14:paraId="5CC9EFD1">
      <w:pPr>
        <w:spacing w:line="5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一、主办单位：</w:t>
      </w:r>
    </w:p>
    <w:p w14:paraId="34A79CB2">
      <w:pPr>
        <w:spacing w:line="500" w:lineRule="exact"/>
        <w:ind w:firstLine="1280" w:firstLineChars="400"/>
        <w:rPr>
          <w:rFonts w:ascii="仿宋_GB2312" w:hAnsi="Times New Roman" w:eastAsia="仿宋_GB2312" w:cs="Times New Roman"/>
          <w:color w:val="000000"/>
          <w:sz w:val="32"/>
          <w:szCs w:val="32"/>
        </w:rPr>
      </w:pPr>
      <w:r>
        <w:rPr>
          <w:rFonts w:hint="eastAsia" w:ascii="仿宋_GB2312" w:eastAsia="仿宋_GB2312"/>
          <w:sz w:val="32"/>
          <w:szCs w:val="32"/>
        </w:rPr>
        <w:t>山东第二医科大学</w:t>
      </w:r>
      <w:r>
        <w:rPr>
          <w:rFonts w:hint="eastAsia" w:ascii="仿宋_GB2312" w:hAnsi="Times New Roman" w:eastAsia="仿宋_GB2312" w:cs="Times New Roman"/>
          <w:color w:val="000000"/>
          <w:sz w:val="32"/>
          <w:szCs w:val="32"/>
        </w:rPr>
        <w:t>运动委员会</w:t>
      </w:r>
    </w:p>
    <w:p w14:paraId="76C8DAA3">
      <w:pPr>
        <w:spacing w:line="5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二、承办单位：</w:t>
      </w:r>
    </w:p>
    <w:p w14:paraId="278A3296">
      <w:pPr>
        <w:spacing w:line="500" w:lineRule="exact"/>
        <w:ind w:firstLine="1280" w:firstLineChars="4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学生工作处  团委  体育部  校学生会</w:t>
      </w:r>
    </w:p>
    <w:p w14:paraId="09C5A86E">
      <w:pPr>
        <w:spacing w:line="500" w:lineRule="exact"/>
        <w:ind w:firstLine="648"/>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三、协办单位：</w:t>
      </w:r>
    </w:p>
    <w:p w14:paraId="5BCCD47C">
      <w:pPr>
        <w:spacing w:line="500" w:lineRule="exact"/>
        <w:ind w:firstLine="1280" w:firstLineChars="4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校排球协会</w:t>
      </w:r>
    </w:p>
    <w:p w14:paraId="5FEF97BE">
      <w:pPr>
        <w:spacing w:line="500" w:lineRule="exact"/>
        <w:ind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四、竞赛时间：</w:t>
      </w:r>
    </w:p>
    <w:p w14:paraId="7EF746E1">
      <w:pPr>
        <w:spacing w:line="500" w:lineRule="exact"/>
        <w:ind w:firstLine="1280" w:firstLineChars="4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2025年10月14日—11月9日</w:t>
      </w:r>
    </w:p>
    <w:p w14:paraId="60D3F0E5">
      <w:pPr>
        <w:spacing w:line="500" w:lineRule="exact"/>
        <w:ind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五、比赛地点：</w:t>
      </w:r>
    </w:p>
    <w:p w14:paraId="34389055">
      <w:pPr>
        <w:spacing w:line="500" w:lineRule="exact"/>
        <w:ind w:firstLine="1280" w:firstLineChars="4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浮烟山校区排球场</w:t>
      </w:r>
    </w:p>
    <w:p w14:paraId="3C59E99B">
      <w:pPr>
        <w:spacing w:line="500" w:lineRule="exact"/>
        <w:ind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六、参赛办法：本次比赛分学生男子组、女子组</w:t>
      </w:r>
    </w:p>
    <w:p w14:paraId="4F33B8C0">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报名资格：参赛队员必须是身心健康、品行端正、尊纪守法的在校学生。</w:t>
      </w:r>
    </w:p>
    <w:p w14:paraId="78FC2AD9">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报名人数：以各学院为参赛单位报名，每参赛单位报领队1人，男、女教练各1人，男、女运动员各10—12人。</w:t>
      </w:r>
    </w:p>
    <w:p w14:paraId="5DF3B43C">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装备：全队上衣的颜色必须统一，比赛服必须整洁，队员上衣必须有号码，序号为1—</w:t>
      </w:r>
      <w:r>
        <w:rPr>
          <w:rFonts w:ascii="仿宋_GB2312" w:hAnsi="Times New Roman" w:eastAsia="仿宋_GB2312" w:cs="Times New Roman"/>
          <w:color w:val="000000"/>
          <w:sz w:val="32"/>
          <w:szCs w:val="32"/>
          <w:u w:color="000000"/>
        </w:rPr>
        <w:t>99</w:t>
      </w:r>
      <w:r>
        <w:rPr>
          <w:rFonts w:hint="eastAsia" w:ascii="仿宋_GB2312" w:hAnsi="Times New Roman" w:eastAsia="仿宋_GB2312" w:cs="Times New Roman"/>
          <w:color w:val="000000"/>
          <w:sz w:val="32"/>
          <w:szCs w:val="32"/>
          <w:u w:color="000000"/>
        </w:rPr>
        <w:t>号，运动鞋必须柔软轻便。队长服装需有标识。</w:t>
      </w:r>
    </w:p>
    <w:p w14:paraId="241A4853">
      <w:pPr>
        <w:spacing w:line="500" w:lineRule="exact"/>
        <w:ind w:left="669" w:leftChars="304"/>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七、报名时间</w:t>
      </w:r>
    </w:p>
    <w:p w14:paraId="04680346">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ascii="仿宋_GB2312" w:hAnsi="Times New Roman" w:eastAsia="仿宋_GB2312" w:cs="Times New Roman"/>
          <w:color w:val="000000"/>
          <w:sz w:val="32"/>
          <w:szCs w:val="32"/>
          <w:u w:color="000000"/>
        </w:rPr>
        <w:t>各参赛队须于</w:t>
      </w:r>
      <w:r>
        <w:rPr>
          <w:rFonts w:hint="eastAsia" w:ascii="仿宋_GB2312" w:hAnsi="Times New Roman" w:eastAsia="仿宋_GB2312" w:cs="Times New Roman"/>
          <w:color w:val="000000"/>
          <w:sz w:val="32"/>
          <w:szCs w:val="32"/>
          <w:u w:color="000000"/>
        </w:rPr>
        <w:t>10</w:t>
      </w:r>
      <w:r>
        <w:rPr>
          <w:rFonts w:ascii="仿宋_GB2312" w:hAnsi="Times New Roman" w:eastAsia="仿宋_GB2312" w:cs="Times New Roman"/>
          <w:color w:val="000000"/>
          <w:sz w:val="32"/>
          <w:szCs w:val="32"/>
          <w:u w:color="000000"/>
        </w:rPr>
        <w:t>月</w:t>
      </w:r>
      <w:r>
        <w:rPr>
          <w:rFonts w:hint="eastAsia" w:ascii="仿宋_GB2312" w:hAnsi="Times New Roman" w:eastAsia="仿宋_GB2312" w:cs="Times New Roman"/>
          <w:color w:val="000000"/>
          <w:sz w:val="32"/>
          <w:szCs w:val="32"/>
          <w:u w:color="000000"/>
        </w:rPr>
        <w:t>10</w:t>
      </w:r>
      <w:r>
        <w:rPr>
          <w:rFonts w:ascii="仿宋_GB2312" w:hAnsi="Times New Roman" w:eastAsia="仿宋_GB2312" w:cs="Times New Roman"/>
          <w:color w:val="000000"/>
          <w:sz w:val="32"/>
          <w:szCs w:val="32"/>
          <w:u w:color="000000"/>
        </w:rPr>
        <w:t>日</w:t>
      </w:r>
      <w:r>
        <w:rPr>
          <w:rFonts w:hint="eastAsia" w:ascii="仿宋_GB2312" w:hAnsi="Times New Roman" w:eastAsia="仿宋_GB2312" w:cs="Times New Roman"/>
          <w:color w:val="000000"/>
          <w:sz w:val="32"/>
          <w:szCs w:val="32"/>
          <w:u w:color="000000"/>
        </w:rPr>
        <w:t>下午</w:t>
      </w:r>
      <w:r>
        <w:rPr>
          <w:rFonts w:ascii="仿宋_GB2312" w:hAnsi="Times New Roman" w:eastAsia="仿宋_GB2312" w:cs="Times New Roman"/>
          <w:color w:val="000000"/>
          <w:sz w:val="32"/>
          <w:szCs w:val="32"/>
          <w:u w:color="000000"/>
        </w:rPr>
        <w:t>4</w:t>
      </w:r>
      <w:r>
        <w:rPr>
          <w:rFonts w:hint="eastAsia" w:ascii="仿宋_GB2312" w:hAnsi="Times New Roman" w:eastAsia="仿宋_GB2312" w:cs="Times New Roman"/>
          <w:color w:val="000000"/>
          <w:sz w:val="32"/>
          <w:szCs w:val="32"/>
          <w:u w:color="000000"/>
        </w:rPr>
        <w:t>:00</w:t>
      </w:r>
      <w:r>
        <w:rPr>
          <w:rFonts w:ascii="仿宋_GB2312" w:hAnsi="Times New Roman" w:eastAsia="仿宋_GB2312" w:cs="Times New Roman"/>
          <w:color w:val="000000"/>
          <w:sz w:val="32"/>
          <w:szCs w:val="32"/>
          <w:u w:color="000000"/>
        </w:rPr>
        <w:t>前将报名表</w:t>
      </w:r>
      <w:r>
        <w:rPr>
          <w:rFonts w:hint="eastAsia" w:ascii="仿宋_GB2312" w:hAnsi="Times New Roman" w:eastAsia="仿宋_GB2312" w:cs="Times New Roman"/>
          <w:color w:val="000000"/>
          <w:sz w:val="32"/>
          <w:szCs w:val="32"/>
          <w:u w:color="000000"/>
        </w:rPr>
        <w:t>送到器材室曲老师（联系电话15</w:t>
      </w:r>
      <w:r>
        <w:rPr>
          <w:rFonts w:ascii="仿宋_GB2312" w:hAnsi="Times New Roman" w:eastAsia="仿宋_GB2312" w:cs="Times New Roman"/>
          <w:color w:val="000000"/>
          <w:sz w:val="32"/>
          <w:szCs w:val="32"/>
          <w:u w:color="000000"/>
        </w:rPr>
        <w:t>153680724</w:t>
      </w:r>
      <w:r>
        <w:rPr>
          <w:rFonts w:hint="eastAsia" w:ascii="仿宋_GB2312" w:hAnsi="Times New Roman" w:eastAsia="仿宋_GB2312" w:cs="Times New Roman"/>
          <w:color w:val="000000"/>
          <w:sz w:val="32"/>
          <w:szCs w:val="32"/>
          <w:u w:color="000000"/>
        </w:rPr>
        <w:t>）。10月13日中午12点体育教学楼二楼会议室进行比赛抽签。</w:t>
      </w:r>
    </w:p>
    <w:p w14:paraId="6317954F">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八、竞赛办法</w:t>
      </w:r>
    </w:p>
    <w:p w14:paraId="279192BC">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比赛采用国家体育总局审定的最新排球竞赛规则（附：取消技术暂停和自由人），比赛采用3局2胜制。第一、二阶段每局15分，每局暂停1次。第三阶段比赛1-4名采用3局2胜制每局</w:t>
      </w:r>
      <w:r>
        <w:rPr>
          <w:rFonts w:ascii="仿宋_GB2312" w:hAnsi="Times New Roman" w:eastAsia="仿宋_GB2312" w:cs="Times New Roman"/>
          <w:color w:val="000000"/>
          <w:sz w:val="32"/>
          <w:szCs w:val="32"/>
          <w:u w:color="000000"/>
        </w:rPr>
        <w:t>2</w:t>
      </w:r>
      <w:r>
        <w:rPr>
          <w:rFonts w:hint="eastAsia" w:ascii="仿宋_GB2312" w:hAnsi="Times New Roman" w:eastAsia="仿宋_GB2312" w:cs="Times New Roman"/>
          <w:color w:val="000000"/>
          <w:sz w:val="32"/>
          <w:szCs w:val="32"/>
          <w:u w:color="000000"/>
        </w:rPr>
        <w:t>5分，每局暂停1次，4-8名每局15分，每局暂停1次。每队必须领先两分。</w:t>
      </w:r>
    </w:p>
    <w:p w14:paraId="02AA3D62">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第一阶段：学生男、女组均分为A、B、C、D四组进行单循环比赛。小组前两名进入分组交叉赛。（注：16支队伍以上分4个组，不足16支队伍分2个组）</w:t>
      </w:r>
    </w:p>
    <w:p w14:paraId="4769F648">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第二阶段：16支队伍取小组前两名进入分组交叉赛（抽签决定对阵）不足16支队伍取小组前4名，决定名次办法：</w:t>
      </w:r>
      <w:r>
        <w:rPr>
          <w:rFonts w:ascii="仿宋_GB2312" w:hAnsi="Times New Roman" w:eastAsia="仿宋_GB2312" w:cs="Times New Roman"/>
          <w:color w:val="000000"/>
          <w:sz w:val="32"/>
          <w:szCs w:val="32"/>
          <w:u w:color="000000"/>
        </w:rPr>
        <w:t xml:space="preserve"> </w:t>
      </w:r>
    </w:p>
    <w:p w14:paraId="24839650">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每队2：0胜一场得3分，2：1胜一场得2分，负一场得1分，弃权为0分。积分多者名次列前。</w:t>
      </w:r>
    </w:p>
    <w:p w14:paraId="641ABDD6">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如两队积分相等，则按照C值计算法决定名次：</w:t>
      </w:r>
    </w:p>
    <w:p w14:paraId="46AC9C3C">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A（胜局总数）</w:t>
      </w:r>
    </w:p>
    <w:p w14:paraId="414AB351">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C = ————————      C值高者名次列前</w:t>
      </w:r>
    </w:p>
    <w:p w14:paraId="3C2330FD">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B（负局总数）</w:t>
      </w:r>
    </w:p>
    <w:p w14:paraId="3BF478CC">
      <w:pPr>
        <w:spacing w:line="500" w:lineRule="exact"/>
        <w:ind w:left="669" w:leftChars="304" w:firstLine="640" w:firstLineChars="200"/>
        <w:rPr>
          <w:rFonts w:ascii="仿宋_GB2312" w:hAnsi="Times New Roman" w:eastAsia="仿宋_GB2312" w:cs="Times New Roman"/>
          <w:color w:val="000000"/>
          <w:sz w:val="32"/>
          <w:szCs w:val="32"/>
          <w:u w:color="000000"/>
        </w:rPr>
      </w:pPr>
    </w:p>
    <w:p w14:paraId="52AFFC1B">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如C值仍然相等，则按照Z值计算法决定名次：</w:t>
      </w:r>
    </w:p>
    <w:p w14:paraId="72284BC6">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X（总得分数）</w:t>
      </w:r>
    </w:p>
    <w:p w14:paraId="4F1F332C">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Z= ————————       Z值高者名次列前</w:t>
      </w:r>
    </w:p>
    <w:p w14:paraId="40EE0EC9">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Y（总失分数）</w:t>
      </w:r>
    </w:p>
    <w:p w14:paraId="0B9DB6B5">
      <w:pPr>
        <w:spacing w:line="500" w:lineRule="exact"/>
        <w:ind w:left="669" w:leftChars="304"/>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 xml:space="preserve">九、奖励办法： </w:t>
      </w:r>
    </w:p>
    <w:p w14:paraId="0B6DC3E0">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团体奖励男、女前八名，并颁发成绩证书。</w:t>
      </w:r>
    </w:p>
    <w:p w14:paraId="0B379385">
      <w:pPr>
        <w:spacing w:line="500" w:lineRule="exact"/>
        <w:ind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十、</w:t>
      </w:r>
      <w:r>
        <w:rPr>
          <w:rFonts w:ascii="仿宋_GB2312" w:hAnsi="Times New Roman" w:eastAsia="仿宋_GB2312" w:cs="Times New Roman"/>
          <w:color w:val="000000"/>
          <w:sz w:val="32"/>
          <w:szCs w:val="32"/>
          <w:u w:color="000000"/>
        </w:rPr>
        <w:t>裁判</w:t>
      </w:r>
    </w:p>
    <w:p w14:paraId="2C58F237">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ascii="仿宋_GB2312" w:hAnsi="Times New Roman" w:eastAsia="仿宋_GB2312" w:cs="Times New Roman"/>
          <w:color w:val="000000"/>
          <w:sz w:val="32"/>
          <w:szCs w:val="32"/>
          <w:u w:color="000000"/>
        </w:rPr>
        <w:t>裁判长：</w:t>
      </w:r>
      <w:r>
        <w:rPr>
          <w:rFonts w:hint="eastAsia" w:ascii="仿宋_GB2312" w:hAnsi="Times New Roman" w:eastAsia="仿宋_GB2312" w:cs="Times New Roman"/>
          <w:color w:val="000000"/>
          <w:sz w:val="32"/>
          <w:szCs w:val="32"/>
          <w:u w:color="000000"/>
        </w:rPr>
        <w:t>王丹</w:t>
      </w:r>
      <w:r>
        <w:rPr>
          <w:rFonts w:ascii="仿宋_GB2312" w:hAnsi="Times New Roman" w:eastAsia="仿宋_GB2312" w:cs="Times New Roman"/>
          <w:color w:val="000000"/>
          <w:sz w:val="32"/>
          <w:szCs w:val="32"/>
          <w:u w:color="000000"/>
        </w:rPr>
        <w:t>老师</w:t>
      </w:r>
    </w:p>
    <w:p w14:paraId="1C3D178F">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 xml:space="preserve">       15053613239</w:t>
      </w:r>
    </w:p>
    <w:p w14:paraId="2796267A">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裁判员：由校排球协会负责选调</w:t>
      </w:r>
    </w:p>
    <w:p w14:paraId="7FE194EA">
      <w:pPr>
        <w:spacing w:line="500" w:lineRule="exact"/>
        <w:ind w:left="669" w:leftChars="304"/>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十一、</w:t>
      </w:r>
      <w:r>
        <w:rPr>
          <w:rFonts w:ascii="仿宋_GB2312" w:hAnsi="Times New Roman" w:eastAsia="仿宋_GB2312" w:cs="Times New Roman"/>
          <w:color w:val="000000"/>
          <w:sz w:val="32"/>
          <w:szCs w:val="32"/>
          <w:u w:color="000000"/>
        </w:rPr>
        <w:t>本规则的解释权归</w:t>
      </w:r>
      <w:r>
        <w:rPr>
          <w:rFonts w:hint="eastAsia" w:ascii="仿宋_GB2312" w:hAnsi="Times New Roman" w:eastAsia="仿宋_GB2312" w:cs="Times New Roman"/>
          <w:color w:val="000000"/>
          <w:sz w:val="32"/>
          <w:szCs w:val="32"/>
          <w:u w:color="000000"/>
        </w:rPr>
        <w:t>校体委</w:t>
      </w:r>
      <w:r>
        <w:rPr>
          <w:rFonts w:ascii="仿宋_GB2312" w:hAnsi="Times New Roman" w:eastAsia="仿宋_GB2312" w:cs="Times New Roman"/>
          <w:color w:val="000000"/>
          <w:sz w:val="32"/>
          <w:szCs w:val="32"/>
          <w:u w:color="000000"/>
        </w:rPr>
        <w:t>，未尽事宜，另行通知</w:t>
      </w:r>
      <w:r>
        <w:rPr>
          <w:rFonts w:hint="eastAsia" w:ascii="仿宋_GB2312" w:hAnsi="Times New Roman" w:eastAsia="仿宋_GB2312" w:cs="Times New Roman"/>
          <w:color w:val="000000"/>
          <w:sz w:val="32"/>
          <w:szCs w:val="32"/>
          <w:u w:color="000000"/>
        </w:rPr>
        <w:t>。</w:t>
      </w:r>
    </w:p>
    <w:p w14:paraId="03711AB9">
      <w:pPr>
        <w:spacing w:line="500" w:lineRule="exact"/>
        <w:ind w:left="669" w:leftChars="304" w:firstLine="640" w:firstLineChars="200"/>
        <w:rPr>
          <w:rFonts w:ascii="仿宋_GB2312" w:hAnsi="Times New Roman" w:eastAsia="仿宋_GB2312" w:cs="Times New Roman"/>
          <w:color w:val="000000"/>
          <w:sz w:val="32"/>
          <w:szCs w:val="32"/>
          <w:u w:color="000000"/>
        </w:rPr>
      </w:pPr>
    </w:p>
    <w:p w14:paraId="3383C0DC">
      <w:pPr>
        <w:spacing w:line="500" w:lineRule="exact"/>
        <w:ind w:left="669" w:leftChars="304" w:firstLine="640" w:firstLineChars="2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 xml:space="preserve">           山东第二医科大大学体育运动委员会</w:t>
      </w:r>
    </w:p>
    <w:p w14:paraId="50A0DF65">
      <w:pPr>
        <w:spacing w:line="500" w:lineRule="exact"/>
        <w:ind w:firstLine="4800" w:firstLineChars="1500"/>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2025年9月25日</w:t>
      </w:r>
    </w:p>
    <w:p w14:paraId="708FC5FB">
      <w:pPr>
        <w:spacing w:line="357" w:lineRule="atLeast"/>
        <w:rPr>
          <w:rFonts w:hint="eastAsia" w:ascii="Times New Roman" w:hAnsi="Times New Roman" w:cs="Times New Roman"/>
          <w:color w:val="000000"/>
          <w:szCs w:val="20"/>
          <w:u w:color="000000"/>
        </w:rPr>
      </w:pPr>
    </w:p>
    <w:p w14:paraId="6636177B">
      <w:pPr>
        <w:spacing w:line="357" w:lineRule="atLeast"/>
        <w:rPr>
          <w:rFonts w:hint="eastAsia" w:ascii="Times New Roman" w:hAnsi="Times New Roman" w:cs="Times New Roman"/>
          <w:color w:val="000000"/>
          <w:szCs w:val="20"/>
          <w:u w:color="000000"/>
        </w:rPr>
      </w:pPr>
    </w:p>
    <w:p w14:paraId="5EAEE472">
      <w:pPr>
        <w:spacing w:line="357" w:lineRule="atLeast"/>
        <w:rPr>
          <w:rFonts w:hint="eastAsia" w:ascii="Times New Roman" w:hAnsi="Times New Roman" w:cs="Times New Roman"/>
          <w:color w:val="000000"/>
          <w:szCs w:val="20"/>
          <w:u w:color="000000"/>
        </w:rPr>
      </w:pPr>
    </w:p>
    <w:p w14:paraId="1CDE279F">
      <w:pPr>
        <w:spacing w:line="357" w:lineRule="atLeast"/>
        <w:rPr>
          <w:rFonts w:hint="eastAsia" w:ascii="Times New Roman" w:hAnsi="Times New Roman" w:cs="Times New Roman"/>
          <w:color w:val="000000"/>
          <w:szCs w:val="20"/>
          <w:u w:color="000000"/>
        </w:rPr>
      </w:pPr>
    </w:p>
    <w:p w14:paraId="3F492062">
      <w:pPr>
        <w:spacing w:line="357" w:lineRule="atLeast"/>
        <w:rPr>
          <w:rFonts w:ascii="Times New Roman" w:hAnsi="Times New Roman" w:cs="Times New Roman"/>
          <w:color w:val="000000"/>
          <w:szCs w:val="20"/>
          <w:u w:color="000000"/>
        </w:rPr>
      </w:pPr>
    </w:p>
    <w:p w14:paraId="00809BC7">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山东第二医科大学2025年阳光健身运动</w:t>
      </w:r>
    </w:p>
    <w:p w14:paraId="0A94F228">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“青春杯”排球比赛报名表</w:t>
      </w:r>
    </w:p>
    <w:p w14:paraId="59F9FE8B">
      <w:pPr>
        <w:spacing w:line="460" w:lineRule="exact"/>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参赛单位：</w:t>
      </w:r>
    </w:p>
    <w:p w14:paraId="776B2F3C">
      <w:pPr>
        <w:spacing w:line="460" w:lineRule="exact"/>
        <w:ind w:firstLine="640" w:firstLineChars="200"/>
        <w:rPr>
          <w:rFonts w:ascii="仿宋_GB2312" w:hAnsi="Times New Roman" w:eastAsia="仿宋_GB2312" w:cs="Times New Roman"/>
          <w:color w:val="000000"/>
          <w:sz w:val="32"/>
          <w:szCs w:val="32"/>
          <w:u w:color="000000"/>
        </w:rPr>
      </w:pPr>
      <w:r>
        <w:rPr>
          <w:rFonts w:hint="eastAsia" w:ascii="仿宋_GB2312" w:eastAsia="仿宋_GB2312" w:cs="Times New Roman"/>
          <w:sz w:val="32"/>
          <w:szCs w:val="32"/>
          <w:u w:color="000000"/>
        </w:rPr>
        <w:t>参赛办法：以各学院为参赛单位报名，</w:t>
      </w:r>
      <w:r>
        <w:rPr>
          <w:rFonts w:hint="eastAsia" w:ascii="仿宋_GB2312" w:hAnsi="Times New Roman" w:eastAsia="仿宋_GB2312" w:cs="Times New Roman"/>
          <w:color w:val="000000"/>
          <w:sz w:val="32"/>
          <w:szCs w:val="32"/>
          <w:u w:color="000000"/>
        </w:rPr>
        <w:t>每参赛单位报领队1人，男、女教练各1人，男、女运动员各10—12人。</w:t>
      </w:r>
    </w:p>
    <w:p w14:paraId="2CB2DE45">
      <w:pPr>
        <w:spacing w:line="460" w:lineRule="exact"/>
        <w:ind w:firstLine="640" w:firstLineChars="200"/>
        <w:rPr>
          <w:rFonts w:ascii="仿宋_GB2312" w:eastAsia="仿宋_GB2312" w:cs="Times New Roman"/>
          <w:sz w:val="32"/>
          <w:szCs w:val="32"/>
          <w:u w:color="000000"/>
        </w:rPr>
      </w:pPr>
      <w:r>
        <w:rPr>
          <w:rFonts w:hint="eastAsia" w:ascii="仿宋_GB2312" w:hAnsi="Times New Roman" w:eastAsia="仿宋_GB2312" w:cs="Times New Roman"/>
          <w:color w:val="000000"/>
          <w:sz w:val="32"/>
          <w:szCs w:val="32"/>
          <w:u w:color="000000"/>
        </w:rPr>
        <w:t>领队：                       教练：</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74"/>
        <w:gridCol w:w="2433"/>
        <w:gridCol w:w="1093"/>
        <w:gridCol w:w="1275"/>
        <w:gridCol w:w="2413"/>
      </w:tblGrid>
      <w:tr w14:paraId="2A01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742" w:type="dxa"/>
            <w:gridSpan w:val="3"/>
            <w:vAlign w:val="center"/>
          </w:tcPr>
          <w:p w14:paraId="435C3FA2">
            <w:pPr>
              <w:spacing w:line="520" w:lineRule="exact"/>
              <w:ind w:firstLine="640" w:firstLineChars="200"/>
              <w:jc w:val="center"/>
              <w:rPr>
                <w:rFonts w:ascii="仿宋_GB2312" w:eastAsia="仿宋_GB2312" w:cs="Times New Roman"/>
                <w:sz w:val="32"/>
                <w:szCs w:val="32"/>
                <w:u w:color="000000"/>
              </w:rPr>
            </w:pPr>
            <w:r>
              <w:rPr>
                <w:rFonts w:hint="eastAsia" w:ascii="仿宋_GB2312" w:eastAsia="仿宋_GB2312" w:cs="Times New Roman"/>
                <w:sz w:val="32"/>
                <w:szCs w:val="32"/>
                <w:u w:color="000000"/>
              </w:rPr>
              <w:t>男子队</w:t>
            </w:r>
          </w:p>
        </w:tc>
        <w:tc>
          <w:tcPr>
            <w:tcW w:w="4781" w:type="dxa"/>
            <w:gridSpan w:val="3"/>
            <w:vAlign w:val="center"/>
          </w:tcPr>
          <w:p w14:paraId="6DD24062">
            <w:pPr>
              <w:spacing w:line="520" w:lineRule="exact"/>
              <w:jc w:val="center"/>
              <w:rPr>
                <w:rFonts w:ascii="仿宋_GB2312" w:eastAsia="仿宋_GB2312" w:cs="Times New Roman"/>
                <w:sz w:val="32"/>
                <w:szCs w:val="32"/>
                <w:u w:color="000000"/>
              </w:rPr>
            </w:pPr>
            <w:r>
              <w:rPr>
                <w:rFonts w:hint="eastAsia" w:ascii="仿宋_GB2312" w:eastAsia="仿宋_GB2312" w:cs="Times New Roman"/>
                <w:sz w:val="32"/>
                <w:szCs w:val="32"/>
                <w:u w:color="000000"/>
              </w:rPr>
              <w:t>女子队</w:t>
            </w:r>
          </w:p>
        </w:tc>
      </w:tr>
      <w:tr w14:paraId="2584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5315342F">
            <w:pPr>
              <w:jc w:val="center"/>
              <w:rPr>
                <w:rFonts w:cs="Times New Roman"/>
                <w:sz w:val="28"/>
                <w:szCs w:val="28"/>
                <w:u w:color="000000"/>
              </w:rPr>
            </w:pPr>
            <w:r>
              <w:rPr>
                <w:rFonts w:hint="eastAsia" w:cs="Times New Roman"/>
                <w:sz w:val="28"/>
                <w:szCs w:val="28"/>
                <w:u w:color="000000"/>
              </w:rPr>
              <w:t>序号</w:t>
            </w:r>
          </w:p>
        </w:tc>
        <w:tc>
          <w:tcPr>
            <w:tcW w:w="1274" w:type="dxa"/>
            <w:vAlign w:val="center"/>
          </w:tcPr>
          <w:p w14:paraId="66309E21">
            <w:pPr>
              <w:jc w:val="center"/>
              <w:rPr>
                <w:rFonts w:cs="Times New Roman"/>
                <w:sz w:val="28"/>
                <w:szCs w:val="28"/>
                <w:u w:color="000000"/>
              </w:rPr>
            </w:pPr>
            <w:r>
              <w:rPr>
                <w:rFonts w:hint="eastAsia" w:cs="Times New Roman"/>
                <w:sz w:val="28"/>
                <w:szCs w:val="28"/>
                <w:u w:color="000000"/>
              </w:rPr>
              <w:t>姓名</w:t>
            </w:r>
          </w:p>
        </w:tc>
        <w:tc>
          <w:tcPr>
            <w:tcW w:w="2433" w:type="dxa"/>
            <w:vAlign w:val="center"/>
          </w:tcPr>
          <w:p w14:paraId="5FF2986A">
            <w:pPr>
              <w:jc w:val="center"/>
              <w:rPr>
                <w:rFonts w:cs="Times New Roman"/>
                <w:sz w:val="28"/>
                <w:szCs w:val="28"/>
                <w:u w:color="000000"/>
              </w:rPr>
            </w:pPr>
            <w:r>
              <w:rPr>
                <w:rFonts w:hint="eastAsia" w:cs="Times New Roman"/>
                <w:sz w:val="28"/>
                <w:szCs w:val="28"/>
                <w:u w:color="000000"/>
              </w:rPr>
              <w:t>班级、学号</w:t>
            </w:r>
          </w:p>
        </w:tc>
        <w:tc>
          <w:tcPr>
            <w:tcW w:w="1093" w:type="dxa"/>
            <w:vAlign w:val="center"/>
          </w:tcPr>
          <w:p w14:paraId="370C5CC0">
            <w:pPr>
              <w:jc w:val="center"/>
              <w:rPr>
                <w:rFonts w:cs="Times New Roman"/>
                <w:sz w:val="28"/>
                <w:szCs w:val="28"/>
                <w:u w:color="000000"/>
              </w:rPr>
            </w:pPr>
            <w:r>
              <w:rPr>
                <w:rFonts w:hint="eastAsia" w:cs="Times New Roman"/>
                <w:sz w:val="28"/>
                <w:szCs w:val="28"/>
                <w:u w:color="000000"/>
              </w:rPr>
              <w:t>序号</w:t>
            </w:r>
          </w:p>
        </w:tc>
        <w:tc>
          <w:tcPr>
            <w:tcW w:w="1275" w:type="dxa"/>
            <w:vAlign w:val="center"/>
          </w:tcPr>
          <w:p w14:paraId="7DA0201D">
            <w:pPr>
              <w:jc w:val="center"/>
              <w:rPr>
                <w:rFonts w:cs="Times New Roman"/>
                <w:sz w:val="28"/>
                <w:szCs w:val="28"/>
                <w:u w:color="000000"/>
              </w:rPr>
            </w:pPr>
            <w:r>
              <w:rPr>
                <w:rFonts w:hint="eastAsia" w:cs="Times New Roman"/>
                <w:sz w:val="28"/>
                <w:szCs w:val="28"/>
                <w:u w:color="000000"/>
              </w:rPr>
              <w:t>姓名</w:t>
            </w:r>
          </w:p>
        </w:tc>
        <w:tc>
          <w:tcPr>
            <w:tcW w:w="2413" w:type="dxa"/>
            <w:vAlign w:val="center"/>
          </w:tcPr>
          <w:p w14:paraId="0C6D7956">
            <w:pPr>
              <w:jc w:val="center"/>
              <w:rPr>
                <w:rFonts w:cs="Times New Roman"/>
                <w:sz w:val="28"/>
                <w:szCs w:val="28"/>
                <w:u w:color="000000"/>
              </w:rPr>
            </w:pPr>
            <w:r>
              <w:rPr>
                <w:rFonts w:hint="eastAsia" w:cs="Times New Roman"/>
                <w:sz w:val="28"/>
                <w:szCs w:val="28"/>
                <w:u w:color="000000"/>
              </w:rPr>
              <w:t>班级、学号</w:t>
            </w:r>
          </w:p>
        </w:tc>
      </w:tr>
      <w:tr w14:paraId="409A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1C566271">
            <w:pPr>
              <w:jc w:val="center"/>
              <w:rPr>
                <w:rFonts w:cs="Times New Roman"/>
                <w:sz w:val="28"/>
                <w:szCs w:val="28"/>
                <w:u w:color="000000"/>
              </w:rPr>
            </w:pPr>
            <w:r>
              <w:rPr>
                <w:rFonts w:hint="eastAsia" w:cs="Times New Roman"/>
                <w:sz w:val="28"/>
                <w:szCs w:val="28"/>
                <w:u w:color="000000"/>
              </w:rPr>
              <w:t>1</w:t>
            </w:r>
          </w:p>
        </w:tc>
        <w:tc>
          <w:tcPr>
            <w:tcW w:w="1274" w:type="dxa"/>
            <w:vAlign w:val="center"/>
          </w:tcPr>
          <w:p w14:paraId="590B0FA0">
            <w:pPr>
              <w:jc w:val="center"/>
              <w:rPr>
                <w:rFonts w:cs="Times New Roman"/>
                <w:sz w:val="28"/>
                <w:szCs w:val="28"/>
                <w:u w:color="000000"/>
              </w:rPr>
            </w:pPr>
          </w:p>
        </w:tc>
        <w:tc>
          <w:tcPr>
            <w:tcW w:w="2433" w:type="dxa"/>
            <w:vAlign w:val="center"/>
          </w:tcPr>
          <w:p w14:paraId="45231E97">
            <w:pPr>
              <w:jc w:val="center"/>
              <w:rPr>
                <w:rFonts w:cs="Times New Roman"/>
                <w:sz w:val="28"/>
                <w:szCs w:val="28"/>
                <w:u w:color="000000"/>
              </w:rPr>
            </w:pPr>
          </w:p>
        </w:tc>
        <w:tc>
          <w:tcPr>
            <w:tcW w:w="1093" w:type="dxa"/>
            <w:vAlign w:val="center"/>
          </w:tcPr>
          <w:p w14:paraId="0BBCE5CC">
            <w:pPr>
              <w:jc w:val="center"/>
              <w:rPr>
                <w:rFonts w:cs="Times New Roman"/>
                <w:sz w:val="28"/>
                <w:szCs w:val="28"/>
                <w:u w:color="000000"/>
              </w:rPr>
            </w:pPr>
            <w:r>
              <w:rPr>
                <w:rFonts w:hint="eastAsia" w:cs="Times New Roman"/>
                <w:sz w:val="28"/>
                <w:szCs w:val="28"/>
                <w:u w:color="000000"/>
              </w:rPr>
              <w:t>1</w:t>
            </w:r>
          </w:p>
        </w:tc>
        <w:tc>
          <w:tcPr>
            <w:tcW w:w="1275" w:type="dxa"/>
            <w:vAlign w:val="center"/>
          </w:tcPr>
          <w:p w14:paraId="6AE12D09">
            <w:pPr>
              <w:jc w:val="center"/>
              <w:rPr>
                <w:rFonts w:cs="Times New Roman"/>
                <w:sz w:val="28"/>
                <w:szCs w:val="28"/>
                <w:u w:color="000000"/>
              </w:rPr>
            </w:pPr>
          </w:p>
        </w:tc>
        <w:tc>
          <w:tcPr>
            <w:tcW w:w="2413" w:type="dxa"/>
            <w:vAlign w:val="center"/>
          </w:tcPr>
          <w:p w14:paraId="7B0B1A34">
            <w:pPr>
              <w:jc w:val="center"/>
              <w:rPr>
                <w:rFonts w:cs="Times New Roman"/>
                <w:sz w:val="28"/>
                <w:szCs w:val="28"/>
                <w:u w:color="000000"/>
              </w:rPr>
            </w:pPr>
          </w:p>
        </w:tc>
      </w:tr>
      <w:tr w14:paraId="10B5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7331720A">
            <w:pPr>
              <w:jc w:val="center"/>
              <w:rPr>
                <w:rFonts w:cs="Times New Roman"/>
                <w:sz w:val="28"/>
                <w:szCs w:val="28"/>
                <w:u w:color="000000"/>
              </w:rPr>
            </w:pPr>
            <w:r>
              <w:rPr>
                <w:rFonts w:hint="eastAsia" w:cs="Times New Roman"/>
                <w:sz w:val="28"/>
                <w:szCs w:val="28"/>
                <w:u w:color="000000"/>
              </w:rPr>
              <w:t>2</w:t>
            </w:r>
          </w:p>
        </w:tc>
        <w:tc>
          <w:tcPr>
            <w:tcW w:w="1274" w:type="dxa"/>
            <w:vAlign w:val="center"/>
          </w:tcPr>
          <w:p w14:paraId="410155FC">
            <w:pPr>
              <w:jc w:val="center"/>
              <w:rPr>
                <w:rFonts w:cs="Times New Roman"/>
                <w:sz w:val="28"/>
                <w:szCs w:val="28"/>
                <w:u w:color="000000"/>
              </w:rPr>
            </w:pPr>
          </w:p>
        </w:tc>
        <w:tc>
          <w:tcPr>
            <w:tcW w:w="2433" w:type="dxa"/>
            <w:vAlign w:val="center"/>
          </w:tcPr>
          <w:p w14:paraId="5E168DD6">
            <w:pPr>
              <w:jc w:val="center"/>
              <w:rPr>
                <w:rFonts w:cs="Times New Roman"/>
                <w:sz w:val="28"/>
                <w:szCs w:val="28"/>
                <w:u w:color="000000"/>
              </w:rPr>
            </w:pPr>
          </w:p>
        </w:tc>
        <w:tc>
          <w:tcPr>
            <w:tcW w:w="1093" w:type="dxa"/>
            <w:vAlign w:val="center"/>
          </w:tcPr>
          <w:p w14:paraId="71604372">
            <w:pPr>
              <w:jc w:val="center"/>
              <w:rPr>
                <w:rFonts w:cs="Times New Roman"/>
                <w:sz w:val="28"/>
                <w:szCs w:val="28"/>
                <w:u w:color="000000"/>
              </w:rPr>
            </w:pPr>
            <w:r>
              <w:rPr>
                <w:rFonts w:hint="eastAsia" w:cs="Times New Roman"/>
                <w:sz w:val="28"/>
                <w:szCs w:val="28"/>
                <w:u w:color="000000"/>
              </w:rPr>
              <w:t>2</w:t>
            </w:r>
          </w:p>
        </w:tc>
        <w:tc>
          <w:tcPr>
            <w:tcW w:w="1275" w:type="dxa"/>
            <w:vAlign w:val="center"/>
          </w:tcPr>
          <w:p w14:paraId="618ADB09">
            <w:pPr>
              <w:jc w:val="center"/>
              <w:rPr>
                <w:rFonts w:cs="Times New Roman"/>
                <w:sz w:val="28"/>
                <w:szCs w:val="28"/>
                <w:u w:color="000000"/>
              </w:rPr>
            </w:pPr>
          </w:p>
        </w:tc>
        <w:tc>
          <w:tcPr>
            <w:tcW w:w="2413" w:type="dxa"/>
            <w:vAlign w:val="center"/>
          </w:tcPr>
          <w:p w14:paraId="2CEF40E5">
            <w:pPr>
              <w:jc w:val="center"/>
              <w:rPr>
                <w:rFonts w:cs="Times New Roman"/>
                <w:sz w:val="28"/>
                <w:szCs w:val="28"/>
                <w:u w:color="000000"/>
              </w:rPr>
            </w:pPr>
          </w:p>
        </w:tc>
      </w:tr>
      <w:tr w14:paraId="5072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1349EF8F">
            <w:pPr>
              <w:jc w:val="center"/>
              <w:rPr>
                <w:rFonts w:cs="Times New Roman"/>
                <w:sz w:val="28"/>
                <w:szCs w:val="28"/>
                <w:u w:color="000000"/>
              </w:rPr>
            </w:pPr>
            <w:r>
              <w:rPr>
                <w:rFonts w:hint="eastAsia" w:cs="Times New Roman"/>
                <w:sz w:val="28"/>
                <w:szCs w:val="28"/>
                <w:u w:color="000000"/>
              </w:rPr>
              <w:t>3</w:t>
            </w:r>
          </w:p>
        </w:tc>
        <w:tc>
          <w:tcPr>
            <w:tcW w:w="1274" w:type="dxa"/>
            <w:vAlign w:val="center"/>
          </w:tcPr>
          <w:p w14:paraId="00F8EFF2">
            <w:pPr>
              <w:jc w:val="center"/>
              <w:rPr>
                <w:rFonts w:cs="Times New Roman"/>
                <w:sz w:val="28"/>
                <w:szCs w:val="28"/>
                <w:u w:color="000000"/>
              </w:rPr>
            </w:pPr>
          </w:p>
        </w:tc>
        <w:tc>
          <w:tcPr>
            <w:tcW w:w="2433" w:type="dxa"/>
            <w:vAlign w:val="center"/>
          </w:tcPr>
          <w:p w14:paraId="4B3B78A1">
            <w:pPr>
              <w:jc w:val="center"/>
              <w:rPr>
                <w:rFonts w:cs="Times New Roman"/>
                <w:sz w:val="28"/>
                <w:szCs w:val="28"/>
                <w:u w:color="000000"/>
              </w:rPr>
            </w:pPr>
          </w:p>
        </w:tc>
        <w:tc>
          <w:tcPr>
            <w:tcW w:w="1093" w:type="dxa"/>
            <w:vAlign w:val="center"/>
          </w:tcPr>
          <w:p w14:paraId="6B7E36F4">
            <w:pPr>
              <w:jc w:val="center"/>
              <w:rPr>
                <w:rFonts w:cs="Times New Roman"/>
                <w:sz w:val="28"/>
                <w:szCs w:val="28"/>
                <w:u w:color="000000"/>
              </w:rPr>
            </w:pPr>
            <w:r>
              <w:rPr>
                <w:rFonts w:hint="eastAsia" w:cs="Times New Roman"/>
                <w:sz w:val="28"/>
                <w:szCs w:val="28"/>
                <w:u w:color="000000"/>
              </w:rPr>
              <w:t>3</w:t>
            </w:r>
          </w:p>
        </w:tc>
        <w:tc>
          <w:tcPr>
            <w:tcW w:w="1275" w:type="dxa"/>
            <w:vAlign w:val="center"/>
          </w:tcPr>
          <w:p w14:paraId="71AFA582">
            <w:pPr>
              <w:jc w:val="center"/>
              <w:rPr>
                <w:rFonts w:cs="Times New Roman"/>
                <w:sz w:val="28"/>
                <w:szCs w:val="28"/>
                <w:u w:color="000000"/>
              </w:rPr>
            </w:pPr>
          </w:p>
        </w:tc>
        <w:tc>
          <w:tcPr>
            <w:tcW w:w="2413" w:type="dxa"/>
            <w:vAlign w:val="center"/>
          </w:tcPr>
          <w:p w14:paraId="2212CD4D">
            <w:pPr>
              <w:jc w:val="center"/>
              <w:rPr>
                <w:rFonts w:cs="Times New Roman"/>
                <w:sz w:val="28"/>
                <w:szCs w:val="28"/>
                <w:u w:color="000000"/>
              </w:rPr>
            </w:pPr>
          </w:p>
        </w:tc>
      </w:tr>
      <w:tr w14:paraId="30A0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2AEE1E8F">
            <w:pPr>
              <w:jc w:val="center"/>
              <w:rPr>
                <w:rFonts w:cs="Times New Roman"/>
                <w:sz w:val="28"/>
                <w:szCs w:val="28"/>
                <w:u w:color="000000"/>
              </w:rPr>
            </w:pPr>
            <w:r>
              <w:rPr>
                <w:rFonts w:hint="eastAsia" w:cs="Times New Roman"/>
                <w:sz w:val="28"/>
                <w:szCs w:val="28"/>
                <w:u w:color="000000"/>
              </w:rPr>
              <w:t>4</w:t>
            </w:r>
          </w:p>
        </w:tc>
        <w:tc>
          <w:tcPr>
            <w:tcW w:w="1274" w:type="dxa"/>
            <w:vAlign w:val="center"/>
          </w:tcPr>
          <w:p w14:paraId="17250303">
            <w:pPr>
              <w:jc w:val="center"/>
              <w:rPr>
                <w:rFonts w:cs="Times New Roman"/>
                <w:sz w:val="28"/>
                <w:szCs w:val="28"/>
                <w:u w:color="000000"/>
              </w:rPr>
            </w:pPr>
          </w:p>
        </w:tc>
        <w:tc>
          <w:tcPr>
            <w:tcW w:w="2433" w:type="dxa"/>
            <w:vAlign w:val="center"/>
          </w:tcPr>
          <w:p w14:paraId="00C82005">
            <w:pPr>
              <w:jc w:val="center"/>
              <w:rPr>
                <w:rFonts w:cs="Times New Roman"/>
                <w:sz w:val="28"/>
                <w:szCs w:val="28"/>
                <w:u w:color="000000"/>
              </w:rPr>
            </w:pPr>
          </w:p>
        </w:tc>
        <w:tc>
          <w:tcPr>
            <w:tcW w:w="1093" w:type="dxa"/>
            <w:vAlign w:val="center"/>
          </w:tcPr>
          <w:p w14:paraId="7C40A043">
            <w:pPr>
              <w:jc w:val="center"/>
              <w:rPr>
                <w:rFonts w:cs="Times New Roman"/>
                <w:sz w:val="28"/>
                <w:szCs w:val="28"/>
                <w:u w:color="000000"/>
              </w:rPr>
            </w:pPr>
            <w:r>
              <w:rPr>
                <w:rFonts w:hint="eastAsia" w:cs="Times New Roman"/>
                <w:sz w:val="28"/>
                <w:szCs w:val="28"/>
                <w:u w:color="000000"/>
              </w:rPr>
              <w:t>4</w:t>
            </w:r>
          </w:p>
        </w:tc>
        <w:tc>
          <w:tcPr>
            <w:tcW w:w="1275" w:type="dxa"/>
            <w:vAlign w:val="center"/>
          </w:tcPr>
          <w:p w14:paraId="1F7328EF">
            <w:pPr>
              <w:jc w:val="center"/>
              <w:rPr>
                <w:rFonts w:cs="Times New Roman"/>
                <w:sz w:val="28"/>
                <w:szCs w:val="28"/>
                <w:u w:color="000000"/>
              </w:rPr>
            </w:pPr>
          </w:p>
        </w:tc>
        <w:tc>
          <w:tcPr>
            <w:tcW w:w="2413" w:type="dxa"/>
            <w:vAlign w:val="center"/>
          </w:tcPr>
          <w:p w14:paraId="340F7924">
            <w:pPr>
              <w:jc w:val="center"/>
              <w:rPr>
                <w:rFonts w:cs="Times New Roman"/>
                <w:sz w:val="28"/>
                <w:szCs w:val="28"/>
                <w:u w:color="000000"/>
              </w:rPr>
            </w:pPr>
          </w:p>
        </w:tc>
      </w:tr>
      <w:tr w14:paraId="1752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69A578E5">
            <w:pPr>
              <w:jc w:val="center"/>
              <w:rPr>
                <w:rFonts w:cs="Times New Roman"/>
                <w:sz w:val="28"/>
                <w:szCs w:val="28"/>
                <w:u w:color="000000"/>
              </w:rPr>
            </w:pPr>
            <w:r>
              <w:rPr>
                <w:rFonts w:hint="eastAsia" w:cs="Times New Roman"/>
                <w:sz w:val="28"/>
                <w:szCs w:val="28"/>
                <w:u w:color="000000"/>
              </w:rPr>
              <w:t>5</w:t>
            </w:r>
          </w:p>
        </w:tc>
        <w:tc>
          <w:tcPr>
            <w:tcW w:w="1274" w:type="dxa"/>
            <w:vAlign w:val="center"/>
          </w:tcPr>
          <w:p w14:paraId="36061297">
            <w:pPr>
              <w:jc w:val="center"/>
              <w:rPr>
                <w:rFonts w:cs="Times New Roman"/>
                <w:sz w:val="28"/>
                <w:szCs w:val="28"/>
                <w:u w:color="000000"/>
              </w:rPr>
            </w:pPr>
          </w:p>
        </w:tc>
        <w:tc>
          <w:tcPr>
            <w:tcW w:w="2433" w:type="dxa"/>
            <w:vAlign w:val="center"/>
          </w:tcPr>
          <w:p w14:paraId="0DE3E734">
            <w:pPr>
              <w:jc w:val="center"/>
              <w:rPr>
                <w:rFonts w:cs="Times New Roman"/>
                <w:sz w:val="28"/>
                <w:szCs w:val="28"/>
                <w:u w:color="000000"/>
              </w:rPr>
            </w:pPr>
          </w:p>
        </w:tc>
        <w:tc>
          <w:tcPr>
            <w:tcW w:w="1093" w:type="dxa"/>
            <w:vAlign w:val="center"/>
          </w:tcPr>
          <w:p w14:paraId="213D93B2">
            <w:pPr>
              <w:jc w:val="center"/>
              <w:rPr>
                <w:rFonts w:cs="Times New Roman"/>
                <w:sz w:val="28"/>
                <w:szCs w:val="28"/>
                <w:u w:color="000000"/>
              </w:rPr>
            </w:pPr>
            <w:r>
              <w:rPr>
                <w:rFonts w:hint="eastAsia" w:cs="Times New Roman"/>
                <w:sz w:val="28"/>
                <w:szCs w:val="28"/>
                <w:u w:color="000000"/>
              </w:rPr>
              <w:t>5</w:t>
            </w:r>
          </w:p>
        </w:tc>
        <w:tc>
          <w:tcPr>
            <w:tcW w:w="1275" w:type="dxa"/>
            <w:vAlign w:val="center"/>
          </w:tcPr>
          <w:p w14:paraId="36735F50">
            <w:pPr>
              <w:jc w:val="center"/>
              <w:rPr>
                <w:rFonts w:cs="Times New Roman"/>
                <w:sz w:val="28"/>
                <w:szCs w:val="28"/>
                <w:u w:color="000000"/>
              </w:rPr>
            </w:pPr>
          </w:p>
        </w:tc>
        <w:tc>
          <w:tcPr>
            <w:tcW w:w="2413" w:type="dxa"/>
            <w:vAlign w:val="center"/>
          </w:tcPr>
          <w:p w14:paraId="52CBF063">
            <w:pPr>
              <w:jc w:val="center"/>
              <w:rPr>
                <w:rFonts w:cs="Times New Roman"/>
                <w:sz w:val="28"/>
                <w:szCs w:val="28"/>
                <w:u w:color="000000"/>
              </w:rPr>
            </w:pPr>
          </w:p>
        </w:tc>
      </w:tr>
      <w:tr w14:paraId="2843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040FA6DE">
            <w:pPr>
              <w:jc w:val="center"/>
              <w:rPr>
                <w:rFonts w:cs="Times New Roman"/>
                <w:sz w:val="28"/>
                <w:szCs w:val="28"/>
                <w:u w:color="000000"/>
              </w:rPr>
            </w:pPr>
            <w:r>
              <w:rPr>
                <w:rFonts w:hint="eastAsia" w:cs="Times New Roman"/>
                <w:sz w:val="28"/>
                <w:szCs w:val="28"/>
                <w:u w:color="000000"/>
              </w:rPr>
              <w:t>6</w:t>
            </w:r>
          </w:p>
        </w:tc>
        <w:tc>
          <w:tcPr>
            <w:tcW w:w="1274" w:type="dxa"/>
            <w:vAlign w:val="center"/>
          </w:tcPr>
          <w:p w14:paraId="70610516">
            <w:pPr>
              <w:jc w:val="center"/>
              <w:rPr>
                <w:rFonts w:cs="Times New Roman"/>
                <w:sz w:val="28"/>
                <w:szCs w:val="28"/>
                <w:u w:color="000000"/>
              </w:rPr>
            </w:pPr>
          </w:p>
        </w:tc>
        <w:tc>
          <w:tcPr>
            <w:tcW w:w="2433" w:type="dxa"/>
            <w:vAlign w:val="center"/>
          </w:tcPr>
          <w:p w14:paraId="5A445D0B">
            <w:pPr>
              <w:jc w:val="center"/>
              <w:rPr>
                <w:rFonts w:cs="Times New Roman"/>
                <w:sz w:val="28"/>
                <w:szCs w:val="28"/>
                <w:u w:color="000000"/>
              </w:rPr>
            </w:pPr>
          </w:p>
        </w:tc>
        <w:tc>
          <w:tcPr>
            <w:tcW w:w="1093" w:type="dxa"/>
            <w:vAlign w:val="center"/>
          </w:tcPr>
          <w:p w14:paraId="1BC7CF08">
            <w:pPr>
              <w:jc w:val="center"/>
              <w:rPr>
                <w:rFonts w:cs="Times New Roman"/>
                <w:sz w:val="28"/>
                <w:szCs w:val="28"/>
                <w:u w:color="000000"/>
              </w:rPr>
            </w:pPr>
            <w:r>
              <w:rPr>
                <w:rFonts w:hint="eastAsia" w:cs="Times New Roman"/>
                <w:sz w:val="28"/>
                <w:szCs w:val="28"/>
                <w:u w:color="000000"/>
              </w:rPr>
              <w:t>6</w:t>
            </w:r>
          </w:p>
        </w:tc>
        <w:tc>
          <w:tcPr>
            <w:tcW w:w="1275" w:type="dxa"/>
            <w:vAlign w:val="center"/>
          </w:tcPr>
          <w:p w14:paraId="560134BE">
            <w:pPr>
              <w:jc w:val="center"/>
              <w:rPr>
                <w:rFonts w:cs="Times New Roman"/>
                <w:sz w:val="28"/>
                <w:szCs w:val="28"/>
                <w:u w:color="000000"/>
              </w:rPr>
            </w:pPr>
          </w:p>
        </w:tc>
        <w:tc>
          <w:tcPr>
            <w:tcW w:w="2413" w:type="dxa"/>
            <w:vAlign w:val="center"/>
          </w:tcPr>
          <w:p w14:paraId="16EA8C1E">
            <w:pPr>
              <w:jc w:val="center"/>
              <w:rPr>
                <w:rFonts w:cs="Times New Roman"/>
                <w:sz w:val="28"/>
                <w:szCs w:val="28"/>
                <w:u w:color="000000"/>
              </w:rPr>
            </w:pPr>
          </w:p>
        </w:tc>
      </w:tr>
      <w:tr w14:paraId="3D3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4E1DF77">
            <w:pPr>
              <w:jc w:val="center"/>
              <w:rPr>
                <w:rFonts w:cs="Times New Roman"/>
                <w:sz w:val="28"/>
                <w:szCs w:val="28"/>
                <w:u w:color="000000"/>
              </w:rPr>
            </w:pPr>
            <w:r>
              <w:rPr>
                <w:rFonts w:hint="eastAsia" w:cs="Times New Roman"/>
                <w:sz w:val="28"/>
                <w:szCs w:val="28"/>
                <w:u w:color="000000"/>
              </w:rPr>
              <w:t>7</w:t>
            </w:r>
          </w:p>
        </w:tc>
        <w:tc>
          <w:tcPr>
            <w:tcW w:w="1274" w:type="dxa"/>
            <w:vAlign w:val="center"/>
          </w:tcPr>
          <w:p w14:paraId="24FB5797">
            <w:pPr>
              <w:jc w:val="center"/>
              <w:rPr>
                <w:rFonts w:cs="Times New Roman"/>
                <w:sz w:val="28"/>
                <w:szCs w:val="28"/>
                <w:u w:color="000000"/>
              </w:rPr>
            </w:pPr>
          </w:p>
        </w:tc>
        <w:tc>
          <w:tcPr>
            <w:tcW w:w="2433" w:type="dxa"/>
            <w:vAlign w:val="center"/>
          </w:tcPr>
          <w:p w14:paraId="69BAAC22">
            <w:pPr>
              <w:jc w:val="center"/>
              <w:rPr>
                <w:rFonts w:cs="Times New Roman"/>
                <w:sz w:val="28"/>
                <w:szCs w:val="28"/>
                <w:u w:color="000000"/>
              </w:rPr>
            </w:pPr>
          </w:p>
        </w:tc>
        <w:tc>
          <w:tcPr>
            <w:tcW w:w="1093" w:type="dxa"/>
            <w:vAlign w:val="center"/>
          </w:tcPr>
          <w:p w14:paraId="50F19289">
            <w:pPr>
              <w:jc w:val="center"/>
              <w:rPr>
                <w:rFonts w:cs="Times New Roman"/>
                <w:sz w:val="28"/>
                <w:szCs w:val="28"/>
                <w:u w:color="000000"/>
              </w:rPr>
            </w:pPr>
            <w:r>
              <w:rPr>
                <w:rFonts w:hint="eastAsia" w:cs="Times New Roman"/>
                <w:sz w:val="28"/>
                <w:szCs w:val="28"/>
                <w:u w:color="000000"/>
              </w:rPr>
              <w:t>7</w:t>
            </w:r>
          </w:p>
        </w:tc>
        <w:tc>
          <w:tcPr>
            <w:tcW w:w="1275" w:type="dxa"/>
            <w:vAlign w:val="center"/>
          </w:tcPr>
          <w:p w14:paraId="5913C586">
            <w:pPr>
              <w:jc w:val="center"/>
              <w:rPr>
                <w:rFonts w:cs="Times New Roman"/>
                <w:sz w:val="28"/>
                <w:szCs w:val="28"/>
                <w:u w:color="000000"/>
              </w:rPr>
            </w:pPr>
          </w:p>
        </w:tc>
        <w:tc>
          <w:tcPr>
            <w:tcW w:w="2413" w:type="dxa"/>
            <w:vAlign w:val="center"/>
          </w:tcPr>
          <w:p w14:paraId="6A402808">
            <w:pPr>
              <w:jc w:val="center"/>
              <w:rPr>
                <w:rFonts w:cs="Times New Roman"/>
                <w:sz w:val="28"/>
                <w:szCs w:val="28"/>
                <w:u w:color="000000"/>
              </w:rPr>
            </w:pPr>
          </w:p>
        </w:tc>
      </w:tr>
      <w:tr w14:paraId="6B27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598D7756">
            <w:pPr>
              <w:jc w:val="center"/>
              <w:rPr>
                <w:rFonts w:cs="Times New Roman"/>
                <w:sz w:val="28"/>
                <w:szCs w:val="28"/>
                <w:u w:color="000000"/>
              </w:rPr>
            </w:pPr>
            <w:r>
              <w:rPr>
                <w:rFonts w:hint="eastAsia" w:cs="Times New Roman"/>
                <w:sz w:val="28"/>
                <w:szCs w:val="28"/>
                <w:u w:color="000000"/>
              </w:rPr>
              <w:t>8</w:t>
            </w:r>
          </w:p>
        </w:tc>
        <w:tc>
          <w:tcPr>
            <w:tcW w:w="1274" w:type="dxa"/>
            <w:vAlign w:val="center"/>
          </w:tcPr>
          <w:p w14:paraId="1451364E">
            <w:pPr>
              <w:jc w:val="center"/>
              <w:rPr>
                <w:rFonts w:cs="Times New Roman"/>
                <w:sz w:val="28"/>
                <w:szCs w:val="28"/>
                <w:u w:color="000000"/>
              </w:rPr>
            </w:pPr>
          </w:p>
        </w:tc>
        <w:tc>
          <w:tcPr>
            <w:tcW w:w="2433" w:type="dxa"/>
            <w:vAlign w:val="center"/>
          </w:tcPr>
          <w:p w14:paraId="1835A472">
            <w:pPr>
              <w:jc w:val="center"/>
              <w:rPr>
                <w:rFonts w:cs="Times New Roman"/>
                <w:sz w:val="28"/>
                <w:szCs w:val="28"/>
                <w:u w:color="000000"/>
              </w:rPr>
            </w:pPr>
          </w:p>
        </w:tc>
        <w:tc>
          <w:tcPr>
            <w:tcW w:w="1093" w:type="dxa"/>
            <w:vAlign w:val="center"/>
          </w:tcPr>
          <w:p w14:paraId="2F34C491">
            <w:pPr>
              <w:jc w:val="center"/>
              <w:rPr>
                <w:rFonts w:cs="Times New Roman"/>
                <w:sz w:val="28"/>
                <w:szCs w:val="28"/>
                <w:u w:color="000000"/>
              </w:rPr>
            </w:pPr>
            <w:r>
              <w:rPr>
                <w:rFonts w:hint="eastAsia" w:cs="Times New Roman"/>
                <w:sz w:val="28"/>
                <w:szCs w:val="28"/>
                <w:u w:color="000000"/>
              </w:rPr>
              <w:t>8</w:t>
            </w:r>
          </w:p>
        </w:tc>
        <w:tc>
          <w:tcPr>
            <w:tcW w:w="1275" w:type="dxa"/>
            <w:vAlign w:val="center"/>
          </w:tcPr>
          <w:p w14:paraId="1FF92CD7">
            <w:pPr>
              <w:jc w:val="center"/>
              <w:rPr>
                <w:rFonts w:cs="Times New Roman"/>
                <w:sz w:val="28"/>
                <w:szCs w:val="28"/>
                <w:u w:color="000000"/>
              </w:rPr>
            </w:pPr>
          </w:p>
        </w:tc>
        <w:tc>
          <w:tcPr>
            <w:tcW w:w="2413" w:type="dxa"/>
            <w:vAlign w:val="center"/>
          </w:tcPr>
          <w:p w14:paraId="0A7DD68C">
            <w:pPr>
              <w:jc w:val="center"/>
              <w:rPr>
                <w:rFonts w:cs="Times New Roman"/>
                <w:sz w:val="28"/>
                <w:szCs w:val="28"/>
                <w:u w:color="000000"/>
              </w:rPr>
            </w:pPr>
          </w:p>
        </w:tc>
      </w:tr>
      <w:tr w14:paraId="316B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65C3A827">
            <w:pPr>
              <w:jc w:val="center"/>
              <w:rPr>
                <w:rFonts w:cs="Times New Roman"/>
                <w:sz w:val="28"/>
                <w:szCs w:val="28"/>
                <w:u w:color="000000"/>
              </w:rPr>
            </w:pPr>
            <w:r>
              <w:rPr>
                <w:rFonts w:hint="eastAsia" w:cs="Times New Roman"/>
                <w:sz w:val="28"/>
                <w:szCs w:val="28"/>
                <w:u w:color="000000"/>
              </w:rPr>
              <w:t>9</w:t>
            </w:r>
          </w:p>
        </w:tc>
        <w:tc>
          <w:tcPr>
            <w:tcW w:w="1274" w:type="dxa"/>
            <w:vAlign w:val="center"/>
          </w:tcPr>
          <w:p w14:paraId="1351974C">
            <w:pPr>
              <w:jc w:val="center"/>
              <w:rPr>
                <w:rFonts w:cs="Times New Roman"/>
                <w:sz w:val="28"/>
                <w:szCs w:val="28"/>
                <w:u w:color="000000"/>
              </w:rPr>
            </w:pPr>
          </w:p>
        </w:tc>
        <w:tc>
          <w:tcPr>
            <w:tcW w:w="2433" w:type="dxa"/>
            <w:vAlign w:val="center"/>
          </w:tcPr>
          <w:p w14:paraId="4628F328">
            <w:pPr>
              <w:jc w:val="center"/>
              <w:rPr>
                <w:rFonts w:cs="Times New Roman"/>
                <w:sz w:val="28"/>
                <w:szCs w:val="28"/>
                <w:u w:color="000000"/>
              </w:rPr>
            </w:pPr>
          </w:p>
        </w:tc>
        <w:tc>
          <w:tcPr>
            <w:tcW w:w="1093" w:type="dxa"/>
            <w:vAlign w:val="center"/>
          </w:tcPr>
          <w:p w14:paraId="716C6940">
            <w:pPr>
              <w:jc w:val="center"/>
              <w:rPr>
                <w:rFonts w:cs="Times New Roman"/>
                <w:sz w:val="28"/>
                <w:szCs w:val="28"/>
                <w:u w:color="000000"/>
              </w:rPr>
            </w:pPr>
            <w:r>
              <w:rPr>
                <w:rFonts w:hint="eastAsia" w:cs="Times New Roman"/>
                <w:sz w:val="28"/>
                <w:szCs w:val="28"/>
                <w:u w:color="000000"/>
              </w:rPr>
              <w:t>9</w:t>
            </w:r>
          </w:p>
        </w:tc>
        <w:tc>
          <w:tcPr>
            <w:tcW w:w="1275" w:type="dxa"/>
            <w:vAlign w:val="center"/>
          </w:tcPr>
          <w:p w14:paraId="374BAC32">
            <w:pPr>
              <w:jc w:val="center"/>
              <w:rPr>
                <w:rFonts w:cs="Times New Roman"/>
                <w:sz w:val="28"/>
                <w:szCs w:val="28"/>
                <w:u w:color="000000"/>
              </w:rPr>
            </w:pPr>
          </w:p>
        </w:tc>
        <w:tc>
          <w:tcPr>
            <w:tcW w:w="2413" w:type="dxa"/>
            <w:vAlign w:val="center"/>
          </w:tcPr>
          <w:p w14:paraId="482EA18A">
            <w:pPr>
              <w:jc w:val="center"/>
              <w:rPr>
                <w:rFonts w:cs="Times New Roman"/>
                <w:sz w:val="28"/>
                <w:szCs w:val="28"/>
                <w:u w:color="000000"/>
              </w:rPr>
            </w:pPr>
          </w:p>
        </w:tc>
      </w:tr>
      <w:tr w14:paraId="74AF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B62D626">
            <w:pPr>
              <w:jc w:val="center"/>
              <w:rPr>
                <w:rFonts w:cs="Times New Roman"/>
                <w:sz w:val="28"/>
                <w:szCs w:val="28"/>
                <w:u w:color="000000"/>
              </w:rPr>
            </w:pPr>
            <w:r>
              <w:rPr>
                <w:rFonts w:hint="eastAsia" w:cs="Times New Roman"/>
                <w:sz w:val="28"/>
                <w:szCs w:val="28"/>
                <w:u w:color="000000"/>
              </w:rPr>
              <w:t>10</w:t>
            </w:r>
          </w:p>
        </w:tc>
        <w:tc>
          <w:tcPr>
            <w:tcW w:w="1274" w:type="dxa"/>
            <w:vAlign w:val="center"/>
          </w:tcPr>
          <w:p w14:paraId="21C3BFC7">
            <w:pPr>
              <w:jc w:val="center"/>
              <w:rPr>
                <w:rFonts w:cs="Times New Roman"/>
                <w:sz w:val="28"/>
                <w:szCs w:val="28"/>
                <w:u w:color="000000"/>
              </w:rPr>
            </w:pPr>
          </w:p>
        </w:tc>
        <w:tc>
          <w:tcPr>
            <w:tcW w:w="2433" w:type="dxa"/>
            <w:vAlign w:val="center"/>
          </w:tcPr>
          <w:p w14:paraId="35C21681">
            <w:pPr>
              <w:jc w:val="center"/>
              <w:rPr>
                <w:rFonts w:cs="Times New Roman"/>
                <w:sz w:val="28"/>
                <w:szCs w:val="28"/>
                <w:u w:color="000000"/>
              </w:rPr>
            </w:pPr>
          </w:p>
        </w:tc>
        <w:tc>
          <w:tcPr>
            <w:tcW w:w="1093" w:type="dxa"/>
            <w:vAlign w:val="center"/>
          </w:tcPr>
          <w:p w14:paraId="337142FE">
            <w:pPr>
              <w:jc w:val="center"/>
              <w:rPr>
                <w:rFonts w:cs="Times New Roman"/>
                <w:sz w:val="28"/>
                <w:szCs w:val="28"/>
                <w:u w:color="000000"/>
              </w:rPr>
            </w:pPr>
            <w:r>
              <w:rPr>
                <w:rFonts w:hint="eastAsia" w:cs="Times New Roman"/>
                <w:sz w:val="28"/>
                <w:szCs w:val="28"/>
                <w:u w:color="000000"/>
              </w:rPr>
              <w:t>10</w:t>
            </w:r>
          </w:p>
        </w:tc>
        <w:tc>
          <w:tcPr>
            <w:tcW w:w="1275" w:type="dxa"/>
            <w:vAlign w:val="center"/>
          </w:tcPr>
          <w:p w14:paraId="590E48AE">
            <w:pPr>
              <w:jc w:val="center"/>
              <w:rPr>
                <w:rFonts w:cs="Times New Roman"/>
                <w:sz w:val="28"/>
                <w:szCs w:val="28"/>
                <w:u w:color="000000"/>
              </w:rPr>
            </w:pPr>
          </w:p>
        </w:tc>
        <w:tc>
          <w:tcPr>
            <w:tcW w:w="2413" w:type="dxa"/>
            <w:vAlign w:val="center"/>
          </w:tcPr>
          <w:p w14:paraId="765BE43A">
            <w:pPr>
              <w:jc w:val="center"/>
              <w:rPr>
                <w:rFonts w:cs="Times New Roman"/>
                <w:sz w:val="28"/>
                <w:szCs w:val="28"/>
                <w:u w:color="000000"/>
              </w:rPr>
            </w:pPr>
          </w:p>
        </w:tc>
      </w:tr>
      <w:tr w14:paraId="4BE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721798A0">
            <w:pPr>
              <w:jc w:val="center"/>
              <w:rPr>
                <w:rFonts w:cs="Times New Roman"/>
                <w:sz w:val="28"/>
                <w:szCs w:val="28"/>
                <w:u w:color="000000"/>
              </w:rPr>
            </w:pPr>
            <w:r>
              <w:rPr>
                <w:rFonts w:hint="eastAsia" w:cs="Times New Roman"/>
                <w:sz w:val="28"/>
                <w:szCs w:val="28"/>
                <w:u w:color="000000"/>
              </w:rPr>
              <w:t>11</w:t>
            </w:r>
          </w:p>
        </w:tc>
        <w:tc>
          <w:tcPr>
            <w:tcW w:w="1274" w:type="dxa"/>
            <w:vAlign w:val="center"/>
          </w:tcPr>
          <w:p w14:paraId="012AFF2A">
            <w:pPr>
              <w:jc w:val="center"/>
              <w:rPr>
                <w:rFonts w:cs="Times New Roman"/>
                <w:sz w:val="28"/>
                <w:szCs w:val="28"/>
                <w:u w:color="000000"/>
              </w:rPr>
            </w:pPr>
          </w:p>
        </w:tc>
        <w:tc>
          <w:tcPr>
            <w:tcW w:w="2433" w:type="dxa"/>
            <w:vAlign w:val="center"/>
          </w:tcPr>
          <w:p w14:paraId="705E50EE">
            <w:pPr>
              <w:jc w:val="center"/>
              <w:rPr>
                <w:rFonts w:cs="Times New Roman"/>
                <w:sz w:val="28"/>
                <w:szCs w:val="28"/>
                <w:u w:color="000000"/>
              </w:rPr>
            </w:pPr>
          </w:p>
        </w:tc>
        <w:tc>
          <w:tcPr>
            <w:tcW w:w="1093" w:type="dxa"/>
            <w:vAlign w:val="center"/>
          </w:tcPr>
          <w:p w14:paraId="03174B03">
            <w:pPr>
              <w:jc w:val="center"/>
              <w:rPr>
                <w:rFonts w:cs="Times New Roman"/>
                <w:sz w:val="28"/>
                <w:szCs w:val="28"/>
                <w:u w:color="000000"/>
              </w:rPr>
            </w:pPr>
            <w:r>
              <w:rPr>
                <w:rFonts w:hint="eastAsia" w:cs="Times New Roman"/>
                <w:sz w:val="28"/>
                <w:szCs w:val="28"/>
                <w:u w:color="000000"/>
              </w:rPr>
              <w:t>11</w:t>
            </w:r>
          </w:p>
        </w:tc>
        <w:tc>
          <w:tcPr>
            <w:tcW w:w="1275" w:type="dxa"/>
            <w:vAlign w:val="center"/>
          </w:tcPr>
          <w:p w14:paraId="12279E10">
            <w:pPr>
              <w:jc w:val="center"/>
              <w:rPr>
                <w:rFonts w:cs="Times New Roman"/>
                <w:sz w:val="28"/>
                <w:szCs w:val="28"/>
                <w:u w:color="000000"/>
              </w:rPr>
            </w:pPr>
          </w:p>
        </w:tc>
        <w:tc>
          <w:tcPr>
            <w:tcW w:w="2413" w:type="dxa"/>
            <w:vAlign w:val="center"/>
          </w:tcPr>
          <w:p w14:paraId="1B2E860E">
            <w:pPr>
              <w:jc w:val="center"/>
              <w:rPr>
                <w:rFonts w:cs="Times New Roman"/>
                <w:sz w:val="28"/>
                <w:szCs w:val="28"/>
                <w:u w:color="000000"/>
              </w:rPr>
            </w:pPr>
          </w:p>
        </w:tc>
      </w:tr>
      <w:tr w14:paraId="3C9F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1C91A8B5">
            <w:pPr>
              <w:jc w:val="center"/>
              <w:rPr>
                <w:rFonts w:cs="Times New Roman"/>
                <w:sz w:val="28"/>
                <w:szCs w:val="28"/>
                <w:u w:color="000000"/>
              </w:rPr>
            </w:pPr>
            <w:r>
              <w:rPr>
                <w:rFonts w:hint="eastAsia" w:cs="Times New Roman"/>
                <w:sz w:val="28"/>
                <w:szCs w:val="28"/>
                <w:u w:color="000000"/>
              </w:rPr>
              <w:t>12</w:t>
            </w:r>
          </w:p>
        </w:tc>
        <w:tc>
          <w:tcPr>
            <w:tcW w:w="1274" w:type="dxa"/>
            <w:vAlign w:val="center"/>
          </w:tcPr>
          <w:p w14:paraId="019F4C5F">
            <w:pPr>
              <w:jc w:val="center"/>
              <w:rPr>
                <w:rFonts w:cs="Times New Roman"/>
                <w:sz w:val="28"/>
                <w:szCs w:val="28"/>
                <w:u w:color="000000"/>
              </w:rPr>
            </w:pPr>
          </w:p>
        </w:tc>
        <w:tc>
          <w:tcPr>
            <w:tcW w:w="2433" w:type="dxa"/>
            <w:vAlign w:val="center"/>
          </w:tcPr>
          <w:p w14:paraId="2F900E6C">
            <w:pPr>
              <w:jc w:val="center"/>
              <w:rPr>
                <w:rFonts w:cs="Times New Roman"/>
                <w:sz w:val="28"/>
                <w:szCs w:val="28"/>
                <w:u w:color="000000"/>
              </w:rPr>
            </w:pPr>
          </w:p>
        </w:tc>
        <w:tc>
          <w:tcPr>
            <w:tcW w:w="1093" w:type="dxa"/>
            <w:vAlign w:val="center"/>
          </w:tcPr>
          <w:p w14:paraId="02C581C1">
            <w:pPr>
              <w:jc w:val="center"/>
              <w:rPr>
                <w:rFonts w:cs="Times New Roman"/>
                <w:sz w:val="28"/>
                <w:szCs w:val="28"/>
                <w:u w:color="000000"/>
              </w:rPr>
            </w:pPr>
            <w:r>
              <w:rPr>
                <w:rFonts w:hint="eastAsia" w:cs="Times New Roman"/>
                <w:sz w:val="28"/>
                <w:szCs w:val="28"/>
                <w:u w:color="000000"/>
              </w:rPr>
              <w:t>12</w:t>
            </w:r>
          </w:p>
        </w:tc>
        <w:tc>
          <w:tcPr>
            <w:tcW w:w="1275" w:type="dxa"/>
            <w:vAlign w:val="center"/>
          </w:tcPr>
          <w:p w14:paraId="3BB0EEBE">
            <w:pPr>
              <w:jc w:val="center"/>
              <w:rPr>
                <w:rFonts w:cs="Times New Roman"/>
                <w:sz w:val="28"/>
                <w:szCs w:val="28"/>
                <w:u w:color="000000"/>
              </w:rPr>
            </w:pPr>
          </w:p>
        </w:tc>
        <w:tc>
          <w:tcPr>
            <w:tcW w:w="2413" w:type="dxa"/>
            <w:vAlign w:val="center"/>
          </w:tcPr>
          <w:p w14:paraId="4B609586">
            <w:pPr>
              <w:jc w:val="center"/>
              <w:rPr>
                <w:rFonts w:cs="Times New Roman"/>
                <w:sz w:val="28"/>
                <w:szCs w:val="28"/>
                <w:u w:color="000000"/>
              </w:rPr>
            </w:pPr>
          </w:p>
        </w:tc>
      </w:tr>
    </w:tbl>
    <w:p w14:paraId="20842AD4">
      <w:pPr>
        <w:spacing w:line="580" w:lineRule="exact"/>
        <w:rPr>
          <w:rFonts w:ascii="仿宋_GB2312" w:hAnsi="Times New Roman" w:eastAsia="仿宋_GB2312" w:cs="Times New Roman"/>
          <w:sz w:val="32"/>
          <w:szCs w:val="32"/>
          <w:u w:val="single" w:color="000000"/>
        </w:rPr>
      </w:pPr>
      <w:r>
        <w:rPr>
          <w:rFonts w:hint="eastAsia" w:ascii="仿宋_GB2312" w:hAnsi="Times New Roman" w:eastAsia="仿宋_GB2312" w:cs="Times New Roman"/>
          <w:sz w:val="32"/>
          <w:szCs w:val="32"/>
          <w:u w:color="000000"/>
        </w:rPr>
        <w:t>联系人电话：</w:t>
      </w:r>
    </w:p>
    <w:p w14:paraId="1193E968">
      <w:pPr>
        <w:rPr>
          <w:rFonts w:ascii="仿宋_GB2312" w:hAnsi="Times New Roman" w:eastAsia="仿宋_GB2312" w:cs="Times New Roman"/>
          <w:sz w:val="32"/>
          <w:szCs w:val="32"/>
          <w:u w:color="000000"/>
        </w:rPr>
      </w:pPr>
      <w:r>
        <w:rPr>
          <w:rFonts w:hint="eastAsia" w:ascii="仿宋_GB2312" w:hAnsi="Times New Roman" w:eastAsia="仿宋_GB2312" w:cs="Times New Roman"/>
          <w:sz w:val="32"/>
          <w:szCs w:val="32"/>
          <w:u w:color="000000"/>
        </w:rPr>
        <w:t>负责人签字：                          学院盖章：</w:t>
      </w:r>
    </w:p>
    <w:p w14:paraId="5A8E2D37">
      <w:pPr>
        <w:spacing w:line="540" w:lineRule="exact"/>
        <w:jc w:val="center"/>
        <w:rPr>
          <w:rFonts w:hint="eastAsia" w:ascii="仿宋" w:hAnsi="仿宋" w:eastAsia="仿宋" w:cs="仿宋"/>
          <w:b/>
          <w:color w:val="000000"/>
          <w:sz w:val="36"/>
          <w:szCs w:val="36"/>
          <w:u w:color="000000"/>
        </w:rPr>
      </w:pPr>
    </w:p>
    <w:p w14:paraId="53992F6B">
      <w:pPr>
        <w:spacing w:line="540" w:lineRule="exact"/>
        <w:jc w:val="center"/>
        <w:rPr>
          <w:rFonts w:hint="eastAsia"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山东第二医科大学2025年阳光健身运动</w:t>
      </w:r>
    </w:p>
    <w:p w14:paraId="3747F1BB">
      <w:pPr>
        <w:spacing w:line="540" w:lineRule="exact"/>
        <w:jc w:val="center"/>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学生男子11人制足球赛规程</w:t>
      </w:r>
    </w:p>
    <w:p w14:paraId="37A93B98">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一、主办单位</w:t>
      </w:r>
    </w:p>
    <w:p w14:paraId="6F0197ED">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Times New Roman"/>
          <w:sz w:val="32"/>
          <w:szCs w:val="32"/>
        </w:rPr>
        <w:t>山东第二医科大学</w:t>
      </w:r>
      <w:r>
        <w:rPr>
          <w:rFonts w:hint="eastAsia" w:ascii="仿宋_GB2312" w:hAnsi="Times New Roman" w:eastAsia="仿宋_GB2312"/>
          <w:color w:val="000000"/>
          <w:sz w:val="32"/>
          <w:szCs w:val="32"/>
          <w:u w:color="000000"/>
        </w:rPr>
        <w:t>体育运动委员会</w:t>
      </w:r>
    </w:p>
    <w:p w14:paraId="7649367A">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二、承办单位</w:t>
      </w:r>
    </w:p>
    <w:p w14:paraId="55605BC4">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学生工作处  团委  体育部  校学生会</w:t>
      </w:r>
    </w:p>
    <w:p w14:paraId="16923C42">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三、协办单位</w:t>
      </w:r>
    </w:p>
    <w:p w14:paraId="308F849E">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校学生足球协会</w:t>
      </w:r>
    </w:p>
    <w:p w14:paraId="3239916E">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四、竞赛时间：</w:t>
      </w:r>
    </w:p>
    <w:p w14:paraId="6E4A4601">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2024年</w:t>
      </w:r>
      <w:r>
        <w:rPr>
          <w:rFonts w:hint="eastAsia" w:ascii="仿宋_GB2312" w:hAnsi="Times New Roman" w:eastAsia="仿宋_GB2312" w:cs="Times New Roman"/>
          <w:sz w:val="32"/>
          <w:szCs w:val="32"/>
        </w:rPr>
        <w:t>10月18日—11月16日</w:t>
      </w:r>
    </w:p>
    <w:p w14:paraId="3AF6855F">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五、比赛地点：浮烟山校区足球场</w:t>
      </w:r>
    </w:p>
    <w:p w14:paraId="0D6910E9">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六、参赛运动员资格</w:t>
      </w:r>
    </w:p>
    <w:p w14:paraId="75BBF0A2">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参赛运动员必须是全日制在校就读，遵守学校各项纪律和有关规定，参加医疗保险，并经检查证明身体健康者。</w:t>
      </w:r>
    </w:p>
    <w:p w14:paraId="1C10B49D">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七、参加办法</w:t>
      </w:r>
    </w:p>
    <w:p w14:paraId="7967A0E2">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各代表队限报</w:t>
      </w: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队，每队限报领队</w:t>
      </w: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人、教练</w:t>
      </w: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人、运动员20人。</w:t>
      </w:r>
    </w:p>
    <w:p w14:paraId="675FEE68">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八、比赛规定及竞赛规则</w:t>
      </w:r>
    </w:p>
    <w:p w14:paraId="020CE386">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1.除八人制场地和人数特殊规定外，参照执行国际足联最新审定的《十一人制足球竞赛规则》；</w:t>
      </w:r>
    </w:p>
    <w:p w14:paraId="69D8B23A">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2.由裁判长从足球协会内部选定裁判员，实行关门比赛法，必须服从裁判员判罚，否则取消比赛资格；</w:t>
      </w:r>
    </w:p>
    <w:p w14:paraId="65B4959A">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3.比赛场地：新校区足球场；</w:t>
      </w:r>
    </w:p>
    <w:p w14:paraId="4340CF18">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4.全队服装必须统一，否则将穿分队背心比赛；</w:t>
      </w:r>
    </w:p>
    <w:p w14:paraId="0395D6FA">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5.比赛时间：全场比赛时间为70分钟，分为上下半场各35分钟；上下半场之间休息时间不得超过</w:t>
      </w:r>
      <w:r>
        <w:rPr>
          <w:rFonts w:ascii="仿宋_GB2312" w:hAnsi="Times New Roman" w:eastAsia="仿宋_GB2312"/>
          <w:color w:val="000000"/>
          <w:sz w:val="32"/>
          <w:szCs w:val="32"/>
          <w:u w:color="000000"/>
        </w:rPr>
        <w:t>10</w:t>
      </w:r>
      <w:r>
        <w:rPr>
          <w:rFonts w:hint="eastAsia" w:ascii="仿宋_GB2312" w:hAnsi="Times New Roman" w:eastAsia="仿宋_GB2312"/>
          <w:color w:val="000000"/>
          <w:sz w:val="32"/>
          <w:szCs w:val="32"/>
          <w:u w:color="000000"/>
        </w:rPr>
        <w:t>分钟；</w:t>
      </w:r>
    </w:p>
    <w:p w14:paraId="7B0C9918">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6.比赛用球由体育教研室提供；</w:t>
      </w:r>
    </w:p>
    <w:p w14:paraId="65472DC1">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7.运动员出场规定：每队上场队员不得多于11人，其中</w:t>
      </w: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人必须为守门员。如果任何</w:t>
      </w: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队少于7人则比赛不能开始。在比赛中任何</w:t>
      </w: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队场上队员人数少于7人（包括守门员），比赛将被终止。列入替补名单的队员不得超过9人，全场可替换9人，比赛可换人次数为4次；</w:t>
      </w:r>
      <w:r>
        <w:rPr>
          <w:rFonts w:ascii="仿宋_GB2312" w:hAnsi="Times New Roman" w:eastAsia="仿宋_GB2312"/>
          <w:color w:val="000000"/>
          <w:sz w:val="32"/>
          <w:szCs w:val="32"/>
          <w:u w:color="000000"/>
        </w:rPr>
        <w:t xml:space="preserve"> </w:t>
      </w:r>
    </w:p>
    <w:p w14:paraId="04983685">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8.如遇不可抗力造成比赛中断且无法恢复比赛的情况，当时比赛成绩有效。如有不可抗拒的原因需更改比赛日期，由组委会提前通知相关球队。</w:t>
      </w:r>
    </w:p>
    <w:p w14:paraId="6566A2BC">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九、报名</w:t>
      </w:r>
    </w:p>
    <w:p w14:paraId="658F5E3C">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各参赛队须于</w:t>
      </w:r>
      <w:r>
        <w:rPr>
          <w:rFonts w:hint="eastAsia" w:ascii="仿宋_GB2312" w:hAnsi="Times New Roman" w:eastAsia="仿宋_GB2312"/>
          <w:color w:val="000000"/>
          <w:sz w:val="32"/>
          <w:szCs w:val="32"/>
          <w:u w:color="000000"/>
        </w:rPr>
        <w:t>10</w:t>
      </w:r>
      <w:r>
        <w:rPr>
          <w:rFonts w:ascii="仿宋_GB2312" w:hAnsi="Times New Roman" w:eastAsia="仿宋_GB2312"/>
          <w:color w:val="000000"/>
          <w:sz w:val="32"/>
          <w:szCs w:val="32"/>
          <w:u w:color="000000"/>
        </w:rPr>
        <w:t>月</w:t>
      </w:r>
      <w:r>
        <w:rPr>
          <w:rFonts w:hint="eastAsia" w:ascii="仿宋_GB2312" w:hAnsi="Times New Roman" w:eastAsia="仿宋_GB2312"/>
          <w:color w:val="000000"/>
          <w:sz w:val="32"/>
          <w:szCs w:val="32"/>
          <w:u w:color="000000"/>
        </w:rPr>
        <w:t>10</w:t>
      </w:r>
      <w:r>
        <w:rPr>
          <w:rFonts w:ascii="仿宋_GB2312" w:hAnsi="Times New Roman" w:eastAsia="仿宋_GB2312"/>
          <w:color w:val="000000"/>
          <w:sz w:val="32"/>
          <w:szCs w:val="32"/>
          <w:u w:color="000000"/>
        </w:rPr>
        <w:t>日</w:t>
      </w:r>
      <w:r>
        <w:rPr>
          <w:rFonts w:hint="eastAsia" w:ascii="仿宋_GB2312" w:hAnsi="Times New Roman" w:eastAsia="仿宋_GB2312"/>
          <w:color w:val="000000"/>
          <w:sz w:val="32"/>
          <w:szCs w:val="32"/>
          <w:u w:color="000000"/>
        </w:rPr>
        <w:t>中午12:00</w:t>
      </w:r>
      <w:r>
        <w:rPr>
          <w:rFonts w:ascii="仿宋_GB2312" w:hAnsi="Times New Roman" w:eastAsia="仿宋_GB2312"/>
          <w:color w:val="000000"/>
          <w:sz w:val="32"/>
          <w:szCs w:val="32"/>
          <w:u w:color="000000"/>
        </w:rPr>
        <w:t>前将报名表报</w:t>
      </w:r>
      <w:r>
        <w:rPr>
          <w:rFonts w:hint="eastAsia" w:ascii="仿宋_GB2312" w:hAnsi="Times New Roman" w:eastAsia="仿宋_GB2312"/>
          <w:color w:val="000000"/>
          <w:sz w:val="32"/>
          <w:szCs w:val="32"/>
          <w:u w:color="000000"/>
        </w:rPr>
        <w:t>体育教研室107室曲乃艺老师（联系电话15153680724）。具体比赛抽签、赛程等事宜各队报名后在比赛群内通知。</w:t>
      </w:r>
    </w:p>
    <w:p w14:paraId="3CA1CBBC">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十、奖励办法</w:t>
      </w:r>
    </w:p>
    <w:p w14:paraId="63A55C33">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奖励前八名，并颁发成绩证书。</w:t>
      </w:r>
    </w:p>
    <w:p w14:paraId="38489124">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十一、</w:t>
      </w:r>
      <w:r>
        <w:rPr>
          <w:rFonts w:ascii="仿宋_GB2312" w:hAnsi="Times New Roman" w:eastAsia="仿宋_GB2312"/>
          <w:color w:val="000000"/>
          <w:sz w:val="32"/>
          <w:szCs w:val="32"/>
          <w:u w:color="000000"/>
        </w:rPr>
        <w:t>裁判</w:t>
      </w:r>
    </w:p>
    <w:p w14:paraId="13012451">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裁判长：</w:t>
      </w:r>
      <w:r>
        <w:rPr>
          <w:rFonts w:hint="eastAsia" w:ascii="仿宋_GB2312" w:hAnsi="Times New Roman" w:eastAsia="仿宋_GB2312"/>
          <w:color w:val="000000"/>
          <w:sz w:val="32"/>
          <w:szCs w:val="32"/>
          <w:u w:color="000000"/>
        </w:rPr>
        <w:t>刘东进</w:t>
      </w:r>
    </w:p>
    <w:p w14:paraId="1FA7B090">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裁判员和仲裁委员由体育教研室负责选调。</w:t>
      </w:r>
    </w:p>
    <w:p w14:paraId="2A70803F">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十二、</w:t>
      </w:r>
      <w:r>
        <w:rPr>
          <w:rFonts w:ascii="仿宋_GB2312" w:hAnsi="Times New Roman" w:eastAsia="仿宋_GB2312"/>
          <w:color w:val="000000"/>
          <w:sz w:val="32"/>
          <w:szCs w:val="32"/>
          <w:u w:color="000000"/>
        </w:rPr>
        <w:t>本规则的解释权归</w:t>
      </w:r>
      <w:r>
        <w:rPr>
          <w:rFonts w:hint="eastAsia" w:ascii="仿宋_GB2312" w:hAnsi="Times New Roman" w:eastAsia="仿宋_GB2312"/>
          <w:color w:val="000000"/>
          <w:sz w:val="32"/>
          <w:szCs w:val="32"/>
          <w:u w:color="000000"/>
        </w:rPr>
        <w:t>校体委</w:t>
      </w:r>
      <w:r>
        <w:rPr>
          <w:rFonts w:ascii="仿宋_GB2312" w:hAnsi="Times New Roman" w:eastAsia="仿宋_GB2312"/>
          <w:color w:val="000000"/>
          <w:sz w:val="32"/>
          <w:szCs w:val="32"/>
          <w:u w:color="000000"/>
        </w:rPr>
        <w:t>，未尽事宜，另行通知</w:t>
      </w:r>
      <w:r>
        <w:rPr>
          <w:rFonts w:hint="eastAsia" w:ascii="仿宋_GB2312" w:hAnsi="Times New Roman" w:eastAsia="仿宋_GB2312"/>
          <w:color w:val="000000"/>
          <w:sz w:val="32"/>
          <w:szCs w:val="32"/>
          <w:u w:color="000000"/>
        </w:rPr>
        <w:t>。</w:t>
      </w:r>
    </w:p>
    <w:p w14:paraId="774C942E">
      <w:pPr>
        <w:spacing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 xml:space="preserve">        </w:t>
      </w:r>
      <w:r>
        <w:rPr>
          <w:rFonts w:ascii="仿宋_GB2312" w:hAnsi="Times New Roman" w:eastAsia="仿宋_GB2312"/>
          <w:color w:val="000000"/>
          <w:sz w:val="32"/>
          <w:szCs w:val="32"/>
          <w:u w:color="000000"/>
        </w:rPr>
        <w:t xml:space="preserve"> </w:t>
      </w:r>
      <w:r>
        <w:rPr>
          <w:rFonts w:hint="eastAsia" w:ascii="仿宋_GB2312" w:hAnsi="Times New Roman" w:eastAsia="仿宋_GB2312"/>
          <w:color w:val="000000"/>
          <w:sz w:val="32"/>
          <w:szCs w:val="32"/>
          <w:u w:color="000000"/>
        </w:rPr>
        <w:t xml:space="preserve">             </w:t>
      </w:r>
    </w:p>
    <w:p w14:paraId="15DB13E5">
      <w:pPr>
        <w:spacing w:line="480" w:lineRule="exact"/>
        <w:rPr>
          <w:rFonts w:ascii="仿宋_GB2312" w:hAnsi="Times New Roman" w:eastAsia="仿宋_GB2312"/>
          <w:color w:val="000000"/>
          <w:sz w:val="32"/>
          <w:szCs w:val="32"/>
          <w:u w:color="000000"/>
        </w:rPr>
      </w:pPr>
    </w:p>
    <w:p w14:paraId="679BB189">
      <w:pPr>
        <w:spacing w:line="480" w:lineRule="exact"/>
        <w:ind w:firstLine="640" w:firstLineChars="200"/>
        <w:rPr>
          <w:rFonts w:ascii="仿宋_GB2312" w:hAnsi="Times New Roman" w:eastAsia="仿宋_GB2312"/>
          <w:color w:val="000000"/>
          <w:sz w:val="32"/>
          <w:szCs w:val="32"/>
          <w:u w:color="000000"/>
        </w:rPr>
      </w:pPr>
    </w:p>
    <w:p w14:paraId="15BB0175">
      <w:pPr>
        <w:spacing w:line="480" w:lineRule="exact"/>
        <w:ind w:firstLine="640" w:firstLineChars="200"/>
        <w:rPr>
          <w:rFonts w:ascii="仿宋_GB2312" w:hAnsi="Times New Roman" w:eastAsia="仿宋_GB2312"/>
          <w:color w:val="000000"/>
          <w:sz w:val="32"/>
          <w:szCs w:val="32"/>
          <w:u w:color="000000"/>
        </w:rPr>
      </w:pPr>
    </w:p>
    <w:p w14:paraId="212C5126">
      <w:pPr>
        <w:spacing w:line="480" w:lineRule="exact"/>
        <w:ind w:firstLine="640" w:firstLineChars="200"/>
        <w:rPr>
          <w:rFonts w:ascii="仿宋_GB2312" w:hAnsi="Times New Roman" w:eastAsia="仿宋_GB2312"/>
          <w:color w:val="000000"/>
          <w:sz w:val="32"/>
          <w:szCs w:val="32"/>
          <w:u w:color="000000"/>
        </w:rPr>
      </w:pPr>
    </w:p>
    <w:p w14:paraId="561AD852">
      <w:pPr>
        <w:spacing w:line="480" w:lineRule="exact"/>
        <w:ind w:firstLine="3360" w:firstLineChars="1050"/>
        <w:rPr>
          <w:rFonts w:ascii="仿宋_GB2312" w:hAnsi="Times New Roman" w:eastAsia="仿宋_GB2312"/>
          <w:color w:val="000000"/>
          <w:sz w:val="32"/>
          <w:szCs w:val="32"/>
          <w:u w:color="000000"/>
        </w:rPr>
      </w:pPr>
      <w:r>
        <w:rPr>
          <w:rFonts w:hint="eastAsia" w:ascii="仿宋_GB2312" w:hAnsi="Times New Roman" w:eastAsia="仿宋_GB2312" w:cs="Times New Roman"/>
          <w:sz w:val="32"/>
          <w:szCs w:val="32"/>
        </w:rPr>
        <w:t>山东第二医科大学</w:t>
      </w:r>
      <w:r>
        <w:rPr>
          <w:rFonts w:hint="eastAsia" w:ascii="仿宋_GB2312" w:hAnsi="Times New Roman" w:eastAsia="仿宋_GB2312"/>
          <w:color w:val="000000"/>
          <w:sz w:val="32"/>
          <w:szCs w:val="32"/>
          <w:u w:color="000000"/>
        </w:rPr>
        <w:t>体育运动委员会</w:t>
      </w:r>
    </w:p>
    <w:p w14:paraId="4C205910">
      <w:pPr>
        <w:spacing w:line="480" w:lineRule="exact"/>
        <w:ind w:firstLine="5120" w:firstLineChars="1600"/>
        <w:rPr>
          <w:rFonts w:ascii="仿宋_GB2312" w:hAnsi="Times New Roman" w:eastAsia="仿宋_GB2312"/>
          <w:color w:val="000000"/>
          <w:sz w:val="32"/>
          <w:szCs w:val="32"/>
        </w:rPr>
      </w:pPr>
      <w:r>
        <w:rPr>
          <w:rFonts w:hint="eastAsia" w:ascii="仿宋_GB2312" w:hAnsi="Times New Roman" w:eastAsia="仿宋_GB2312"/>
          <w:color w:val="000000"/>
          <w:sz w:val="32"/>
          <w:szCs w:val="32"/>
          <w:u w:color="000000"/>
        </w:rPr>
        <w:t>2025年9月25日</w:t>
      </w:r>
    </w:p>
    <w:p w14:paraId="690658FE">
      <w:pPr>
        <w:pStyle w:val="2"/>
        <w:spacing w:line="520" w:lineRule="exact"/>
        <w:ind w:left="5250" w:firstLine="4800" w:firstLineChars="1500"/>
        <w:rPr>
          <w:rFonts w:ascii="仿宋_GB2312" w:hAnsi="Times New Roman" w:eastAsia="仿宋_GB2312"/>
          <w:color w:val="000000"/>
          <w:sz w:val="32"/>
          <w:szCs w:val="32"/>
        </w:rPr>
      </w:pPr>
    </w:p>
    <w:p w14:paraId="21B06D9D">
      <w:pPr>
        <w:pStyle w:val="2"/>
        <w:spacing w:line="520" w:lineRule="exact"/>
        <w:ind w:left="5250" w:firstLine="4800" w:firstLineChars="1500"/>
        <w:rPr>
          <w:rFonts w:ascii="仿宋_GB2312" w:hAnsi="Times New Roman" w:eastAsia="仿宋_GB2312"/>
          <w:color w:val="000000"/>
          <w:sz w:val="32"/>
          <w:szCs w:val="32"/>
        </w:rPr>
      </w:pPr>
    </w:p>
    <w:p w14:paraId="054EE3D8">
      <w:pPr>
        <w:pStyle w:val="2"/>
        <w:spacing w:line="520" w:lineRule="exact"/>
        <w:rPr>
          <w:rFonts w:ascii="仿宋_GB2312" w:hAnsi="Times New Roman" w:eastAsia="仿宋_GB2312"/>
          <w:color w:val="000000"/>
          <w:sz w:val="32"/>
          <w:szCs w:val="32"/>
        </w:rPr>
      </w:pPr>
    </w:p>
    <w:p w14:paraId="76E480E6">
      <w:pPr>
        <w:spacing w:line="520" w:lineRule="exact"/>
        <w:jc w:val="center"/>
        <w:rPr>
          <w:rFonts w:ascii="仿宋" w:hAnsi="仿宋" w:eastAsia="仿宋" w:cs="仿宋"/>
          <w:b/>
          <w:color w:val="000000"/>
          <w:sz w:val="32"/>
          <w:szCs w:val="32"/>
          <w:u w:color="000000"/>
        </w:rPr>
      </w:pPr>
    </w:p>
    <w:p w14:paraId="28A7739D">
      <w:pPr>
        <w:spacing w:line="520" w:lineRule="exact"/>
        <w:jc w:val="center"/>
        <w:rPr>
          <w:rFonts w:ascii="仿宋" w:hAnsi="仿宋" w:eastAsia="仿宋" w:cs="仿宋"/>
          <w:b/>
          <w:color w:val="000000"/>
          <w:sz w:val="32"/>
          <w:szCs w:val="32"/>
          <w:u w:color="000000"/>
        </w:rPr>
      </w:pPr>
    </w:p>
    <w:p w14:paraId="1D4F5B5E">
      <w:pPr>
        <w:spacing w:line="520" w:lineRule="exact"/>
        <w:jc w:val="center"/>
        <w:rPr>
          <w:rFonts w:hint="eastAsia" w:ascii="仿宋" w:hAnsi="仿宋" w:eastAsia="仿宋" w:cs="仿宋"/>
          <w:b/>
          <w:color w:val="000000"/>
          <w:sz w:val="32"/>
          <w:szCs w:val="32"/>
          <w:u w:color="000000"/>
        </w:rPr>
      </w:pPr>
    </w:p>
    <w:p w14:paraId="416749D2">
      <w:pPr>
        <w:spacing w:line="520" w:lineRule="exact"/>
        <w:jc w:val="center"/>
        <w:rPr>
          <w:rFonts w:hint="eastAsia" w:ascii="仿宋" w:hAnsi="仿宋" w:eastAsia="仿宋" w:cs="仿宋"/>
          <w:b/>
          <w:color w:val="000000"/>
          <w:sz w:val="32"/>
          <w:szCs w:val="32"/>
          <w:u w:color="000000"/>
        </w:rPr>
      </w:pPr>
    </w:p>
    <w:p w14:paraId="5D4AD600">
      <w:pPr>
        <w:spacing w:line="520" w:lineRule="exact"/>
        <w:jc w:val="center"/>
        <w:rPr>
          <w:rFonts w:hint="eastAsia" w:ascii="仿宋" w:hAnsi="仿宋" w:eastAsia="仿宋" w:cs="仿宋"/>
          <w:b/>
          <w:color w:val="000000"/>
          <w:sz w:val="32"/>
          <w:szCs w:val="32"/>
          <w:u w:color="000000"/>
        </w:rPr>
      </w:pPr>
    </w:p>
    <w:p w14:paraId="2A38C309">
      <w:pPr>
        <w:spacing w:line="520" w:lineRule="exact"/>
        <w:jc w:val="center"/>
        <w:rPr>
          <w:rFonts w:hint="eastAsia" w:ascii="仿宋" w:hAnsi="仿宋" w:eastAsia="仿宋" w:cs="仿宋"/>
          <w:b/>
          <w:color w:val="000000"/>
          <w:sz w:val="32"/>
          <w:szCs w:val="32"/>
          <w:u w:color="000000"/>
        </w:rPr>
      </w:pPr>
    </w:p>
    <w:p w14:paraId="3365C19C">
      <w:pPr>
        <w:spacing w:line="520" w:lineRule="exact"/>
        <w:jc w:val="center"/>
        <w:rPr>
          <w:rFonts w:hint="eastAsia" w:ascii="仿宋" w:hAnsi="仿宋" w:eastAsia="仿宋" w:cs="仿宋"/>
          <w:b/>
          <w:color w:val="000000"/>
          <w:sz w:val="32"/>
          <w:szCs w:val="32"/>
          <w:u w:color="000000"/>
        </w:rPr>
      </w:pPr>
    </w:p>
    <w:p w14:paraId="543374F7">
      <w:pPr>
        <w:spacing w:line="520" w:lineRule="exact"/>
        <w:jc w:val="center"/>
        <w:rPr>
          <w:rFonts w:ascii="仿宋" w:hAnsi="仿宋" w:eastAsia="仿宋" w:cs="仿宋"/>
          <w:b/>
          <w:color w:val="000000"/>
          <w:sz w:val="32"/>
          <w:szCs w:val="32"/>
          <w:u w:color="000000"/>
        </w:rPr>
      </w:pPr>
    </w:p>
    <w:p w14:paraId="12456C97">
      <w:pPr>
        <w:spacing w:line="520" w:lineRule="exact"/>
        <w:jc w:val="center"/>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山东第二医科大学2025年阳光健身运动</w:t>
      </w:r>
    </w:p>
    <w:p w14:paraId="076C30F3">
      <w:pPr>
        <w:spacing w:line="520" w:lineRule="exact"/>
        <w:jc w:val="center"/>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男子11人制足球赛报名表</w:t>
      </w:r>
    </w:p>
    <w:p w14:paraId="64A42AC4">
      <w:pPr>
        <w:spacing w:after="0"/>
        <w:ind w:firstLine="640" w:firstLineChars="200"/>
        <w:rPr>
          <w:rFonts w:hint="eastAsia" w:ascii="仿宋_GB2312" w:eastAsia="仿宋_GB2312"/>
          <w:sz w:val="32"/>
          <w:szCs w:val="32"/>
        </w:rPr>
      </w:pPr>
      <w:r>
        <w:rPr>
          <w:rFonts w:hint="eastAsia" w:ascii="仿宋_GB2312" w:eastAsia="仿宋_GB2312"/>
          <w:sz w:val="32"/>
          <w:szCs w:val="32"/>
        </w:rPr>
        <w:t>参赛单位：</w:t>
      </w:r>
    </w:p>
    <w:p w14:paraId="1CDFBFA3">
      <w:pPr>
        <w:spacing w:after="0"/>
        <w:ind w:firstLine="640" w:firstLineChars="200"/>
        <w:rPr>
          <w:rFonts w:ascii="仿宋_GB2312" w:eastAsia="仿宋_GB2312"/>
          <w:sz w:val="32"/>
          <w:szCs w:val="32"/>
        </w:rPr>
      </w:pPr>
      <w:r>
        <w:rPr>
          <w:rFonts w:hint="eastAsia" w:ascii="仿宋_GB2312" w:eastAsia="仿宋_GB2312"/>
          <w:sz w:val="32"/>
          <w:szCs w:val="32"/>
        </w:rPr>
        <w:t>领队1人:                   教练1人:</w:t>
      </w:r>
    </w:p>
    <w:tbl>
      <w:tblPr>
        <w:tblStyle w:val="6"/>
        <w:tblpPr w:leftFromText="180" w:rightFromText="180" w:vertAnchor="text" w:horzAnchor="page" w:tblpX="1934" w:tblpY="399"/>
        <w:tblOverlap w:val="never"/>
        <w:tblW w:w="8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692"/>
        <w:gridCol w:w="1620"/>
        <w:gridCol w:w="3444"/>
      </w:tblGrid>
      <w:tr w14:paraId="3B1D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4EF9E8A5">
            <w:pPr>
              <w:jc w:val="center"/>
              <w:rPr>
                <w:sz w:val="28"/>
                <w:szCs w:val="28"/>
              </w:rPr>
            </w:pPr>
            <w:r>
              <w:rPr>
                <w:rFonts w:hint="eastAsia"/>
                <w:sz w:val="28"/>
                <w:szCs w:val="28"/>
              </w:rPr>
              <w:t>序号</w:t>
            </w:r>
          </w:p>
        </w:tc>
        <w:tc>
          <w:tcPr>
            <w:tcW w:w="1692" w:type="dxa"/>
            <w:vAlign w:val="center"/>
          </w:tcPr>
          <w:p w14:paraId="0F558E8B">
            <w:pPr>
              <w:jc w:val="center"/>
              <w:rPr>
                <w:sz w:val="28"/>
                <w:szCs w:val="28"/>
              </w:rPr>
            </w:pPr>
            <w:r>
              <w:rPr>
                <w:rFonts w:hint="eastAsia"/>
                <w:sz w:val="28"/>
                <w:szCs w:val="28"/>
              </w:rPr>
              <w:t>姓名</w:t>
            </w:r>
          </w:p>
        </w:tc>
        <w:tc>
          <w:tcPr>
            <w:tcW w:w="1620" w:type="dxa"/>
            <w:vAlign w:val="center"/>
          </w:tcPr>
          <w:p w14:paraId="2196A919">
            <w:pPr>
              <w:jc w:val="center"/>
              <w:rPr>
                <w:sz w:val="28"/>
                <w:szCs w:val="28"/>
              </w:rPr>
            </w:pPr>
            <w:r>
              <w:rPr>
                <w:rFonts w:hint="eastAsia"/>
                <w:sz w:val="28"/>
                <w:szCs w:val="28"/>
              </w:rPr>
              <w:t>场上号码</w:t>
            </w:r>
          </w:p>
        </w:tc>
        <w:tc>
          <w:tcPr>
            <w:tcW w:w="3444" w:type="dxa"/>
            <w:vAlign w:val="center"/>
          </w:tcPr>
          <w:p w14:paraId="493D73B6">
            <w:pPr>
              <w:jc w:val="center"/>
              <w:rPr>
                <w:sz w:val="28"/>
                <w:szCs w:val="28"/>
              </w:rPr>
            </w:pPr>
            <w:r>
              <w:rPr>
                <w:rFonts w:hint="eastAsia"/>
                <w:sz w:val="28"/>
                <w:szCs w:val="28"/>
              </w:rPr>
              <w:t>学院、班级、学号</w:t>
            </w:r>
          </w:p>
        </w:tc>
      </w:tr>
      <w:tr w14:paraId="2759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4D7A1EF3">
            <w:pPr>
              <w:jc w:val="center"/>
              <w:rPr>
                <w:sz w:val="28"/>
                <w:szCs w:val="28"/>
              </w:rPr>
            </w:pPr>
            <w:r>
              <w:rPr>
                <w:rFonts w:hint="eastAsia"/>
                <w:sz w:val="28"/>
                <w:szCs w:val="28"/>
              </w:rPr>
              <w:t>1</w:t>
            </w:r>
          </w:p>
        </w:tc>
        <w:tc>
          <w:tcPr>
            <w:tcW w:w="1692" w:type="dxa"/>
            <w:vAlign w:val="center"/>
          </w:tcPr>
          <w:p w14:paraId="022F1379">
            <w:pPr>
              <w:jc w:val="center"/>
              <w:rPr>
                <w:sz w:val="28"/>
                <w:szCs w:val="28"/>
              </w:rPr>
            </w:pPr>
          </w:p>
        </w:tc>
        <w:tc>
          <w:tcPr>
            <w:tcW w:w="1620" w:type="dxa"/>
            <w:vAlign w:val="center"/>
          </w:tcPr>
          <w:p w14:paraId="4D8A7936">
            <w:pPr>
              <w:jc w:val="center"/>
              <w:rPr>
                <w:sz w:val="28"/>
                <w:szCs w:val="28"/>
              </w:rPr>
            </w:pPr>
          </w:p>
        </w:tc>
        <w:tc>
          <w:tcPr>
            <w:tcW w:w="3444" w:type="dxa"/>
            <w:vAlign w:val="center"/>
          </w:tcPr>
          <w:p w14:paraId="727E3A9E">
            <w:pPr>
              <w:jc w:val="center"/>
              <w:rPr>
                <w:sz w:val="28"/>
                <w:szCs w:val="28"/>
              </w:rPr>
            </w:pPr>
          </w:p>
        </w:tc>
      </w:tr>
      <w:tr w14:paraId="1B52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0533AFAA">
            <w:pPr>
              <w:jc w:val="center"/>
              <w:rPr>
                <w:sz w:val="28"/>
                <w:szCs w:val="28"/>
              </w:rPr>
            </w:pPr>
            <w:r>
              <w:rPr>
                <w:rFonts w:hint="eastAsia"/>
                <w:sz w:val="28"/>
                <w:szCs w:val="28"/>
              </w:rPr>
              <w:t>2</w:t>
            </w:r>
          </w:p>
        </w:tc>
        <w:tc>
          <w:tcPr>
            <w:tcW w:w="1692" w:type="dxa"/>
            <w:vAlign w:val="center"/>
          </w:tcPr>
          <w:p w14:paraId="2F2327BD">
            <w:pPr>
              <w:jc w:val="center"/>
              <w:rPr>
                <w:sz w:val="28"/>
                <w:szCs w:val="28"/>
              </w:rPr>
            </w:pPr>
          </w:p>
        </w:tc>
        <w:tc>
          <w:tcPr>
            <w:tcW w:w="1620" w:type="dxa"/>
            <w:vAlign w:val="center"/>
          </w:tcPr>
          <w:p w14:paraId="1B1C758C">
            <w:pPr>
              <w:jc w:val="center"/>
              <w:rPr>
                <w:sz w:val="28"/>
                <w:szCs w:val="28"/>
              </w:rPr>
            </w:pPr>
          </w:p>
        </w:tc>
        <w:tc>
          <w:tcPr>
            <w:tcW w:w="3444" w:type="dxa"/>
            <w:vAlign w:val="center"/>
          </w:tcPr>
          <w:p w14:paraId="0B6C5A2A">
            <w:pPr>
              <w:jc w:val="center"/>
              <w:rPr>
                <w:sz w:val="28"/>
                <w:szCs w:val="28"/>
              </w:rPr>
            </w:pPr>
          </w:p>
        </w:tc>
      </w:tr>
      <w:tr w14:paraId="0A68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728B9C95">
            <w:pPr>
              <w:jc w:val="center"/>
              <w:rPr>
                <w:sz w:val="28"/>
                <w:szCs w:val="28"/>
              </w:rPr>
            </w:pPr>
            <w:r>
              <w:rPr>
                <w:rFonts w:hint="eastAsia"/>
                <w:sz w:val="28"/>
                <w:szCs w:val="28"/>
              </w:rPr>
              <w:t>3</w:t>
            </w:r>
          </w:p>
        </w:tc>
        <w:tc>
          <w:tcPr>
            <w:tcW w:w="1692" w:type="dxa"/>
            <w:vAlign w:val="center"/>
          </w:tcPr>
          <w:p w14:paraId="4BB832BE">
            <w:pPr>
              <w:jc w:val="center"/>
              <w:rPr>
                <w:sz w:val="28"/>
                <w:szCs w:val="28"/>
              </w:rPr>
            </w:pPr>
          </w:p>
        </w:tc>
        <w:tc>
          <w:tcPr>
            <w:tcW w:w="1620" w:type="dxa"/>
            <w:vAlign w:val="center"/>
          </w:tcPr>
          <w:p w14:paraId="61ECB33E">
            <w:pPr>
              <w:jc w:val="center"/>
              <w:rPr>
                <w:sz w:val="28"/>
                <w:szCs w:val="28"/>
              </w:rPr>
            </w:pPr>
          </w:p>
        </w:tc>
        <w:tc>
          <w:tcPr>
            <w:tcW w:w="3444" w:type="dxa"/>
            <w:vAlign w:val="center"/>
          </w:tcPr>
          <w:p w14:paraId="0AD7E46E">
            <w:pPr>
              <w:jc w:val="center"/>
              <w:rPr>
                <w:sz w:val="28"/>
                <w:szCs w:val="28"/>
              </w:rPr>
            </w:pPr>
          </w:p>
        </w:tc>
      </w:tr>
      <w:tr w14:paraId="3415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2DCDA82B">
            <w:pPr>
              <w:jc w:val="center"/>
              <w:rPr>
                <w:sz w:val="28"/>
                <w:szCs w:val="28"/>
              </w:rPr>
            </w:pPr>
            <w:r>
              <w:rPr>
                <w:rFonts w:hint="eastAsia"/>
                <w:sz w:val="28"/>
                <w:szCs w:val="28"/>
              </w:rPr>
              <w:t>4</w:t>
            </w:r>
          </w:p>
        </w:tc>
        <w:tc>
          <w:tcPr>
            <w:tcW w:w="1692" w:type="dxa"/>
            <w:vAlign w:val="center"/>
          </w:tcPr>
          <w:p w14:paraId="7936C8DB">
            <w:pPr>
              <w:jc w:val="center"/>
              <w:rPr>
                <w:sz w:val="28"/>
                <w:szCs w:val="28"/>
              </w:rPr>
            </w:pPr>
          </w:p>
        </w:tc>
        <w:tc>
          <w:tcPr>
            <w:tcW w:w="1620" w:type="dxa"/>
            <w:vAlign w:val="center"/>
          </w:tcPr>
          <w:p w14:paraId="0B6FAE77">
            <w:pPr>
              <w:jc w:val="center"/>
              <w:rPr>
                <w:sz w:val="28"/>
                <w:szCs w:val="28"/>
              </w:rPr>
            </w:pPr>
          </w:p>
        </w:tc>
        <w:tc>
          <w:tcPr>
            <w:tcW w:w="3444" w:type="dxa"/>
            <w:vAlign w:val="center"/>
          </w:tcPr>
          <w:p w14:paraId="2DF77545">
            <w:pPr>
              <w:jc w:val="center"/>
              <w:rPr>
                <w:sz w:val="28"/>
                <w:szCs w:val="28"/>
              </w:rPr>
            </w:pPr>
          </w:p>
        </w:tc>
      </w:tr>
      <w:tr w14:paraId="3FC4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4519EA27">
            <w:pPr>
              <w:jc w:val="center"/>
              <w:rPr>
                <w:sz w:val="28"/>
                <w:szCs w:val="28"/>
              </w:rPr>
            </w:pPr>
            <w:r>
              <w:rPr>
                <w:rFonts w:hint="eastAsia"/>
                <w:sz w:val="28"/>
                <w:szCs w:val="28"/>
              </w:rPr>
              <w:t>5</w:t>
            </w:r>
          </w:p>
        </w:tc>
        <w:tc>
          <w:tcPr>
            <w:tcW w:w="1692" w:type="dxa"/>
            <w:vAlign w:val="center"/>
          </w:tcPr>
          <w:p w14:paraId="3D93612C">
            <w:pPr>
              <w:jc w:val="center"/>
              <w:rPr>
                <w:sz w:val="28"/>
                <w:szCs w:val="28"/>
              </w:rPr>
            </w:pPr>
          </w:p>
        </w:tc>
        <w:tc>
          <w:tcPr>
            <w:tcW w:w="1620" w:type="dxa"/>
            <w:vAlign w:val="center"/>
          </w:tcPr>
          <w:p w14:paraId="0DF16248">
            <w:pPr>
              <w:jc w:val="center"/>
              <w:rPr>
                <w:sz w:val="28"/>
                <w:szCs w:val="28"/>
              </w:rPr>
            </w:pPr>
          </w:p>
        </w:tc>
        <w:tc>
          <w:tcPr>
            <w:tcW w:w="3444" w:type="dxa"/>
            <w:vAlign w:val="center"/>
          </w:tcPr>
          <w:p w14:paraId="075A4731">
            <w:pPr>
              <w:jc w:val="center"/>
              <w:rPr>
                <w:sz w:val="28"/>
                <w:szCs w:val="28"/>
              </w:rPr>
            </w:pPr>
          </w:p>
        </w:tc>
      </w:tr>
      <w:tr w14:paraId="5797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15586413">
            <w:pPr>
              <w:jc w:val="center"/>
              <w:rPr>
                <w:sz w:val="28"/>
                <w:szCs w:val="28"/>
              </w:rPr>
            </w:pPr>
            <w:r>
              <w:rPr>
                <w:rFonts w:hint="eastAsia"/>
                <w:sz w:val="28"/>
                <w:szCs w:val="28"/>
              </w:rPr>
              <w:t>6</w:t>
            </w:r>
          </w:p>
        </w:tc>
        <w:tc>
          <w:tcPr>
            <w:tcW w:w="1692" w:type="dxa"/>
            <w:vAlign w:val="center"/>
          </w:tcPr>
          <w:p w14:paraId="39F411B9">
            <w:pPr>
              <w:jc w:val="center"/>
              <w:rPr>
                <w:sz w:val="28"/>
                <w:szCs w:val="28"/>
              </w:rPr>
            </w:pPr>
          </w:p>
        </w:tc>
        <w:tc>
          <w:tcPr>
            <w:tcW w:w="1620" w:type="dxa"/>
            <w:vAlign w:val="center"/>
          </w:tcPr>
          <w:p w14:paraId="2BBF8A40">
            <w:pPr>
              <w:jc w:val="center"/>
              <w:rPr>
                <w:sz w:val="28"/>
                <w:szCs w:val="28"/>
              </w:rPr>
            </w:pPr>
          </w:p>
        </w:tc>
        <w:tc>
          <w:tcPr>
            <w:tcW w:w="3444" w:type="dxa"/>
            <w:vAlign w:val="center"/>
          </w:tcPr>
          <w:p w14:paraId="7789D396">
            <w:pPr>
              <w:jc w:val="center"/>
              <w:rPr>
                <w:sz w:val="28"/>
                <w:szCs w:val="28"/>
              </w:rPr>
            </w:pPr>
          </w:p>
        </w:tc>
      </w:tr>
      <w:tr w14:paraId="0B94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250E737A">
            <w:pPr>
              <w:jc w:val="center"/>
              <w:rPr>
                <w:sz w:val="28"/>
                <w:szCs w:val="28"/>
              </w:rPr>
            </w:pPr>
            <w:r>
              <w:rPr>
                <w:rFonts w:hint="eastAsia"/>
                <w:sz w:val="28"/>
                <w:szCs w:val="28"/>
              </w:rPr>
              <w:t>7</w:t>
            </w:r>
          </w:p>
        </w:tc>
        <w:tc>
          <w:tcPr>
            <w:tcW w:w="1692" w:type="dxa"/>
            <w:vAlign w:val="center"/>
          </w:tcPr>
          <w:p w14:paraId="482D1C76">
            <w:pPr>
              <w:jc w:val="center"/>
              <w:rPr>
                <w:sz w:val="28"/>
                <w:szCs w:val="28"/>
              </w:rPr>
            </w:pPr>
          </w:p>
        </w:tc>
        <w:tc>
          <w:tcPr>
            <w:tcW w:w="1620" w:type="dxa"/>
            <w:vAlign w:val="center"/>
          </w:tcPr>
          <w:p w14:paraId="599C2C1A">
            <w:pPr>
              <w:jc w:val="center"/>
              <w:rPr>
                <w:sz w:val="28"/>
                <w:szCs w:val="28"/>
              </w:rPr>
            </w:pPr>
          </w:p>
        </w:tc>
        <w:tc>
          <w:tcPr>
            <w:tcW w:w="3444" w:type="dxa"/>
            <w:vAlign w:val="center"/>
          </w:tcPr>
          <w:p w14:paraId="3BF48525">
            <w:pPr>
              <w:jc w:val="center"/>
              <w:rPr>
                <w:sz w:val="28"/>
                <w:szCs w:val="28"/>
              </w:rPr>
            </w:pPr>
          </w:p>
        </w:tc>
      </w:tr>
      <w:tr w14:paraId="2215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046A8C46">
            <w:pPr>
              <w:jc w:val="center"/>
              <w:rPr>
                <w:sz w:val="28"/>
                <w:szCs w:val="28"/>
              </w:rPr>
            </w:pPr>
            <w:r>
              <w:rPr>
                <w:rFonts w:hint="eastAsia"/>
                <w:sz w:val="28"/>
                <w:szCs w:val="28"/>
              </w:rPr>
              <w:t>8</w:t>
            </w:r>
          </w:p>
        </w:tc>
        <w:tc>
          <w:tcPr>
            <w:tcW w:w="1692" w:type="dxa"/>
            <w:vAlign w:val="center"/>
          </w:tcPr>
          <w:p w14:paraId="01162FE8">
            <w:pPr>
              <w:jc w:val="center"/>
              <w:rPr>
                <w:sz w:val="28"/>
                <w:szCs w:val="28"/>
              </w:rPr>
            </w:pPr>
          </w:p>
        </w:tc>
        <w:tc>
          <w:tcPr>
            <w:tcW w:w="1620" w:type="dxa"/>
            <w:vAlign w:val="center"/>
          </w:tcPr>
          <w:p w14:paraId="5C95FDC8">
            <w:pPr>
              <w:jc w:val="center"/>
              <w:rPr>
                <w:sz w:val="28"/>
                <w:szCs w:val="28"/>
              </w:rPr>
            </w:pPr>
          </w:p>
        </w:tc>
        <w:tc>
          <w:tcPr>
            <w:tcW w:w="3444" w:type="dxa"/>
            <w:vAlign w:val="center"/>
          </w:tcPr>
          <w:p w14:paraId="137678A7">
            <w:pPr>
              <w:jc w:val="center"/>
              <w:rPr>
                <w:sz w:val="28"/>
                <w:szCs w:val="28"/>
              </w:rPr>
            </w:pPr>
          </w:p>
        </w:tc>
      </w:tr>
      <w:tr w14:paraId="330C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26709C38">
            <w:pPr>
              <w:jc w:val="center"/>
              <w:rPr>
                <w:sz w:val="28"/>
                <w:szCs w:val="28"/>
              </w:rPr>
            </w:pPr>
            <w:r>
              <w:rPr>
                <w:rFonts w:hint="eastAsia"/>
                <w:sz w:val="28"/>
                <w:szCs w:val="28"/>
              </w:rPr>
              <w:t>9</w:t>
            </w:r>
          </w:p>
        </w:tc>
        <w:tc>
          <w:tcPr>
            <w:tcW w:w="1692" w:type="dxa"/>
            <w:vAlign w:val="center"/>
          </w:tcPr>
          <w:p w14:paraId="56C09E1F">
            <w:pPr>
              <w:jc w:val="center"/>
              <w:rPr>
                <w:sz w:val="28"/>
                <w:szCs w:val="28"/>
              </w:rPr>
            </w:pPr>
          </w:p>
        </w:tc>
        <w:tc>
          <w:tcPr>
            <w:tcW w:w="1620" w:type="dxa"/>
            <w:vAlign w:val="center"/>
          </w:tcPr>
          <w:p w14:paraId="79C238F9">
            <w:pPr>
              <w:jc w:val="center"/>
              <w:rPr>
                <w:sz w:val="28"/>
                <w:szCs w:val="28"/>
              </w:rPr>
            </w:pPr>
          </w:p>
        </w:tc>
        <w:tc>
          <w:tcPr>
            <w:tcW w:w="3444" w:type="dxa"/>
            <w:vAlign w:val="center"/>
          </w:tcPr>
          <w:p w14:paraId="7884B82E">
            <w:pPr>
              <w:jc w:val="center"/>
              <w:rPr>
                <w:sz w:val="28"/>
                <w:szCs w:val="28"/>
              </w:rPr>
            </w:pPr>
          </w:p>
        </w:tc>
      </w:tr>
      <w:tr w14:paraId="63B2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5B668652">
            <w:pPr>
              <w:jc w:val="center"/>
              <w:rPr>
                <w:sz w:val="28"/>
                <w:szCs w:val="28"/>
              </w:rPr>
            </w:pPr>
            <w:r>
              <w:rPr>
                <w:rFonts w:hint="eastAsia"/>
                <w:sz w:val="28"/>
                <w:szCs w:val="28"/>
              </w:rPr>
              <w:t>10</w:t>
            </w:r>
          </w:p>
        </w:tc>
        <w:tc>
          <w:tcPr>
            <w:tcW w:w="1692" w:type="dxa"/>
            <w:vAlign w:val="center"/>
          </w:tcPr>
          <w:p w14:paraId="66AB6977">
            <w:pPr>
              <w:jc w:val="center"/>
              <w:rPr>
                <w:sz w:val="28"/>
                <w:szCs w:val="28"/>
              </w:rPr>
            </w:pPr>
          </w:p>
        </w:tc>
        <w:tc>
          <w:tcPr>
            <w:tcW w:w="1620" w:type="dxa"/>
            <w:vAlign w:val="center"/>
          </w:tcPr>
          <w:p w14:paraId="36A20F8A">
            <w:pPr>
              <w:jc w:val="center"/>
              <w:rPr>
                <w:sz w:val="28"/>
                <w:szCs w:val="28"/>
              </w:rPr>
            </w:pPr>
          </w:p>
        </w:tc>
        <w:tc>
          <w:tcPr>
            <w:tcW w:w="3444" w:type="dxa"/>
            <w:vAlign w:val="center"/>
          </w:tcPr>
          <w:p w14:paraId="2FA1A8E5">
            <w:pPr>
              <w:jc w:val="center"/>
              <w:rPr>
                <w:sz w:val="28"/>
                <w:szCs w:val="28"/>
              </w:rPr>
            </w:pPr>
          </w:p>
        </w:tc>
      </w:tr>
      <w:tr w14:paraId="4D2B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1081530E">
            <w:pPr>
              <w:jc w:val="center"/>
              <w:rPr>
                <w:sz w:val="28"/>
                <w:szCs w:val="28"/>
              </w:rPr>
            </w:pPr>
            <w:r>
              <w:rPr>
                <w:rFonts w:hint="eastAsia"/>
                <w:sz w:val="28"/>
                <w:szCs w:val="28"/>
              </w:rPr>
              <w:t>11</w:t>
            </w:r>
          </w:p>
        </w:tc>
        <w:tc>
          <w:tcPr>
            <w:tcW w:w="1692" w:type="dxa"/>
            <w:vAlign w:val="center"/>
          </w:tcPr>
          <w:p w14:paraId="1D4F6920">
            <w:pPr>
              <w:jc w:val="center"/>
              <w:rPr>
                <w:sz w:val="28"/>
                <w:szCs w:val="28"/>
              </w:rPr>
            </w:pPr>
          </w:p>
        </w:tc>
        <w:tc>
          <w:tcPr>
            <w:tcW w:w="1620" w:type="dxa"/>
            <w:vAlign w:val="center"/>
          </w:tcPr>
          <w:p w14:paraId="7ED99659">
            <w:pPr>
              <w:jc w:val="center"/>
              <w:rPr>
                <w:sz w:val="28"/>
                <w:szCs w:val="28"/>
              </w:rPr>
            </w:pPr>
          </w:p>
        </w:tc>
        <w:tc>
          <w:tcPr>
            <w:tcW w:w="3444" w:type="dxa"/>
            <w:vAlign w:val="center"/>
          </w:tcPr>
          <w:p w14:paraId="206BEDC0">
            <w:pPr>
              <w:jc w:val="center"/>
              <w:rPr>
                <w:sz w:val="28"/>
                <w:szCs w:val="28"/>
              </w:rPr>
            </w:pPr>
          </w:p>
        </w:tc>
      </w:tr>
      <w:tr w14:paraId="3608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6B1FAD1C">
            <w:pPr>
              <w:jc w:val="center"/>
              <w:rPr>
                <w:sz w:val="28"/>
                <w:szCs w:val="28"/>
              </w:rPr>
            </w:pPr>
            <w:r>
              <w:rPr>
                <w:rFonts w:hint="eastAsia"/>
                <w:sz w:val="28"/>
                <w:szCs w:val="28"/>
              </w:rPr>
              <w:t>12</w:t>
            </w:r>
          </w:p>
        </w:tc>
        <w:tc>
          <w:tcPr>
            <w:tcW w:w="1692" w:type="dxa"/>
            <w:vAlign w:val="center"/>
          </w:tcPr>
          <w:p w14:paraId="669AADB0">
            <w:pPr>
              <w:jc w:val="center"/>
              <w:rPr>
                <w:sz w:val="28"/>
                <w:szCs w:val="28"/>
              </w:rPr>
            </w:pPr>
          </w:p>
        </w:tc>
        <w:tc>
          <w:tcPr>
            <w:tcW w:w="1620" w:type="dxa"/>
            <w:vAlign w:val="center"/>
          </w:tcPr>
          <w:p w14:paraId="363D810B">
            <w:pPr>
              <w:jc w:val="center"/>
              <w:rPr>
                <w:sz w:val="28"/>
                <w:szCs w:val="28"/>
              </w:rPr>
            </w:pPr>
          </w:p>
        </w:tc>
        <w:tc>
          <w:tcPr>
            <w:tcW w:w="3444" w:type="dxa"/>
            <w:vAlign w:val="center"/>
          </w:tcPr>
          <w:p w14:paraId="4CC11E86">
            <w:pPr>
              <w:jc w:val="center"/>
              <w:rPr>
                <w:sz w:val="28"/>
                <w:szCs w:val="28"/>
              </w:rPr>
            </w:pPr>
          </w:p>
        </w:tc>
      </w:tr>
      <w:tr w14:paraId="21D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53D767E7">
            <w:pPr>
              <w:jc w:val="center"/>
              <w:rPr>
                <w:sz w:val="28"/>
                <w:szCs w:val="28"/>
              </w:rPr>
            </w:pPr>
            <w:r>
              <w:rPr>
                <w:rFonts w:hint="eastAsia"/>
                <w:sz w:val="28"/>
                <w:szCs w:val="28"/>
              </w:rPr>
              <w:t>13</w:t>
            </w:r>
          </w:p>
        </w:tc>
        <w:tc>
          <w:tcPr>
            <w:tcW w:w="1692" w:type="dxa"/>
            <w:vAlign w:val="center"/>
          </w:tcPr>
          <w:p w14:paraId="2FFE6202">
            <w:pPr>
              <w:jc w:val="center"/>
              <w:rPr>
                <w:sz w:val="28"/>
                <w:szCs w:val="28"/>
              </w:rPr>
            </w:pPr>
          </w:p>
        </w:tc>
        <w:tc>
          <w:tcPr>
            <w:tcW w:w="1620" w:type="dxa"/>
            <w:vAlign w:val="center"/>
          </w:tcPr>
          <w:p w14:paraId="333DA74F">
            <w:pPr>
              <w:jc w:val="center"/>
              <w:rPr>
                <w:sz w:val="28"/>
                <w:szCs w:val="28"/>
              </w:rPr>
            </w:pPr>
          </w:p>
        </w:tc>
        <w:tc>
          <w:tcPr>
            <w:tcW w:w="3444" w:type="dxa"/>
            <w:vAlign w:val="center"/>
          </w:tcPr>
          <w:p w14:paraId="4E847DDE">
            <w:pPr>
              <w:jc w:val="center"/>
              <w:rPr>
                <w:sz w:val="28"/>
                <w:szCs w:val="28"/>
              </w:rPr>
            </w:pPr>
          </w:p>
        </w:tc>
      </w:tr>
      <w:tr w14:paraId="727D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566A281D">
            <w:pPr>
              <w:jc w:val="center"/>
              <w:rPr>
                <w:sz w:val="28"/>
                <w:szCs w:val="28"/>
              </w:rPr>
            </w:pPr>
            <w:r>
              <w:rPr>
                <w:rFonts w:hint="eastAsia"/>
                <w:sz w:val="28"/>
                <w:szCs w:val="28"/>
              </w:rPr>
              <w:t>14</w:t>
            </w:r>
          </w:p>
        </w:tc>
        <w:tc>
          <w:tcPr>
            <w:tcW w:w="1692" w:type="dxa"/>
            <w:vAlign w:val="center"/>
          </w:tcPr>
          <w:p w14:paraId="23CF4C78">
            <w:pPr>
              <w:jc w:val="center"/>
              <w:rPr>
                <w:sz w:val="28"/>
                <w:szCs w:val="28"/>
              </w:rPr>
            </w:pPr>
          </w:p>
        </w:tc>
        <w:tc>
          <w:tcPr>
            <w:tcW w:w="1620" w:type="dxa"/>
            <w:vAlign w:val="center"/>
          </w:tcPr>
          <w:p w14:paraId="2A10DDC4">
            <w:pPr>
              <w:jc w:val="center"/>
              <w:rPr>
                <w:sz w:val="28"/>
                <w:szCs w:val="28"/>
              </w:rPr>
            </w:pPr>
          </w:p>
        </w:tc>
        <w:tc>
          <w:tcPr>
            <w:tcW w:w="3444" w:type="dxa"/>
            <w:vAlign w:val="center"/>
          </w:tcPr>
          <w:p w14:paraId="16388AFE">
            <w:pPr>
              <w:jc w:val="center"/>
              <w:rPr>
                <w:sz w:val="28"/>
                <w:szCs w:val="28"/>
              </w:rPr>
            </w:pPr>
          </w:p>
        </w:tc>
      </w:tr>
      <w:tr w14:paraId="62EB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489ACC30">
            <w:pPr>
              <w:jc w:val="center"/>
              <w:rPr>
                <w:sz w:val="28"/>
                <w:szCs w:val="28"/>
              </w:rPr>
            </w:pPr>
            <w:r>
              <w:rPr>
                <w:rFonts w:hint="eastAsia"/>
                <w:sz w:val="28"/>
                <w:szCs w:val="28"/>
              </w:rPr>
              <w:t>15</w:t>
            </w:r>
          </w:p>
        </w:tc>
        <w:tc>
          <w:tcPr>
            <w:tcW w:w="1692" w:type="dxa"/>
            <w:vAlign w:val="center"/>
          </w:tcPr>
          <w:p w14:paraId="79DAB810">
            <w:pPr>
              <w:jc w:val="center"/>
              <w:rPr>
                <w:sz w:val="28"/>
                <w:szCs w:val="28"/>
              </w:rPr>
            </w:pPr>
          </w:p>
        </w:tc>
        <w:tc>
          <w:tcPr>
            <w:tcW w:w="1620" w:type="dxa"/>
            <w:vAlign w:val="center"/>
          </w:tcPr>
          <w:p w14:paraId="2BB5CF26">
            <w:pPr>
              <w:jc w:val="center"/>
              <w:rPr>
                <w:sz w:val="28"/>
                <w:szCs w:val="28"/>
              </w:rPr>
            </w:pPr>
          </w:p>
        </w:tc>
        <w:tc>
          <w:tcPr>
            <w:tcW w:w="3444" w:type="dxa"/>
            <w:vAlign w:val="center"/>
          </w:tcPr>
          <w:p w14:paraId="71B22FDB">
            <w:pPr>
              <w:jc w:val="center"/>
              <w:rPr>
                <w:sz w:val="28"/>
                <w:szCs w:val="28"/>
              </w:rPr>
            </w:pPr>
          </w:p>
        </w:tc>
      </w:tr>
      <w:tr w14:paraId="10C2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4CE85533">
            <w:pPr>
              <w:jc w:val="center"/>
              <w:rPr>
                <w:sz w:val="28"/>
                <w:szCs w:val="28"/>
              </w:rPr>
            </w:pPr>
            <w:r>
              <w:rPr>
                <w:rFonts w:hint="eastAsia"/>
                <w:sz w:val="28"/>
                <w:szCs w:val="28"/>
              </w:rPr>
              <w:t>16</w:t>
            </w:r>
          </w:p>
        </w:tc>
        <w:tc>
          <w:tcPr>
            <w:tcW w:w="1692" w:type="dxa"/>
            <w:vAlign w:val="center"/>
          </w:tcPr>
          <w:p w14:paraId="55FEEFD5">
            <w:pPr>
              <w:jc w:val="center"/>
              <w:rPr>
                <w:sz w:val="28"/>
                <w:szCs w:val="28"/>
              </w:rPr>
            </w:pPr>
          </w:p>
        </w:tc>
        <w:tc>
          <w:tcPr>
            <w:tcW w:w="1620" w:type="dxa"/>
            <w:vAlign w:val="center"/>
          </w:tcPr>
          <w:p w14:paraId="6743A5EB">
            <w:pPr>
              <w:jc w:val="center"/>
              <w:rPr>
                <w:sz w:val="28"/>
                <w:szCs w:val="28"/>
              </w:rPr>
            </w:pPr>
          </w:p>
        </w:tc>
        <w:tc>
          <w:tcPr>
            <w:tcW w:w="3444" w:type="dxa"/>
            <w:vAlign w:val="center"/>
          </w:tcPr>
          <w:p w14:paraId="06FAB242">
            <w:pPr>
              <w:jc w:val="center"/>
              <w:rPr>
                <w:sz w:val="28"/>
                <w:szCs w:val="28"/>
              </w:rPr>
            </w:pPr>
          </w:p>
        </w:tc>
      </w:tr>
      <w:tr w14:paraId="6C57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3AB812FD">
            <w:pPr>
              <w:jc w:val="center"/>
              <w:rPr>
                <w:sz w:val="28"/>
                <w:szCs w:val="28"/>
              </w:rPr>
            </w:pPr>
            <w:r>
              <w:rPr>
                <w:rFonts w:hint="eastAsia"/>
                <w:sz w:val="28"/>
                <w:szCs w:val="28"/>
              </w:rPr>
              <w:t>17</w:t>
            </w:r>
          </w:p>
        </w:tc>
        <w:tc>
          <w:tcPr>
            <w:tcW w:w="1692" w:type="dxa"/>
            <w:vAlign w:val="center"/>
          </w:tcPr>
          <w:p w14:paraId="0888FBAD">
            <w:pPr>
              <w:jc w:val="center"/>
              <w:rPr>
                <w:sz w:val="28"/>
                <w:szCs w:val="28"/>
              </w:rPr>
            </w:pPr>
          </w:p>
        </w:tc>
        <w:tc>
          <w:tcPr>
            <w:tcW w:w="1620" w:type="dxa"/>
            <w:vAlign w:val="center"/>
          </w:tcPr>
          <w:p w14:paraId="05C87D61">
            <w:pPr>
              <w:jc w:val="center"/>
              <w:rPr>
                <w:sz w:val="28"/>
                <w:szCs w:val="28"/>
              </w:rPr>
            </w:pPr>
          </w:p>
        </w:tc>
        <w:tc>
          <w:tcPr>
            <w:tcW w:w="3444" w:type="dxa"/>
            <w:vAlign w:val="center"/>
          </w:tcPr>
          <w:p w14:paraId="3E2C904C">
            <w:pPr>
              <w:jc w:val="center"/>
              <w:rPr>
                <w:sz w:val="28"/>
                <w:szCs w:val="28"/>
              </w:rPr>
            </w:pPr>
          </w:p>
        </w:tc>
      </w:tr>
      <w:tr w14:paraId="66E4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3F06F57B">
            <w:pPr>
              <w:jc w:val="center"/>
              <w:rPr>
                <w:sz w:val="28"/>
                <w:szCs w:val="28"/>
              </w:rPr>
            </w:pPr>
            <w:r>
              <w:rPr>
                <w:rFonts w:hint="eastAsia"/>
                <w:sz w:val="28"/>
                <w:szCs w:val="28"/>
              </w:rPr>
              <w:t>18</w:t>
            </w:r>
          </w:p>
        </w:tc>
        <w:tc>
          <w:tcPr>
            <w:tcW w:w="1692" w:type="dxa"/>
            <w:vAlign w:val="center"/>
          </w:tcPr>
          <w:p w14:paraId="447F34C6">
            <w:pPr>
              <w:jc w:val="center"/>
              <w:rPr>
                <w:sz w:val="28"/>
                <w:szCs w:val="28"/>
              </w:rPr>
            </w:pPr>
          </w:p>
        </w:tc>
        <w:tc>
          <w:tcPr>
            <w:tcW w:w="1620" w:type="dxa"/>
            <w:vAlign w:val="center"/>
          </w:tcPr>
          <w:p w14:paraId="6F1703C9">
            <w:pPr>
              <w:jc w:val="center"/>
              <w:rPr>
                <w:sz w:val="28"/>
                <w:szCs w:val="28"/>
              </w:rPr>
            </w:pPr>
          </w:p>
        </w:tc>
        <w:tc>
          <w:tcPr>
            <w:tcW w:w="3444" w:type="dxa"/>
            <w:vAlign w:val="center"/>
          </w:tcPr>
          <w:p w14:paraId="77ADC403">
            <w:pPr>
              <w:jc w:val="center"/>
              <w:rPr>
                <w:sz w:val="28"/>
                <w:szCs w:val="28"/>
              </w:rPr>
            </w:pPr>
          </w:p>
        </w:tc>
      </w:tr>
      <w:tr w14:paraId="6BEB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5A4DD818">
            <w:pPr>
              <w:jc w:val="center"/>
              <w:rPr>
                <w:sz w:val="28"/>
                <w:szCs w:val="28"/>
              </w:rPr>
            </w:pPr>
            <w:r>
              <w:rPr>
                <w:rFonts w:hint="eastAsia"/>
                <w:sz w:val="28"/>
                <w:szCs w:val="28"/>
              </w:rPr>
              <w:t>19</w:t>
            </w:r>
          </w:p>
        </w:tc>
        <w:tc>
          <w:tcPr>
            <w:tcW w:w="1692" w:type="dxa"/>
            <w:vAlign w:val="center"/>
          </w:tcPr>
          <w:p w14:paraId="31F4D004">
            <w:pPr>
              <w:jc w:val="center"/>
              <w:rPr>
                <w:sz w:val="28"/>
                <w:szCs w:val="28"/>
              </w:rPr>
            </w:pPr>
          </w:p>
        </w:tc>
        <w:tc>
          <w:tcPr>
            <w:tcW w:w="1620" w:type="dxa"/>
            <w:vAlign w:val="center"/>
          </w:tcPr>
          <w:p w14:paraId="38657E2E">
            <w:pPr>
              <w:jc w:val="center"/>
              <w:rPr>
                <w:sz w:val="28"/>
                <w:szCs w:val="28"/>
              </w:rPr>
            </w:pPr>
          </w:p>
        </w:tc>
        <w:tc>
          <w:tcPr>
            <w:tcW w:w="3444" w:type="dxa"/>
            <w:vAlign w:val="center"/>
          </w:tcPr>
          <w:p w14:paraId="1CA998FD">
            <w:pPr>
              <w:jc w:val="center"/>
              <w:rPr>
                <w:sz w:val="28"/>
                <w:szCs w:val="28"/>
              </w:rPr>
            </w:pPr>
          </w:p>
        </w:tc>
      </w:tr>
      <w:tr w14:paraId="497B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32" w:type="dxa"/>
            <w:vAlign w:val="center"/>
          </w:tcPr>
          <w:p w14:paraId="1E90D3B5">
            <w:pPr>
              <w:jc w:val="center"/>
              <w:rPr>
                <w:sz w:val="28"/>
                <w:szCs w:val="28"/>
              </w:rPr>
            </w:pPr>
            <w:r>
              <w:rPr>
                <w:rFonts w:hint="eastAsia"/>
                <w:sz w:val="28"/>
                <w:szCs w:val="28"/>
              </w:rPr>
              <w:t>20</w:t>
            </w:r>
          </w:p>
        </w:tc>
        <w:tc>
          <w:tcPr>
            <w:tcW w:w="1692" w:type="dxa"/>
            <w:vAlign w:val="center"/>
          </w:tcPr>
          <w:p w14:paraId="5267B0E5">
            <w:pPr>
              <w:jc w:val="center"/>
              <w:rPr>
                <w:sz w:val="28"/>
                <w:szCs w:val="28"/>
              </w:rPr>
            </w:pPr>
          </w:p>
        </w:tc>
        <w:tc>
          <w:tcPr>
            <w:tcW w:w="1620" w:type="dxa"/>
            <w:vAlign w:val="center"/>
          </w:tcPr>
          <w:p w14:paraId="3B8A96C4">
            <w:pPr>
              <w:jc w:val="center"/>
              <w:rPr>
                <w:sz w:val="28"/>
                <w:szCs w:val="28"/>
              </w:rPr>
            </w:pPr>
          </w:p>
        </w:tc>
        <w:tc>
          <w:tcPr>
            <w:tcW w:w="3444" w:type="dxa"/>
            <w:vAlign w:val="center"/>
          </w:tcPr>
          <w:p w14:paraId="3BCAE76C">
            <w:pPr>
              <w:jc w:val="center"/>
              <w:rPr>
                <w:sz w:val="28"/>
                <w:szCs w:val="28"/>
              </w:rPr>
            </w:pPr>
          </w:p>
        </w:tc>
      </w:tr>
    </w:tbl>
    <w:p w14:paraId="19EF44FD">
      <w:pPr>
        <w:spacing w:line="580" w:lineRule="exact"/>
        <w:rPr>
          <w:rFonts w:hint="eastAsia" w:ascii="仿宋_GB2312" w:eastAsia="仿宋_GB2312"/>
          <w:sz w:val="32"/>
          <w:szCs w:val="32"/>
        </w:rPr>
      </w:pPr>
      <w:r>
        <w:rPr>
          <w:rFonts w:hint="eastAsia" w:ascii="仿宋_GB2312" w:eastAsia="仿宋_GB2312"/>
          <w:sz w:val="32"/>
          <w:szCs w:val="32"/>
        </w:rPr>
        <w:t>联系人电话：</w:t>
      </w:r>
    </w:p>
    <w:p w14:paraId="7587D13E">
      <w:pPr>
        <w:spacing w:line="580" w:lineRule="exact"/>
        <w:rPr>
          <w:rFonts w:ascii="仿宋_GB2312" w:eastAsia="仿宋_GB2312"/>
          <w:sz w:val="32"/>
          <w:szCs w:val="32"/>
        </w:rPr>
      </w:pPr>
      <w:r>
        <w:rPr>
          <w:rFonts w:hint="eastAsia" w:ascii="仿宋_GB2312" w:eastAsia="仿宋_GB2312"/>
          <w:sz w:val="32"/>
          <w:szCs w:val="32"/>
        </w:rPr>
        <w:t>负责人签字：                   学院盖章：</w:t>
      </w:r>
    </w:p>
    <w:p w14:paraId="65F0C297">
      <w:pPr>
        <w:widowControl w:val="0"/>
        <w:adjustRightInd/>
        <w:snapToGrid/>
        <w:spacing w:after="0"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山东第二医科大学2025年阳光健身运动“飞羽杯”羽毛球比赛规程</w:t>
      </w:r>
    </w:p>
    <w:p w14:paraId="05B808E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一、主办单位：</w:t>
      </w:r>
    </w:p>
    <w:p w14:paraId="2BD9AE4B">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山东第二医科大学体育运动委员会</w:t>
      </w:r>
    </w:p>
    <w:p w14:paraId="4247C4D9">
      <w:pPr>
        <w:widowControl w:val="0"/>
        <w:tabs>
          <w:tab w:val="left" w:pos="3600"/>
        </w:tabs>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二、承办单位：</w:t>
      </w:r>
      <w:r>
        <w:rPr>
          <w:rFonts w:ascii="仿宋_GB2312" w:hAnsi="Calibri" w:eastAsia="仿宋_GB2312" w:cs="宋体"/>
          <w:kern w:val="2"/>
          <w:sz w:val="32"/>
          <w:szCs w:val="32"/>
        </w:rPr>
        <w:tab/>
      </w:r>
    </w:p>
    <w:p w14:paraId="2456D8D3">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学生工作处  团委  体育部  校学生会</w:t>
      </w:r>
    </w:p>
    <w:p w14:paraId="1C9A287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三、承办单位：</w:t>
      </w:r>
    </w:p>
    <w:p w14:paraId="50917779">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校羽毛球球协会</w:t>
      </w:r>
    </w:p>
    <w:p w14:paraId="467A308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四、竞赛时间：</w:t>
      </w:r>
    </w:p>
    <w:p w14:paraId="28F0175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2025年10月25—26日</w:t>
      </w:r>
    </w:p>
    <w:p w14:paraId="1A281753">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五、比赛地点：</w:t>
      </w:r>
    </w:p>
    <w:p w14:paraId="580D4827">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浮烟山校区文体活动中心</w:t>
      </w:r>
    </w:p>
    <w:p w14:paraId="17E5F55F">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六、比赛设制：</w:t>
      </w:r>
    </w:p>
    <w:p w14:paraId="582E42D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男子单打、女子单打、男子双打。各代表队男子单打、女子单打各限报3人，男子双打限报3组。</w:t>
      </w:r>
    </w:p>
    <w:p w14:paraId="7BB7B7EE">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七、报名：</w:t>
      </w:r>
    </w:p>
    <w:p w14:paraId="4DA9942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参赛队员必须是身心健康、品行端正、遵纪守法的在校学生。各参赛队须于10月22日下午4:00前将报名表发送至电子邮箱xuy202020@163.com，纸质版报名表交到文体中心羽毛球馆徐老师处（联系电话13220730073，每周一至周三10：00-17：00）。</w:t>
      </w:r>
    </w:p>
    <w:p w14:paraId="51FCF26D">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八、比赛规则：</w:t>
      </w:r>
    </w:p>
    <w:p w14:paraId="3B0A564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本次比赛参赛运动员必须是在校学生。为了使比赛井然有序的进行，参赛运动员参加本次比赛，一经报名，不能中途调换。根据报名情况确定比赛赛制。</w:t>
      </w:r>
    </w:p>
    <w:p w14:paraId="2F6CF27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九、奖励办法：</w:t>
      </w:r>
    </w:p>
    <w:p w14:paraId="4C6F632B">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各项比赛奖励前八名，并颁发成绩证书。</w:t>
      </w:r>
    </w:p>
    <w:p w14:paraId="476E643E">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十、裁判：</w:t>
      </w:r>
    </w:p>
    <w:p w14:paraId="526FC8FD">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裁判长：徐艳老师</w:t>
      </w:r>
    </w:p>
    <w:p w14:paraId="69DBA33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裁判员：由校学生羽毛球协会选派。</w:t>
      </w:r>
    </w:p>
    <w:p w14:paraId="12B5EAD7">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十一、注意事项：</w:t>
      </w:r>
    </w:p>
    <w:p w14:paraId="5F6D7AC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1、参赛队员须遵守比赛纪律，听从裁判员判罚及工作人员指挥。</w:t>
      </w:r>
    </w:p>
    <w:p w14:paraId="0F01581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2、比赛须提前到场、按时参加，迟到10分钟以弃权处理。</w:t>
      </w:r>
    </w:p>
    <w:p w14:paraId="5D2460C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3、运动员须穿不掉色运动鞋进入场地，球拍各人自备。</w:t>
      </w:r>
    </w:p>
    <w:p w14:paraId="406C423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十二、本规则的解释权归校体委，未尽事宜，另行通知。</w:t>
      </w:r>
    </w:p>
    <w:p w14:paraId="31F0EC9B">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5389685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 xml:space="preserve"> </w:t>
      </w:r>
    </w:p>
    <w:p w14:paraId="34A264E5">
      <w:pPr>
        <w:widowControl w:val="0"/>
        <w:adjustRightInd/>
        <w:snapToGrid/>
        <w:spacing w:after="0" w:line="520" w:lineRule="exact"/>
        <w:ind w:firstLine="3200" w:firstLineChars="10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山东第二医科大学体育运动委员会</w:t>
      </w:r>
    </w:p>
    <w:p w14:paraId="1E1D4B2F">
      <w:pPr>
        <w:widowControl w:val="0"/>
        <w:adjustRightInd/>
        <w:snapToGrid/>
        <w:spacing w:after="0" w:line="520" w:lineRule="exact"/>
        <w:ind w:firstLine="4480" w:firstLineChars="14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2025年9月25日</w:t>
      </w:r>
    </w:p>
    <w:p w14:paraId="1CFAC40B">
      <w:pPr>
        <w:tabs>
          <w:tab w:val="left" w:pos="1282"/>
        </w:tabs>
        <w:rPr>
          <w:rFonts w:ascii="仿宋_GB2312" w:hAnsi="Times New Roman" w:eastAsia="仿宋_GB2312" w:cs="Times New Roman"/>
          <w:sz w:val="32"/>
          <w:szCs w:val="32"/>
        </w:rPr>
      </w:pPr>
    </w:p>
    <w:p w14:paraId="77EA429E">
      <w:pPr>
        <w:tabs>
          <w:tab w:val="left" w:pos="1282"/>
        </w:tabs>
        <w:rPr>
          <w:rFonts w:ascii="仿宋_GB2312" w:hAnsi="Times New Roman" w:eastAsia="仿宋_GB2312" w:cs="Times New Roman"/>
          <w:sz w:val="32"/>
          <w:szCs w:val="32"/>
        </w:rPr>
      </w:pPr>
    </w:p>
    <w:p w14:paraId="75F6C24B">
      <w:pPr>
        <w:tabs>
          <w:tab w:val="left" w:pos="1282"/>
        </w:tabs>
        <w:rPr>
          <w:rFonts w:ascii="仿宋_GB2312" w:hAnsi="Times New Roman" w:eastAsia="仿宋_GB2312" w:cs="Times New Roman"/>
          <w:sz w:val="32"/>
          <w:szCs w:val="32"/>
        </w:rPr>
      </w:pPr>
    </w:p>
    <w:p w14:paraId="3047CF94">
      <w:pPr>
        <w:tabs>
          <w:tab w:val="left" w:pos="1282"/>
        </w:tabs>
        <w:rPr>
          <w:rFonts w:ascii="仿宋_GB2312" w:hAnsi="Times New Roman" w:eastAsia="仿宋_GB2312" w:cs="Times New Roman"/>
          <w:sz w:val="32"/>
          <w:szCs w:val="32"/>
        </w:rPr>
      </w:pPr>
    </w:p>
    <w:p w14:paraId="63202454">
      <w:pPr>
        <w:tabs>
          <w:tab w:val="left" w:pos="1282"/>
        </w:tabs>
        <w:rPr>
          <w:rFonts w:ascii="仿宋_GB2312" w:hAnsi="Times New Roman" w:eastAsia="仿宋_GB2312" w:cs="Times New Roman"/>
          <w:sz w:val="32"/>
          <w:szCs w:val="32"/>
        </w:rPr>
      </w:pPr>
    </w:p>
    <w:p w14:paraId="6C74FA26">
      <w:pPr>
        <w:tabs>
          <w:tab w:val="left" w:pos="1282"/>
        </w:tabs>
        <w:rPr>
          <w:rFonts w:ascii="仿宋_GB2312" w:hAnsi="Times New Roman" w:eastAsia="仿宋_GB2312" w:cs="Times New Roman"/>
          <w:sz w:val="32"/>
          <w:szCs w:val="32"/>
        </w:rPr>
      </w:pPr>
    </w:p>
    <w:p w14:paraId="6545F2ED">
      <w:pPr>
        <w:tabs>
          <w:tab w:val="left" w:pos="1282"/>
        </w:tabs>
        <w:rPr>
          <w:rFonts w:ascii="仿宋_GB2312" w:hAnsi="Times New Roman" w:eastAsia="仿宋_GB2312" w:cs="Times New Roman"/>
          <w:sz w:val="32"/>
          <w:szCs w:val="32"/>
        </w:rPr>
      </w:pPr>
    </w:p>
    <w:p w14:paraId="5EF15F72">
      <w:pPr>
        <w:tabs>
          <w:tab w:val="left" w:pos="1282"/>
        </w:tabs>
        <w:rPr>
          <w:rFonts w:ascii="仿宋_GB2312" w:hAnsi="Times New Roman" w:eastAsia="仿宋_GB2312" w:cs="Times New Roman"/>
          <w:sz w:val="32"/>
          <w:szCs w:val="32"/>
        </w:rPr>
      </w:pPr>
    </w:p>
    <w:p w14:paraId="7607D47B">
      <w:pPr>
        <w:spacing w:line="52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山东第二医科大学2025年阳光健身运动“飞羽杯”学生羽毛球比赛报名表</w:t>
      </w:r>
    </w:p>
    <w:p w14:paraId="1631ED77">
      <w:pPr>
        <w:ind w:firstLine="640" w:firstLineChars="200"/>
        <w:rPr>
          <w:rFonts w:ascii="仿宋_GB2312" w:eastAsia="仿宋_GB2312"/>
          <w:sz w:val="32"/>
          <w:szCs w:val="32"/>
        </w:rPr>
      </w:pPr>
      <w:r>
        <w:rPr>
          <w:rFonts w:hint="eastAsia" w:ascii="仿宋_GB2312" w:eastAsia="仿宋_GB2312"/>
          <w:sz w:val="32"/>
          <w:szCs w:val="32"/>
        </w:rPr>
        <w:t>参赛单位：</w:t>
      </w:r>
    </w:p>
    <w:p w14:paraId="26E5A277">
      <w:pPr>
        <w:spacing w:line="500" w:lineRule="exact"/>
        <w:ind w:firstLine="640" w:firstLineChars="200"/>
        <w:rPr>
          <w:rFonts w:ascii="仿宋_GB2312" w:eastAsia="仿宋_GB2312"/>
          <w:sz w:val="32"/>
          <w:szCs w:val="32"/>
        </w:rPr>
      </w:pPr>
      <w:r>
        <w:rPr>
          <w:rFonts w:hint="eastAsia" w:ascii="仿宋_GB2312" w:eastAsia="仿宋_GB2312"/>
          <w:sz w:val="32"/>
          <w:szCs w:val="32"/>
        </w:rPr>
        <w:t>参赛办法：</w:t>
      </w:r>
      <w:r>
        <w:rPr>
          <w:rFonts w:hint="eastAsia" w:ascii="仿宋_GB2312" w:hAnsi="Times New Roman" w:eastAsia="仿宋_GB2312"/>
          <w:color w:val="000000"/>
          <w:sz w:val="32"/>
          <w:szCs w:val="32"/>
        </w:rPr>
        <w:t>男、女学生单打及男、女双打比赛。各代表队男、女单打各限报3人，男双限报3组</w:t>
      </w:r>
    </w:p>
    <w:tbl>
      <w:tblPr>
        <w:tblStyle w:val="6"/>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74"/>
        <w:gridCol w:w="2434"/>
        <w:gridCol w:w="1093"/>
        <w:gridCol w:w="1275"/>
        <w:gridCol w:w="2414"/>
      </w:tblGrid>
      <w:tr w14:paraId="5146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2" w:type="dxa"/>
            <w:gridSpan w:val="3"/>
            <w:tcBorders>
              <w:top w:val="single" w:color="auto" w:sz="4" w:space="0"/>
              <w:left w:val="single" w:color="auto" w:sz="4" w:space="0"/>
              <w:bottom w:val="single" w:color="auto" w:sz="4" w:space="0"/>
              <w:right w:val="single" w:color="auto" w:sz="4" w:space="0"/>
            </w:tcBorders>
            <w:vAlign w:val="center"/>
          </w:tcPr>
          <w:p w14:paraId="56FB08A9">
            <w:pPr>
              <w:spacing w:line="520" w:lineRule="exact"/>
              <w:ind w:firstLine="640" w:firstLineChars="200"/>
              <w:jc w:val="center"/>
              <w:rPr>
                <w:rFonts w:ascii="仿宋_GB2312" w:eastAsia="仿宋_GB2312"/>
                <w:sz w:val="32"/>
                <w:szCs w:val="32"/>
              </w:rPr>
            </w:pPr>
            <w:r>
              <w:rPr>
                <w:rFonts w:hint="eastAsia" w:ascii="仿宋_GB2312" w:eastAsia="仿宋_GB2312"/>
                <w:sz w:val="32"/>
                <w:szCs w:val="32"/>
              </w:rPr>
              <w:t>男子单打</w:t>
            </w:r>
          </w:p>
        </w:tc>
        <w:tc>
          <w:tcPr>
            <w:tcW w:w="4781" w:type="dxa"/>
            <w:gridSpan w:val="3"/>
            <w:tcBorders>
              <w:top w:val="single" w:color="auto" w:sz="4" w:space="0"/>
              <w:left w:val="single" w:color="auto" w:sz="4" w:space="0"/>
              <w:bottom w:val="single" w:color="auto" w:sz="4" w:space="0"/>
              <w:right w:val="single" w:color="auto" w:sz="4" w:space="0"/>
            </w:tcBorders>
            <w:vAlign w:val="center"/>
          </w:tcPr>
          <w:p w14:paraId="4908263E">
            <w:pPr>
              <w:spacing w:line="520" w:lineRule="exact"/>
              <w:jc w:val="center"/>
              <w:rPr>
                <w:rFonts w:ascii="仿宋_GB2312" w:eastAsia="仿宋_GB2312"/>
                <w:sz w:val="32"/>
                <w:szCs w:val="32"/>
              </w:rPr>
            </w:pPr>
            <w:r>
              <w:rPr>
                <w:rFonts w:hint="eastAsia" w:ascii="仿宋_GB2312" w:eastAsia="仿宋_GB2312"/>
                <w:sz w:val="32"/>
                <w:szCs w:val="32"/>
              </w:rPr>
              <w:t>女子单打</w:t>
            </w:r>
          </w:p>
        </w:tc>
      </w:tr>
      <w:tr w14:paraId="150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CB12B58">
            <w:pPr>
              <w:jc w:val="center"/>
              <w:rPr>
                <w:sz w:val="28"/>
                <w:szCs w:val="28"/>
              </w:rPr>
            </w:pPr>
            <w:r>
              <w:rPr>
                <w:rFonts w:hint="eastAsia"/>
                <w:sz w:val="28"/>
                <w:szCs w:val="28"/>
              </w:rPr>
              <w:t>序号</w:t>
            </w:r>
          </w:p>
        </w:tc>
        <w:tc>
          <w:tcPr>
            <w:tcW w:w="1274" w:type="dxa"/>
            <w:tcBorders>
              <w:top w:val="single" w:color="auto" w:sz="4" w:space="0"/>
              <w:left w:val="single" w:color="auto" w:sz="4" w:space="0"/>
              <w:bottom w:val="single" w:color="auto" w:sz="4" w:space="0"/>
              <w:right w:val="single" w:color="auto" w:sz="4" w:space="0"/>
            </w:tcBorders>
            <w:vAlign w:val="center"/>
          </w:tcPr>
          <w:p w14:paraId="50D88230">
            <w:pPr>
              <w:jc w:val="center"/>
              <w:rPr>
                <w:sz w:val="28"/>
                <w:szCs w:val="28"/>
              </w:rPr>
            </w:pPr>
            <w:r>
              <w:rPr>
                <w:rFonts w:hint="eastAsia"/>
                <w:sz w:val="28"/>
                <w:szCs w:val="28"/>
              </w:rPr>
              <w:t>姓名</w:t>
            </w:r>
          </w:p>
        </w:tc>
        <w:tc>
          <w:tcPr>
            <w:tcW w:w="2433" w:type="dxa"/>
            <w:tcBorders>
              <w:top w:val="single" w:color="auto" w:sz="4" w:space="0"/>
              <w:left w:val="single" w:color="auto" w:sz="4" w:space="0"/>
              <w:bottom w:val="single" w:color="auto" w:sz="4" w:space="0"/>
              <w:right w:val="single" w:color="auto" w:sz="4" w:space="0"/>
            </w:tcBorders>
            <w:vAlign w:val="center"/>
          </w:tcPr>
          <w:p w14:paraId="6A74738C">
            <w:pPr>
              <w:jc w:val="center"/>
              <w:rPr>
                <w:sz w:val="28"/>
                <w:szCs w:val="28"/>
              </w:rPr>
            </w:pPr>
            <w:r>
              <w:rPr>
                <w:rFonts w:hint="eastAsia"/>
                <w:sz w:val="28"/>
                <w:szCs w:val="28"/>
              </w:rPr>
              <w:t>班级、学号</w:t>
            </w:r>
          </w:p>
        </w:tc>
        <w:tc>
          <w:tcPr>
            <w:tcW w:w="1093" w:type="dxa"/>
            <w:tcBorders>
              <w:top w:val="single" w:color="auto" w:sz="4" w:space="0"/>
              <w:left w:val="single" w:color="auto" w:sz="4" w:space="0"/>
              <w:bottom w:val="single" w:color="auto" w:sz="4" w:space="0"/>
              <w:right w:val="single" w:color="auto" w:sz="4" w:space="0"/>
            </w:tcBorders>
            <w:vAlign w:val="center"/>
          </w:tcPr>
          <w:p w14:paraId="14FE9BCC">
            <w:pPr>
              <w:jc w:val="center"/>
              <w:rPr>
                <w:sz w:val="28"/>
                <w:szCs w:val="28"/>
              </w:rPr>
            </w:pPr>
            <w:r>
              <w:rPr>
                <w:rFonts w:hint="eastAsia"/>
                <w:sz w:val="28"/>
                <w:szCs w:val="28"/>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1F1E945D">
            <w:pPr>
              <w:jc w:val="center"/>
              <w:rPr>
                <w:sz w:val="28"/>
                <w:szCs w:val="28"/>
              </w:rPr>
            </w:pPr>
            <w:r>
              <w:rPr>
                <w:rFonts w:hint="eastAsia"/>
                <w:sz w:val="28"/>
                <w:szCs w:val="28"/>
              </w:rPr>
              <w:t>姓名</w:t>
            </w:r>
          </w:p>
        </w:tc>
        <w:tc>
          <w:tcPr>
            <w:tcW w:w="2413" w:type="dxa"/>
            <w:tcBorders>
              <w:top w:val="single" w:color="auto" w:sz="4" w:space="0"/>
              <w:left w:val="single" w:color="auto" w:sz="4" w:space="0"/>
              <w:bottom w:val="single" w:color="auto" w:sz="4" w:space="0"/>
              <w:right w:val="single" w:color="auto" w:sz="4" w:space="0"/>
            </w:tcBorders>
            <w:vAlign w:val="center"/>
          </w:tcPr>
          <w:p w14:paraId="4294D893">
            <w:pPr>
              <w:jc w:val="center"/>
              <w:rPr>
                <w:sz w:val="28"/>
                <w:szCs w:val="28"/>
              </w:rPr>
            </w:pPr>
            <w:r>
              <w:rPr>
                <w:rFonts w:hint="eastAsia"/>
                <w:sz w:val="28"/>
                <w:szCs w:val="28"/>
              </w:rPr>
              <w:t>班级、学号</w:t>
            </w:r>
          </w:p>
        </w:tc>
      </w:tr>
      <w:tr w14:paraId="60A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4A7E40C">
            <w:pPr>
              <w:jc w:val="center"/>
              <w:rPr>
                <w:rFonts w:ascii="Times New Roman" w:hAnsi="Times New Roman"/>
                <w:sz w:val="28"/>
                <w:szCs w:val="28"/>
              </w:rPr>
            </w:pPr>
            <w:r>
              <w:rPr>
                <w:rFonts w:ascii="Times New Roman" w:hAnsi="Times New Roman"/>
                <w:sz w:val="28"/>
                <w:szCs w:val="28"/>
              </w:rPr>
              <w:t>1</w:t>
            </w:r>
          </w:p>
        </w:tc>
        <w:tc>
          <w:tcPr>
            <w:tcW w:w="1274" w:type="dxa"/>
            <w:tcBorders>
              <w:top w:val="single" w:color="auto" w:sz="4" w:space="0"/>
              <w:left w:val="single" w:color="auto" w:sz="4" w:space="0"/>
              <w:bottom w:val="single" w:color="auto" w:sz="4" w:space="0"/>
              <w:right w:val="single" w:color="auto" w:sz="4" w:space="0"/>
            </w:tcBorders>
            <w:vAlign w:val="center"/>
          </w:tcPr>
          <w:p w14:paraId="1D78B3E3">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644161A8">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35F4EBBA">
            <w:pPr>
              <w:jc w:val="center"/>
              <w:rPr>
                <w:rFonts w:ascii="Times New Roman" w:hAnsi="Times New Roman"/>
                <w:sz w:val="28"/>
                <w:szCs w:val="28"/>
              </w:rPr>
            </w:pPr>
            <w:r>
              <w:rPr>
                <w:rFonts w:ascii="Times New Roman" w:hAnsi="Times New Roman"/>
                <w:sz w:val="28"/>
                <w:szCs w:val="28"/>
              </w:rPr>
              <w:t>1</w:t>
            </w:r>
          </w:p>
        </w:tc>
        <w:tc>
          <w:tcPr>
            <w:tcW w:w="1275" w:type="dxa"/>
            <w:tcBorders>
              <w:top w:val="single" w:color="auto" w:sz="4" w:space="0"/>
              <w:left w:val="single" w:color="auto" w:sz="4" w:space="0"/>
              <w:bottom w:val="single" w:color="auto" w:sz="4" w:space="0"/>
              <w:right w:val="single" w:color="auto" w:sz="4" w:space="0"/>
            </w:tcBorders>
            <w:vAlign w:val="center"/>
          </w:tcPr>
          <w:p w14:paraId="35F416FE">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7D389F76">
            <w:pPr>
              <w:jc w:val="center"/>
              <w:rPr>
                <w:sz w:val="28"/>
                <w:szCs w:val="28"/>
              </w:rPr>
            </w:pPr>
          </w:p>
        </w:tc>
      </w:tr>
      <w:tr w14:paraId="2689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99C71E">
            <w:pPr>
              <w:jc w:val="center"/>
              <w:rPr>
                <w:rFonts w:ascii="Times New Roman" w:hAnsi="Times New Roman"/>
                <w:sz w:val="28"/>
                <w:szCs w:val="28"/>
              </w:rPr>
            </w:pPr>
            <w:r>
              <w:rPr>
                <w:rFonts w:ascii="Times New Roman" w:hAnsi="Times New Roman"/>
                <w:sz w:val="28"/>
                <w:szCs w:val="28"/>
              </w:rPr>
              <w:t>2</w:t>
            </w:r>
          </w:p>
        </w:tc>
        <w:tc>
          <w:tcPr>
            <w:tcW w:w="1274" w:type="dxa"/>
            <w:tcBorders>
              <w:top w:val="single" w:color="auto" w:sz="4" w:space="0"/>
              <w:left w:val="single" w:color="auto" w:sz="4" w:space="0"/>
              <w:bottom w:val="single" w:color="auto" w:sz="4" w:space="0"/>
              <w:right w:val="single" w:color="auto" w:sz="4" w:space="0"/>
            </w:tcBorders>
            <w:vAlign w:val="center"/>
          </w:tcPr>
          <w:p w14:paraId="03E6EF35">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750B7EA6">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27B4CB11">
            <w:pPr>
              <w:jc w:val="center"/>
              <w:rPr>
                <w:rFonts w:ascii="Times New Roman" w:hAnsi="Times New Roman"/>
                <w:sz w:val="28"/>
                <w:szCs w:val="28"/>
              </w:rPr>
            </w:pPr>
            <w:r>
              <w:rPr>
                <w:rFonts w:ascii="Times New Roman" w:hAnsi="Times New Roman"/>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14:paraId="53C6FB75">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1BB9CF3D">
            <w:pPr>
              <w:jc w:val="center"/>
              <w:rPr>
                <w:sz w:val="28"/>
                <w:szCs w:val="28"/>
              </w:rPr>
            </w:pPr>
          </w:p>
        </w:tc>
      </w:tr>
      <w:tr w14:paraId="5DA3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0932D63">
            <w:pPr>
              <w:jc w:val="center"/>
              <w:rPr>
                <w:rFonts w:ascii="Times New Roman" w:hAnsi="Times New Roman"/>
                <w:sz w:val="28"/>
                <w:szCs w:val="28"/>
              </w:rPr>
            </w:pPr>
            <w:r>
              <w:rPr>
                <w:rFonts w:ascii="Times New Roman" w:hAnsi="Times New Roman"/>
                <w:sz w:val="28"/>
                <w:szCs w:val="28"/>
              </w:rPr>
              <w:t>3</w:t>
            </w:r>
          </w:p>
        </w:tc>
        <w:tc>
          <w:tcPr>
            <w:tcW w:w="1274" w:type="dxa"/>
            <w:tcBorders>
              <w:top w:val="single" w:color="auto" w:sz="4" w:space="0"/>
              <w:left w:val="single" w:color="auto" w:sz="4" w:space="0"/>
              <w:bottom w:val="single" w:color="auto" w:sz="4" w:space="0"/>
              <w:right w:val="single" w:color="auto" w:sz="4" w:space="0"/>
            </w:tcBorders>
            <w:vAlign w:val="center"/>
          </w:tcPr>
          <w:p w14:paraId="75B1F1B3">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4143A186">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1EB5D2A1">
            <w:pPr>
              <w:jc w:val="center"/>
              <w:rPr>
                <w:rFonts w:ascii="Times New Roman" w:hAnsi="Times New Roman"/>
                <w:sz w:val="28"/>
                <w:szCs w:val="28"/>
              </w:rPr>
            </w:pPr>
            <w:r>
              <w:rPr>
                <w:rFonts w:ascii="Times New Roman" w:hAnsi="Times New Roman"/>
                <w:sz w:val="28"/>
                <w:szCs w:val="28"/>
              </w:rPr>
              <w:t>3</w:t>
            </w:r>
          </w:p>
        </w:tc>
        <w:tc>
          <w:tcPr>
            <w:tcW w:w="1275" w:type="dxa"/>
            <w:tcBorders>
              <w:top w:val="single" w:color="auto" w:sz="4" w:space="0"/>
              <w:left w:val="single" w:color="auto" w:sz="4" w:space="0"/>
              <w:bottom w:val="single" w:color="auto" w:sz="4" w:space="0"/>
              <w:right w:val="single" w:color="auto" w:sz="4" w:space="0"/>
            </w:tcBorders>
            <w:vAlign w:val="center"/>
          </w:tcPr>
          <w:p w14:paraId="67EE7A36">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7CAB86D5">
            <w:pPr>
              <w:jc w:val="center"/>
              <w:rPr>
                <w:sz w:val="28"/>
                <w:szCs w:val="28"/>
              </w:rPr>
            </w:pPr>
          </w:p>
        </w:tc>
      </w:tr>
    </w:tbl>
    <w:p w14:paraId="7BAB31D7">
      <w:pPr>
        <w:spacing w:line="520" w:lineRule="exact"/>
        <w:ind w:firstLine="3200" w:firstLineChars="1000"/>
        <w:rPr>
          <w:rFonts w:eastAsia="方正小标宋简体"/>
          <w:sz w:val="32"/>
          <w:szCs w:val="32"/>
        </w:rPr>
      </w:pPr>
    </w:p>
    <w:p w14:paraId="494F94AA">
      <w:pPr>
        <w:spacing w:line="520" w:lineRule="exact"/>
        <w:ind w:firstLine="3640" w:firstLineChars="1300"/>
        <w:rPr>
          <w:rFonts w:ascii="宋体" w:hAnsi="宋体"/>
          <w:sz w:val="28"/>
          <w:szCs w:val="28"/>
        </w:rPr>
      </w:pPr>
      <w:r>
        <w:rPr>
          <w:rFonts w:hint="eastAsia" w:ascii="宋体" w:hAnsi="宋体"/>
          <w:sz w:val="28"/>
          <w:szCs w:val="28"/>
        </w:rPr>
        <w:t>男 子 双 打</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69"/>
        <w:gridCol w:w="1545"/>
        <w:gridCol w:w="1856"/>
        <w:gridCol w:w="1618"/>
        <w:gridCol w:w="2905"/>
      </w:tblGrid>
      <w:tr w14:paraId="4E7E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F04D762">
            <w:pPr>
              <w:jc w:val="center"/>
              <w:rPr>
                <w:sz w:val="28"/>
                <w:szCs w:val="28"/>
              </w:rPr>
            </w:pPr>
            <w:r>
              <w:rPr>
                <w:rFonts w:hint="eastAsia"/>
                <w:sz w:val="28"/>
                <w:szCs w:val="28"/>
              </w:rPr>
              <w:t>序号</w:t>
            </w:r>
          </w:p>
        </w:tc>
        <w:tc>
          <w:tcPr>
            <w:tcW w:w="869" w:type="dxa"/>
            <w:tcBorders>
              <w:top w:val="single" w:color="auto" w:sz="4" w:space="0"/>
              <w:left w:val="single" w:color="auto" w:sz="4" w:space="0"/>
              <w:bottom w:val="single" w:color="auto" w:sz="4" w:space="0"/>
              <w:right w:val="single" w:color="auto" w:sz="4" w:space="0"/>
            </w:tcBorders>
            <w:vAlign w:val="center"/>
          </w:tcPr>
          <w:p w14:paraId="0AC9E6FF">
            <w:pPr>
              <w:jc w:val="center"/>
              <w:rPr>
                <w:sz w:val="28"/>
                <w:szCs w:val="28"/>
              </w:rPr>
            </w:pPr>
            <w:r>
              <w:rPr>
                <w:rFonts w:hint="eastAsia"/>
                <w:sz w:val="28"/>
                <w:szCs w:val="28"/>
              </w:rPr>
              <w:t>姓名</w:t>
            </w:r>
          </w:p>
        </w:tc>
        <w:tc>
          <w:tcPr>
            <w:tcW w:w="1545" w:type="dxa"/>
            <w:tcBorders>
              <w:top w:val="single" w:color="auto" w:sz="4" w:space="0"/>
              <w:left w:val="single" w:color="auto" w:sz="4" w:space="0"/>
              <w:bottom w:val="single" w:color="auto" w:sz="4" w:space="0"/>
              <w:right w:val="single" w:color="auto" w:sz="4" w:space="0"/>
            </w:tcBorders>
            <w:vAlign w:val="center"/>
          </w:tcPr>
          <w:p w14:paraId="1E28B0F1">
            <w:pPr>
              <w:jc w:val="center"/>
              <w:rPr>
                <w:sz w:val="28"/>
                <w:szCs w:val="28"/>
              </w:rPr>
            </w:pPr>
            <w:r>
              <w:rPr>
                <w:rFonts w:hint="eastAsia"/>
                <w:sz w:val="28"/>
                <w:szCs w:val="28"/>
              </w:rPr>
              <w:t>男双队员1</w:t>
            </w:r>
          </w:p>
        </w:tc>
        <w:tc>
          <w:tcPr>
            <w:tcW w:w="1856" w:type="dxa"/>
            <w:tcBorders>
              <w:top w:val="single" w:color="auto" w:sz="4" w:space="0"/>
              <w:left w:val="single" w:color="auto" w:sz="4" w:space="0"/>
              <w:bottom w:val="single" w:color="auto" w:sz="4" w:space="0"/>
              <w:right w:val="single" w:color="auto" w:sz="4" w:space="0"/>
            </w:tcBorders>
            <w:vAlign w:val="center"/>
          </w:tcPr>
          <w:p w14:paraId="32BE3025">
            <w:pPr>
              <w:jc w:val="center"/>
              <w:rPr>
                <w:sz w:val="28"/>
                <w:szCs w:val="28"/>
              </w:rPr>
            </w:pPr>
            <w:r>
              <w:rPr>
                <w:rFonts w:hint="eastAsia"/>
                <w:sz w:val="28"/>
                <w:szCs w:val="28"/>
              </w:rPr>
              <w:t>班级、学号</w:t>
            </w:r>
          </w:p>
        </w:tc>
        <w:tc>
          <w:tcPr>
            <w:tcW w:w="1618" w:type="dxa"/>
            <w:tcBorders>
              <w:top w:val="single" w:color="auto" w:sz="4" w:space="0"/>
              <w:left w:val="single" w:color="auto" w:sz="4" w:space="0"/>
              <w:bottom w:val="single" w:color="auto" w:sz="4" w:space="0"/>
              <w:right w:val="single" w:color="auto" w:sz="4" w:space="0"/>
            </w:tcBorders>
            <w:vAlign w:val="center"/>
          </w:tcPr>
          <w:p w14:paraId="2E2F9526">
            <w:pPr>
              <w:jc w:val="center"/>
              <w:rPr>
                <w:sz w:val="28"/>
                <w:szCs w:val="28"/>
              </w:rPr>
            </w:pPr>
            <w:r>
              <w:rPr>
                <w:rFonts w:hint="eastAsia"/>
                <w:sz w:val="28"/>
                <w:szCs w:val="28"/>
              </w:rPr>
              <w:t>男双队员2</w:t>
            </w:r>
          </w:p>
        </w:tc>
        <w:tc>
          <w:tcPr>
            <w:tcW w:w="2905" w:type="dxa"/>
            <w:tcBorders>
              <w:top w:val="single" w:color="auto" w:sz="4" w:space="0"/>
              <w:left w:val="single" w:color="auto" w:sz="4" w:space="0"/>
              <w:bottom w:val="single" w:color="auto" w:sz="4" w:space="0"/>
              <w:right w:val="single" w:color="auto" w:sz="4" w:space="0"/>
            </w:tcBorders>
            <w:vAlign w:val="center"/>
          </w:tcPr>
          <w:p w14:paraId="0DF8191B">
            <w:pPr>
              <w:jc w:val="center"/>
              <w:rPr>
                <w:sz w:val="28"/>
                <w:szCs w:val="28"/>
              </w:rPr>
            </w:pPr>
            <w:r>
              <w:rPr>
                <w:rFonts w:hint="eastAsia"/>
                <w:sz w:val="28"/>
                <w:szCs w:val="28"/>
              </w:rPr>
              <w:t>班级、学号</w:t>
            </w:r>
          </w:p>
        </w:tc>
      </w:tr>
      <w:tr w14:paraId="45CA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5ABC846">
            <w:pPr>
              <w:jc w:val="center"/>
              <w:rPr>
                <w:rFonts w:ascii="Times New Roman" w:hAnsi="Times New Roman"/>
                <w:sz w:val="28"/>
                <w:szCs w:val="28"/>
              </w:rPr>
            </w:pPr>
            <w:r>
              <w:rPr>
                <w:rFonts w:ascii="Times New Roman" w:hAnsi="Times New Roman"/>
                <w:sz w:val="28"/>
                <w:szCs w:val="28"/>
              </w:rPr>
              <w:t>1</w:t>
            </w:r>
          </w:p>
        </w:tc>
        <w:tc>
          <w:tcPr>
            <w:tcW w:w="869" w:type="dxa"/>
            <w:tcBorders>
              <w:top w:val="single" w:color="auto" w:sz="4" w:space="0"/>
              <w:left w:val="single" w:color="auto" w:sz="4" w:space="0"/>
              <w:bottom w:val="single" w:color="auto" w:sz="4" w:space="0"/>
              <w:right w:val="single" w:color="auto" w:sz="4" w:space="0"/>
            </w:tcBorders>
            <w:vAlign w:val="center"/>
          </w:tcPr>
          <w:p w14:paraId="233EFBA9">
            <w:pPr>
              <w:jc w:val="center"/>
              <w:rPr>
                <w:rFonts w:ascii="Times New Roman" w:hAnsi="Times New Roman"/>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14:paraId="1402367A">
            <w:pPr>
              <w:jc w:val="center"/>
              <w:rPr>
                <w:rFonts w:ascii="Times New Roman" w:hAnsi="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14:paraId="7048F1A3">
            <w:pPr>
              <w:jc w:val="center"/>
              <w:rPr>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14:paraId="1D7FB7C6">
            <w:pPr>
              <w:jc w:val="center"/>
              <w:rPr>
                <w:sz w:val="28"/>
                <w:szCs w:val="28"/>
              </w:rPr>
            </w:pPr>
          </w:p>
        </w:tc>
        <w:tc>
          <w:tcPr>
            <w:tcW w:w="2905" w:type="dxa"/>
            <w:tcBorders>
              <w:top w:val="single" w:color="auto" w:sz="4" w:space="0"/>
              <w:left w:val="single" w:color="auto" w:sz="4" w:space="0"/>
              <w:bottom w:val="single" w:color="auto" w:sz="4" w:space="0"/>
              <w:right w:val="single" w:color="auto" w:sz="4" w:space="0"/>
            </w:tcBorders>
            <w:vAlign w:val="center"/>
          </w:tcPr>
          <w:p w14:paraId="76D4297C">
            <w:pPr>
              <w:jc w:val="center"/>
              <w:rPr>
                <w:sz w:val="28"/>
                <w:szCs w:val="28"/>
              </w:rPr>
            </w:pPr>
          </w:p>
        </w:tc>
      </w:tr>
      <w:tr w14:paraId="41FA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8C37A5D">
            <w:pPr>
              <w:jc w:val="center"/>
              <w:rPr>
                <w:rFonts w:ascii="Times New Roman" w:hAnsi="Times New Roman"/>
                <w:sz w:val="28"/>
                <w:szCs w:val="28"/>
              </w:rPr>
            </w:pPr>
            <w:r>
              <w:rPr>
                <w:rFonts w:ascii="Times New Roman" w:hAnsi="Times New Roman"/>
                <w:sz w:val="28"/>
                <w:szCs w:val="28"/>
              </w:rPr>
              <w:t>2</w:t>
            </w:r>
          </w:p>
        </w:tc>
        <w:tc>
          <w:tcPr>
            <w:tcW w:w="869" w:type="dxa"/>
            <w:tcBorders>
              <w:top w:val="single" w:color="auto" w:sz="4" w:space="0"/>
              <w:left w:val="single" w:color="auto" w:sz="4" w:space="0"/>
              <w:bottom w:val="single" w:color="auto" w:sz="4" w:space="0"/>
              <w:right w:val="single" w:color="auto" w:sz="4" w:space="0"/>
            </w:tcBorders>
            <w:vAlign w:val="center"/>
          </w:tcPr>
          <w:p w14:paraId="76E231B5">
            <w:pPr>
              <w:jc w:val="center"/>
              <w:rPr>
                <w:rFonts w:ascii="Times New Roman" w:hAnsi="Times New Roman"/>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14:paraId="73C2197A">
            <w:pPr>
              <w:jc w:val="center"/>
              <w:rPr>
                <w:rFonts w:ascii="Times New Roman" w:hAnsi="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14:paraId="44FAD925">
            <w:pPr>
              <w:jc w:val="center"/>
              <w:rPr>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14:paraId="2F1A7E6F">
            <w:pPr>
              <w:jc w:val="center"/>
              <w:rPr>
                <w:sz w:val="28"/>
                <w:szCs w:val="28"/>
              </w:rPr>
            </w:pPr>
          </w:p>
        </w:tc>
        <w:tc>
          <w:tcPr>
            <w:tcW w:w="2905" w:type="dxa"/>
            <w:tcBorders>
              <w:top w:val="single" w:color="auto" w:sz="4" w:space="0"/>
              <w:left w:val="single" w:color="auto" w:sz="4" w:space="0"/>
              <w:bottom w:val="single" w:color="auto" w:sz="4" w:space="0"/>
              <w:right w:val="single" w:color="auto" w:sz="4" w:space="0"/>
            </w:tcBorders>
            <w:vAlign w:val="center"/>
          </w:tcPr>
          <w:p w14:paraId="19783E66">
            <w:pPr>
              <w:jc w:val="center"/>
              <w:rPr>
                <w:sz w:val="28"/>
                <w:szCs w:val="28"/>
              </w:rPr>
            </w:pPr>
          </w:p>
        </w:tc>
      </w:tr>
      <w:tr w14:paraId="529E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5C480C8">
            <w:pPr>
              <w:jc w:val="center"/>
              <w:rPr>
                <w:rFonts w:ascii="Times New Roman" w:hAnsi="Times New Roman"/>
                <w:sz w:val="28"/>
                <w:szCs w:val="28"/>
              </w:rPr>
            </w:pPr>
            <w:r>
              <w:rPr>
                <w:rFonts w:hint="eastAsia" w:ascii="Times New Roman" w:hAnsi="Times New Roman"/>
                <w:sz w:val="28"/>
                <w:szCs w:val="28"/>
              </w:rPr>
              <w:t>3</w:t>
            </w:r>
          </w:p>
        </w:tc>
        <w:tc>
          <w:tcPr>
            <w:tcW w:w="869" w:type="dxa"/>
            <w:tcBorders>
              <w:top w:val="single" w:color="auto" w:sz="4" w:space="0"/>
              <w:left w:val="single" w:color="auto" w:sz="4" w:space="0"/>
              <w:bottom w:val="single" w:color="auto" w:sz="4" w:space="0"/>
              <w:right w:val="single" w:color="auto" w:sz="4" w:space="0"/>
            </w:tcBorders>
            <w:vAlign w:val="center"/>
          </w:tcPr>
          <w:p w14:paraId="5B3C2CCE">
            <w:pPr>
              <w:jc w:val="center"/>
              <w:rPr>
                <w:rFonts w:ascii="Times New Roman" w:hAnsi="Times New Roman"/>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14:paraId="66EA5996">
            <w:pPr>
              <w:jc w:val="center"/>
              <w:rPr>
                <w:rFonts w:ascii="Times New Roman" w:hAnsi="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14:paraId="77FAB6C6">
            <w:pPr>
              <w:jc w:val="center"/>
              <w:rPr>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14:paraId="213EF90C">
            <w:pPr>
              <w:jc w:val="center"/>
              <w:rPr>
                <w:sz w:val="28"/>
                <w:szCs w:val="28"/>
              </w:rPr>
            </w:pPr>
          </w:p>
        </w:tc>
        <w:tc>
          <w:tcPr>
            <w:tcW w:w="2905" w:type="dxa"/>
            <w:tcBorders>
              <w:top w:val="single" w:color="auto" w:sz="4" w:space="0"/>
              <w:left w:val="single" w:color="auto" w:sz="4" w:space="0"/>
              <w:bottom w:val="single" w:color="auto" w:sz="4" w:space="0"/>
              <w:right w:val="single" w:color="auto" w:sz="4" w:space="0"/>
            </w:tcBorders>
            <w:vAlign w:val="center"/>
          </w:tcPr>
          <w:p w14:paraId="13ED1E1C">
            <w:pPr>
              <w:jc w:val="center"/>
              <w:rPr>
                <w:sz w:val="28"/>
                <w:szCs w:val="28"/>
              </w:rPr>
            </w:pPr>
          </w:p>
        </w:tc>
      </w:tr>
    </w:tbl>
    <w:p w14:paraId="1078BA85">
      <w:pPr>
        <w:spacing w:line="580" w:lineRule="exact"/>
        <w:rPr>
          <w:rFonts w:ascii="仿宋_GB2312" w:hAnsi="Times New Roman" w:eastAsia="仿宋_GB2312"/>
          <w:sz w:val="32"/>
          <w:szCs w:val="32"/>
        </w:rPr>
      </w:pPr>
      <w:r>
        <w:rPr>
          <w:rFonts w:hint="eastAsia" w:ascii="仿宋_GB2312" w:hAnsi="Times New Roman" w:eastAsia="仿宋_GB2312"/>
          <w:sz w:val="32"/>
          <w:szCs w:val="32"/>
        </w:rPr>
        <w:t>填表人：</w:t>
      </w:r>
    </w:p>
    <w:p w14:paraId="509135EB">
      <w:pPr>
        <w:spacing w:line="580" w:lineRule="exact"/>
        <w:rPr>
          <w:rFonts w:ascii="仿宋_GB2312" w:hAnsi="Times New Roman" w:eastAsia="仿宋_GB2312"/>
          <w:sz w:val="32"/>
          <w:szCs w:val="32"/>
          <w:u w:val="single" w:color="000000"/>
        </w:rPr>
      </w:pPr>
      <w:r>
        <w:rPr>
          <w:rFonts w:hint="eastAsia" w:ascii="仿宋_GB2312" w:hAnsi="Times New Roman" w:eastAsia="仿宋_GB2312"/>
          <w:sz w:val="32"/>
          <w:szCs w:val="32"/>
        </w:rPr>
        <w:t>联系人电话：</w:t>
      </w:r>
    </w:p>
    <w:p w14:paraId="6827722A">
      <w:pPr>
        <w:rPr>
          <w:rFonts w:ascii="仿宋_GB2312" w:hAnsi="Times New Roman" w:eastAsia="仿宋_GB2312"/>
          <w:sz w:val="32"/>
          <w:szCs w:val="32"/>
        </w:rPr>
      </w:pPr>
      <w:r>
        <w:rPr>
          <w:rFonts w:hint="eastAsia" w:ascii="仿宋_GB2312" w:hAnsi="Times New Roman" w:eastAsia="仿宋_GB2312"/>
          <w:sz w:val="32"/>
          <w:szCs w:val="32"/>
        </w:rPr>
        <w:t>负责人签字：                          学院盖章：</w:t>
      </w:r>
    </w:p>
    <w:p w14:paraId="48CB41B7">
      <w:pPr>
        <w:spacing w:line="220" w:lineRule="atLeast"/>
      </w:pPr>
    </w:p>
    <w:p w14:paraId="3B0C6D80">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w:t>
      </w:r>
      <w:r>
        <w:rPr>
          <w:rFonts w:ascii="仿宋" w:hAnsi="仿宋" w:eastAsia="仿宋" w:cs="仿宋"/>
          <w:b/>
          <w:color w:val="000000"/>
          <w:sz w:val="36"/>
          <w:szCs w:val="36"/>
          <w:u w:color="000000"/>
        </w:rPr>
        <w:t>5</w:t>
      </w:r>
      <w:r>
        <w:rPr>
          <w:rFonts w:hint="eastAsia" w:ascii="仿宋" w:hAnsi="仿宋" w:eastAsia="仿宋" w:cs="仿宋"/>
          <w:b/>
          <w:color w:val="000000"/>
          <w:sz w:val="36"/>
          <w:szCs w:val="36"/>
          <w:u w:color="000000"/>
        </w:rPr>
        <w:t>年阳光健身运动“阳光健身运动杯”第</w:t>
      </w:r>
      <w:r>
        <w:rPr>
          <w:rFonts w:ascii="仿宋" w:hAnsi="仿宋" w:eastAsia="仿宋" w:cs="仿宋"/>
          <w:b/>
          <w:color w:val="000000"/>
          <w:sz w:val="36"/>
          <w:szCs w:val="36"/>
          <w:u w:color="000000"/>
        </w:rPr>
        <w:t>八</w:t>
      </w:r>
      <w:r>
        <w:rPr>
          <w:rFonts w:hint="eastAsia" w:ascii="仿宋" w:hAnsi="仿宋" w:eastAsia="仿宋" w:cs="仿宋"/>
          <w:b/>
          <w:color w:val="000000"/>
          <w:sz w:val="36"/>
          <w:szCs w:val="36"/>
          <w:u w:color="000000"/>
        </w:rPr>
        <w:t>届</w:t>
      </w:r>
      <w:r>
        <w:rPr>
          <w:rFonts w:ascii="仿宋" w:hAnsi="仿宋" w:eastAsia="仿宋" w:cs="仿宋"/>
          <w:b/>
          <w:color w:val="000000"/>
          <w:sz w:val="36"/>
          <w:szCs w:val="36"/>
          <w:u w:color="000000"/>
        </w:rPr>
        <w:t>学生</w:t>
      </w:r>
      <w:r>
        <w:rPr>
          <w:rFonts w:hint="eastAsia" w:ascii="仿宋" w:hAnsi="仿宋" w:eastAsia="仿宋" w:cs="仿宋"/>
          <w:b/>
          <w:color w:val="000000"/>
          <w:sz w:val="36"/>
          <w:szCs w:val="36"/>
          <w:u w:color="000000"/>
        </w:rPr>
        <w:t>网</w:t>
      </w:r>
      <w:r>
        <w:rPr>
          <w:rFonts w:ascii="仿宋" w:hAnsi="仿宋" w:eastAsia="仿宋" w:cs="仿宋"/>
          <w:b/>
          <w:color w:val="000000"/>
          <w:sz w:val="36"/>
          <w:szCs w:val="36"/>
          <w:u w:color="000000"/>
        </w:rPr>
        <w:t>球比赛规程</w:t>
      </w:r>
    </w:p>
    <w:p w14:paraId="28089833">
      <w:pPr>
        <w:spacing w:line="520" w:lineRule="exact"/>
        <w:ind w:firstLine="640" w:firstLineChars="200"/>
        <w:rPr>
          <w:rFonts w:ascii="仿宋_GB2312" w:eastAsia="仿宋_GB2312"/>
          <w:sz w:val="32"/>
          <w:szCs w:val="32"/>
        </w:rPr>
      </w:pPr>
      <w:r>
        <w:rPr>
          <w:rFonts w:hint="eastAsia" w:ascii="仿宋_GB2312" w:eastAsia="仿宋_GB2312"/>
          <w:sz w:val="32"/>
          <w:szCs w:val="32"/>
        </w:rPr>
        <w:t>一、主办单位：</w:t>
      </w:r>
    </w:p>
    <w:p w14:paraId="0F88FD6A">
      <w:pPr>
        <w:spacing w:line="520" w:lineRule="exact"/>
        <w:ind w:firstLine="640" w:firstLineChars="200"/>
        <w:rPr>
          <w:rFonts w:ascii="仿宋_GB2312" w:eastAsia="仿宋_GB2312"/>
          <w:sz w:val="32"/>
          <w:szCs w:val="32"/>
        </w:rPr>
      </w:pPr>
      <w:r>
        <w:rPr>
          <w:rFonts w:ascii="仿宋_GB2312" w:eastAsia="仿宋_GB2312"/>
          <w:sz w:val="32"/>
          <w:szCs w:val="32"/>
        </w:rPr>
        <w:t>山东第二医科大学</w:t>
      </w:r>
      <w:r>
        <w:rPr>
          <w:rFonts w:hint="eastAsia" w:ascii="仿宋_GB2312" w:eastAsia="仿宋_GB2312"/>
          <w:sz w:val="32"/>
          <w:szCs w:val="32"/>
        </w:rPr>
        <w:t>体育运动委员会</w:t>
      </w:r>
    </w:p>
    <w:p w14:paraId="49D8334D">
      <w:pPr>
        <w:spacing w:line="520" w:lineRule="exact"/>
        <w:ind w:firstLine="640" w:firstLineChars="200"/>
        <w:rPr>
          <w:rFonts w:ascii="仿宋_GB2312" w:eastAsia="仿宋_GB2312"/>
          <w:sz w:val="32"/>
          <w:szCs w:val="32"/>
        </w:rPr>
      </w:pPr>
      <w:r>
        <w:rPr>
          <w:rFonts w:hint="eastAsia" w:ascii="仿宋_GB2312" w:eastAsia="仿宋_GB2312"/>
          <w:sz w:val="32"/>
          <w:szCs w:val="32"/>
        </w:rPr>
        <w:t>二、承办单位：</w:t>
      </w:r>
    </w:p>
    <w:p w14:paraId="000A8667">
      <w:pPr>
        <w:spacing w:line="520" w:lineRule="exact"/>
        <w:ind w:firstLine="640" w:firstLineChars="200"/>
        <w:rPr>
          <w:rFonts w:ascii="仿宋_GB2312" w:eastAsia="仿宋_GB2312"/>
          <w:sz w:val="32"/>
          <w:szCs w:val="32"/>
        </w:rPr>
      </w:pPr>
      <w:r>
        <w:rPr>
          <w:rFonts w:hint="eastAsia" w:ascii="仿宋_GB2312" w:eastAsia="仿宋_GB2312"/>
          <w:sz w:val="32"/>
          <w:szCs w:val="32"/>
        </w:rPr>
        <w:t>学生工作处  团委  体育部  校学生会</w:t>
      </w:r>
    </w:p>
    <w:p w14:paraId="46A47A35">
      <w:pPr>
        <w:spacing w:line="520" w:lineRule="exact"/>
        <w:ind w:firstLine="640" w:firstLineChars="200"/>
        <w:rPr>
          <w:rFonts w:ascii="仿宋_GB2312" w:eastAsia="仿宋_GB2312"/>
          <w:sz w:val="32"/>
          <w:szCs w:val="32"/>
        </w:rPr>
      </w:pPr>
      <w:r>
        <w:rPr>
          <w:rFonts w:hint="eastAsia" w:ascii="仿宋_GB2312" w:eastAsia="仿宋_GB2312"/>
          <w:sz w:val="32"/>
          <w:szCs w:val="32"/>
        </w:rPr>
        <w:t>三、承办单位：</w:t>
      </w:r>
    </w:p>
    <w:p w14:paraId="2E4C7948">
      <w:pPr>
        <w:spacing w:line="520" w:lineRule="exact"/>
        <w:ind w:firstLine="640" w:firstLineChars="200"/>
        <w:rPr>
          <w:rFonts w:ascii="仿宋_GB2312" w:eastAsia="仿宋_GB2312"/>
          <w:sz w:val="32"/>
          <w:szCs w:val="32"/>
        </w:rPr>
      </w:pPr>
      <w:r>
        <w:rPr>
          <w:rFonts w:hint="eastAsia" w:ascii="仿宋_GB2312" w:eastAsia="仿宋_GB2312"/>
          <w:sz w:val="32"/>
          <w:szCs w:val="32"/>
        </w:rPr>
        <w:t>校网球协会</w:t>
      </w:r>
    </w:p>
    <w:p w14:paraId="7DDE7B47">
      <w:pPr>
        <w:spacing w:line="520" w:lineRule="exact"/>
        <w:ind w:firstLine="640" w:firstLineChars="200"/>
        <w:rPr>
          <w:rFonts w:ascii="仿宋_GB2312" w:eastAsia="仿宋_GB2312"/>
          <w:sz w:val="32"/>
          <w:szCs w:val="32"/>
        </w:rPr>
      </w:pPr>
      <w:r>
        <w:rPr>
          <w:rFonts w:hint="eastAsia" w:ascii="仿宋_GB2312" w:eastAsia="仿宋_GB2312"/>
          <w:sz w:val="32"/>
          <w:szCs w:val="32"/>
        </w:rPr>
        <w:t>四、竞赛时间：</w:t>
      </w:r>
    </w:p>
    <w:p w14:paraId="52D3E885">
      <w:pPr>
        <w:spacing w:line="52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年11月</w:t>
      </w:r>
      <w:r>
        <w:rPr>
          <w:rFonts w:ascii="仿宋_GB2312" w:eastAsia="仿宋_GB2312"/>
          <w:sz w:val="32"/>
          <w:szCs w:val="32"/>
        </w:rPr>
        <w:t>1</w:t>
      </w:r>
      <w:r>
        <w:rPr>
          <w:rFonts w:hint="eastAsia" w:ascii="仿宋_GB2312" w:eastAsia="仿宋_GB2312"/>
          <w:sz w:val="32"/>
          <w:szCs w:val="32"/>
        </w:rPr>
        <w:t>日—</w:t>
      </w:r>
      <w:r>
        <w:rPr>
          <w:rFonts w:ascii="仿宋_GB2312" w:eastAsia="仿宋_GB2312"/>
          <w:sz w:val="32"/>
          <w:szCs w:val="32"/>
        </w:rPr>
        <w:t>9</w:t>
      </w:r>
      <w:r>
        <w:rPr>
          <w:rFonts w:hint="eastAsia" w:ascii="仿宋_GB2312" w:eastAsia="仿宋_GB2312"/>
          <w:sz w:val="32"/>
          <w:szCs w:val="32"/>
        </w:rPr>
        <w:t>日</w:t>
      </w:r>
    </w:p>
    <w:p w14:paraId="6753C880">
      <w:pPr>
        <w:spacing w:line="520" w:lineRule="exact"/>
        <w:ind w:firstLine="640" w:firstLineChars="200"/>
        <w:rPr>
          <w:rFonts w:ascii="仿宋_GB2312" w:eastAsia="仿宋_GB2312"/>
          <w:sz w:val="32"/>
          <w:szCs w:val="32"/>
        </w:rPr>
      </w:pPr>
      <w:r>
        <w:rPr>
          <w:rFonts w:hint="eastAsia" w:ascii="仿宋_GB2312" w:eastAsia="仿宋_GB2312"/>
          <w:sz w:val="32"/>
          <w:szCs w:val="32"/>
        </w:rPr>
        <w:t>五、比赛地点：</w:t>
      </w:r>
    </w:p>
    <w:p w14:paraId="6D92AAE9">
      <w:pPr>
        <w:spacing w:line="520" w:lineRule="exact"/>
        <w:ind w:firstLine="640" w:firstLineChars="200"/>
        <w:rPr>
          <w:rFonts w:ascii="仿宋_GB2312" w:eastAsia="仿宋_GB2312"/>
          <w:sz w:val="32"/>
          <w:szCs w:val="32"/>
        </w:rPr>
      </w:pPr>
      <w:r>
        <w:rPr>
          <w:rFonts w:hint="eastAsia" w:ascii="仿宋_GB2312" w:eastAsia="仿宋_GB2312"/>
          <w:sz w:val="32"/>
          <w:szCs w:val="32"/>
        </w:rPr>
        <w:t>浮烟山校区网球场</w:t>
      </w:r>
    </w:p>
    <w:p w14:paraId="331CB0A9">
      <w:pPr>
        <w:spacing w:line="520" w:lineRule="exact"/>
        <w:ind w:firstLine="640" w:firstLineChars="200"/>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、比赛</w:t>
      </w:r>
      <w:r>
        <w:rPr>
          <w:rFonts w:hint="eastAsia" w:ascii="仿宋_GB2312" w:eastAsia="仿宋_GB2312"/>
          <w:sz w:val="32"/>
          <w:szCs w:val="32"/>
        </w:rPr>
        <w:t>设制</w:t>
      </w:r>
      <w:r>
        <w:rPr>
          <w:rFonts w:ascii="仿宋_GB2312" w:eastAsia="仿宋_GB2312"/>
          <w:sz w:val="32"/>
          <w:szCs w:val="32"/>
        </w:rPr>
        <w:t>：</w:t>
      </w:r>
    </w:p>
    <w:p w14:paraId="62304BC3">
      <w:pPr>
        <w:spacing w:line="520" w:lineRule="exact"/>
        <w:ind w:firstLine="640" w:firstLineChars="200"/>
        <w:rPr>
          <w:rFonts w:ascii="仿宋_GB2312" w:eastAsia="仿宋_GB2312"/>
          <w:sz w:val="32"/>
          <w:szCs w:val="32"/>
        </w:rPr>
      </w:pPr>
      <w:r>
        <w:rPr>
          <w:rFonts w:ascii="仿宋_GB2312" w:eastAsia="仿宋_GB2312"/>
          <w:sz w:val="32"/>
          <w:szCs w:val="32"/>
        </w:rPr>
        <w:t>男、女</w:t>
      </w:r>
      <w:r>
        <w:rPr>
          <w:rFonts w:hint="eastAsia" w:ascii="仿宋_GB2312" w:eastAsia="仿宋_GB2312"/>
          <w:sz w:val="32"/>
          <w:szCs w:val="32"/>
        </w:rPr>
        <w:t>学生单打及男双比赛。各代表</w:t>
      </w:r>
      <w:r>
        <w:rPr>
          <w:rFonts w:ascii="仿宋_GB2312" w:eastAsia="仿宋_GB2312"/>
          <w:sz w:val="32"/>
          <w:szCs w:val="32"/>
        </w:rPr>
        <w:t>队男、女</w:t>
      </w:r>
      <w:r>
        <w:rPr>
          <w:rFonts w:hint="eastAsia" w:ascii="仿宋_GB2312" w:eastAsia="仿宋_GB2312"/>
          <w:sz w:val="32"/>
          <w:szCs w:val="32"/>
        </w:rPr>
        <w:t>单打各限报4人，男双限报2组</w:t>
      </w:r>
      <w:r>
        <w:rPr>
          <w:rFonts w:ascii="仿宋_GB2312" w:eastAsia="仿宋_GB2312"/>
          <w:sz w:val="32"/>
          <w:szCs w:val="32"/>
        </w:rPr>
        <w:t>。</w:t>
      </w:r>
    </w:p>
    <w:p w14:paraId="7D2CDF3A">
      <w:pPr>
        <w:spacing w:line="520" w:lineRule="exact"/>
        <w:ind w:firstLine="640" w:firstLineChars="200"/>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、报名：</w:t>
      </w:r>
    </w:p>
    <w:p w14:paraId="0355C24D">
      <w:pPr>
        <w:spacing w:line="520" w:lineRule="exact"/>
        <w:ind w:firstLine="640" w:firstLineChars="200"/>
        <w:rPr>
          <w:rFonts w:ascii="仿宋_GB2312" w:eastAsia="仿宋_GB2312"/>
          <w:sz w:val="32"/>
          <w:szCs w:val="32"/>
        </w:rPr>
      </w:pPr>
      <w:r>
        <w:rPr>
          <w:rFonts w:ascii="仿宋_GB2312" w:eastAsia="仿宋_GB2312"/>
          <w:sz w:val="32"/>
          <w:szCs w:val="32"/>
        </w:rPr>
        <w:t>参赛队员必须是身心健康、品行端正、遵纪守法的在校学生。各参赛队须于1</w:t>
      </w:r>
      <w:r>
        <w:rPr>
          <w:rFonts w:hint="eastAsia" w:ascii="仿宋_GB2312" w:eastAsia="仿宋_GB2312"/>
          <w:sz w:val="32"/>
          <w:szCs w:val="32"/>
        </w:rPr>
        <w:t>0</w:t>
      </w:r>
      <w:r>
        <w:rPr>
          <w:rFonts w:ascii="仿宋_GB2312" w:eastAsia="仿宋_GB2312"/>
          <w:sz w:val="32"/>
          <w:szCs w:val="32"/>
        </w:rPr>
        <w:t>月</w:t>
      </w:r>
      <w:r>
        <w:rPr>
          <w:rFonts w:hint="eastAsia" w:ascii="仿宋_GB2312" w:eastAsia="仿宋_GB2312"/>
          <w:sz w:val="32"/>
          <w:szCs w:val="32"/>
        </w:rPr>
        <w:t>2</w:t>
      </w:r>
      <w:r>
        <w:rPr>
          <w:rFonts w:ascii="仿宋_GB2312" w:eastAsia="仿宋_GB2312"/>
          <w:sz w:val="32"/>
          <w:szCs w:val="32"/>
        </w:rPr>
        <w:t>8日</w:t>
      </w:r>
      <w:r>
        <w:rPr>
          <w:rFonts w:hint="eastAsia" w:ascii="仿宋_GB2312" w:eastAsia="仿宋_GB2312"/>
          <w:sz w:val="32"/>
          <w:szCs w:val="32"/>
        </w:rPr>
        <w:t>下午4:00</w:t>
      </w:r>
      <w:r>
        <w:rPr>
          <w:rFonts w:ascii="仿宋_GB2312" w:eastAsia="仿宋_GB2312"/>
          <w:sz w:val="32"/>
          <w:szCs w:val="32"/>
        </w:rPr>
        <w:t>前将报名表报</w:t>
      </w:r>
      <w:r>
        <w:rPr>
          <w:rFonts w:hint="eastAsia" w:ascii="仿宋_GB2312" w:eastAsia="仿宋_GB2312"/>
          <w:sz w:val="32"/>
          <w:szCs w:val="32"/>
        </w:rPr>
        <w:t>体育教研室307室吴正国老师（联系电话15666560560）。10月</w:t>
      </w:r>
      <w:r>
        <w:rPr>
          <w:rFonts w:ascii="仿宋_GB2312" w:eastAsia="仿宋_GB2312"/>
          <w:sz w:val="32"/>
          <w:szCs w:val="32"/>
        </w:rPr>
        <w:t>30</w:t>
      </w:r>
      <w:r>
        <w:rPr>
          <w:rFonts w:hint="eastAsia" w:ascii="仿宋_GB2312" w:eastAsia="仿宋_GB2312"/>
          <w:sz w:val="32"/>
          <w:szCs w:val="32"/>
        </w:rPr>
        <w:t>日中午12点体育教学楼二楼会议室进行比赛抽签。</w:t>
      </w:r>
    </w:p>
    <w:p w14:paraId="4C905545">
      <w:pPr>
        <w:spacing w:line="52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、比赛规则：</w:t>
      </w:r>
    </w:p>
    <w:p w14:paraId="6477699C">
      <w:pPr>
        <w:spacing w:line="520" w:lineRule="exact"/>
        <w:ind w:firstLine="640" w:firstLineChars="200"/>
        <w:rPr>
          <w:rFonts w:ascii="仿宋_GB2312" w:eastAsia="仿宋_GB2312"/>
          <w:sz w:val="32"/>
          <w:szCs w:val="32"/>
        </w:rPr>
      </w:pPr>
      <w:r>
        <w:rPr>
          <w:rFonts w:ascii="仿宋_GB2312" w:eastAsia="仿宋_GB2312"/>
          <w:sz w:val="32"/>
          <w:szCs w:val="32"/>
        </w:rPr>
        <w:t>本次比赛共设男子单打，</w:t>
      </w:r>
      <w:r>
        <w:rPr>
          <w:rFonts w:hint="eastAsia" w:ascii="仿宋_GB2312" w:eastAsia="仿宋_GB2312"/>
          <w:sz w:val="32"/>
          <w:szCs w:val="32"/>
        </w:rPr>
        <w:t>男子双打，</w:t>
      </w:r>
      <w:r>
        <w:rPr>
          <w:rFonts w:ascii="仿宋_GB2312" w:eastAsia="仿宋_GB2312"/>
          <w:sz w:val="32"/>
          <w:szCs w:val="32"/>
        </w:rPr>
        <w:t>女子单打</w:t>
      </w:r>
      <w:r>
        <w:rPr>
          <w:rFonts w:hint="eastAsia" w:ascii="仿宋_GB2312" w:eastAsia="仿宋_GB2312"/>
          <w:sz w:val="32"/>
          <w:szCs w:val="32"/>
        </w:rPr>
        <w:t>三</w:t>
      </w:r>
      <w:r>
        <w:rPr>
          <w:rFonts w:ascii="仿宋_GB2312" w:eastAsia="仿宋_GB2312"/>
          <w:sz w:val="32"/>
          <w:szCs w:val="32"/>
        </w:rPr>
        <w:t>个项目，参赛运动员必须是</w:t>
      </w:r>
      <w:r>
        <w:rPr>
          <w:rFonts w:hint="eastAsia" w:ascii="仿宋_GB2312" w:eastAsia="仿宋_GB2312"/>
          <w:sz w:val="32"/>
          <w:szCs w:val="32"/>
        </w:rPr>
        <w:t>在校学生</w:t>
      </w:r>
      <w:r>
        <w:rPr>
          <w:rFonts w:ascii="仿宋_GB2312" w:eastAsia="仿宋_GB2312"/>
          <w:sz w:val="32"/>
          <w:szCs w:val="32"/>
        </w:rPr>
        <w:t>。为了使比赛井然有序的进行，参赛运动员参加本次比赛，一经报名，不能中途调换。</w:t>
      </w:r>
    </w:p>
    <w:p w14:paraId="3AEE6541">
      <w:pPr>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按抽签决定分组情况，男子</w:t>
      </w:r>
      <w:r>
        <w:rPr>
          <w:rFonts w:hint="eastAsia" w:ascii="仿宋_GB2312" w:eastAsia="仿宋_GB2312"/>
          <w:sz w:val="32"/>
          <w:szCs w:val="32"/>
        </w:rPr>
        <w:t>N</w:t>
      </w:r>
      <w:r>
        <w:rPr>
          <w:rFonts w:ascii="仿宋_GB2312" w:eastAsia="仿宋_GB2312"/>
          <w:sz w:val="32"/>
          <w:szCs w:val="32"/>
        </w:rPr>
        <w:t>人将分成</w:t>
      </w:r>
      <w:r>
        <w:rPr>
          <w:rFonts w:hint="eastAsia" w:ascii="仿宋_GB2312" w:eastAsia="仿宋_GB2312"/>
          <w:sz w:val="32"/>
          <w:szCs w:val="32"/>
        </w:rPr>
        <w:t>上、下两个半区</w:t>
      </w:r>
      <w:r>
        <w:rPr>
          <w:rFonts w:ascii="仿宋_GB2312" w:eastAsia="仿宋_GB2312"/>
          <w:sz w:val="32"/>
          <w:szCs w:val="32"/>
        </w:rPr>
        <w:t>，女子</w:t>
      </w:r>
      <w:r>
        <w:rPr>
          <w:rFonts w:hint="eastAsia" w:ascii="仿宋_GB2312" w:eastAsia="仿宋_GB2312"/>
          <w:sz w:val="32"/>
          <w:szCs w:val="32"/>
        </w:rPr>
        <w:t>N</w:t>
      </w:r>
      <w:r>
        <w:rPr>
          <w:rFonts w:ascii="仿宋_GB2312" w:eastAsia="仿宋_GB2312"/>
          <w:sz w:val="32"/>
          <w:szCs w:val="32"/>
        </w:rPr>
        <w:t>人将分成</w:t>
      </w:r>
      <w:r>
        <w:rPr>
          <w:rFonts w:hint="eastAsia" w:ascii="仿宋_GB2312" w:eastAsia="仿宋_GB2312"/>
          <w:sz w:val="32"/>
          <w:szCs w:val="32"/>
        </w:rPr>
        <w:t>上、下两个半区</w:t>
      </w:r>
      <w:r>
        <w:rPr>
          <w:rFonts w:ascii="仿宋_GB2312" w:eastAsia="仿宋_GB2312"/>
          <w:sz w:val="32"/>
          <w:szCs w:val="32"/>
        </w:rPr>
        <w:t>。</w:t>
      </w:r>
    </w:p>
    <w:p w14:paraId="1773A6A9">
      <w:pPr>
        <w:spacing w:line="520" w:lineRule="exact"/>
        <w:ind w:firstLine="640" w:firstLineChars="200"/>
        <w:rPr>
          <w:rFonts w:ascii="仿宋_GB2312" w:eastAsia="仿宋_GB2312"/>
          <w:sz w:val="32"/>
          <w:szCs w:val="32"/>
        </w:rPr>
      </w:pPr>
      <w:r>
        <w:rPr>
          <w:rFonts w:hint="eastAsia" w:ascii="仿宋_GB2312" w:eastAsia="仿宋_GB2312"/>
          <w:sz w:val="32"/>
          <w:szCs w:val="32"/>
        </w:rPr>
        <w:t>2、根据报名情况确定比赛赛制。</w:t>
      </w:r>
    </w:p>
    <w:p w14:paraId="373CC5CC">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每场比赛实行6局为1盘</w:t>
      </w:r>
      <w:r>
        <w:rPr>
          <w:rFonts w:hint="eastAsia" w:ascii="仿宋_GB2312" w:eastAsia="仿宋_GB2312"/>
          <w:sz w:val="32"/>
          <w:szCs w:val="32"/>
        </w:rPr>
        <w:t>，单打、双打均无占先制，一球决胜。</w:t>
      </w:r>
    </w:p>
    <w:p w14:paraId="54F03B2E">
      <w:pPr>
        <w:spacing w:line="520" w:lineRule="exact"/>
        <w:ind w:firstLine="640" w:firstLineChars="200"/>
        <w:rPr>
          <w:rFonts w:ascii="仿宋_GB2312" w:eastAsia="仿宋_GB2312"/>
          <w:sz w:val="32"/>
          <w:szCs w:val="32"/>
        </w:rPr>
      </w:pPr>
      <w:r>
        <w:rPr>
          <w:rFonts w:hint="eastAsia" w:ascii="仿宋_GB2312" w:eastAsia="仿宋_GB2312"/>
          <w:sz w:val="32"/>
          <w:szCs w:val="32"/>
        </w:rPr>
        <w:t>4、比赛中均使用“无发球擦网”规则。即：在比赛中，如果发球方发出的球擦网、擦网带或者中心带之后落入有效区域，被视为发球有效。</w:t>
      </w:r>
    </w:p>
    <w:p w14:paraId="5200C4BE">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比赛其他细则以网球比赛规则为准。</w:t>
      </w:r>
    </w:p>
    <w:p w14:paraId="0ECE635F">
      <w:pPr>
        <w:spacing w:line="520" w:lineRule="exact"/>
        <w:ind w:firstLine="640" w:firstLineChars="200"/>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、奖励办法：</w:t>
      </w:r>
    </w:p>
    <w:p w14:paraId="504B46E3">
      <w:pPr>
        <w:spacing w:line="520" w:lineRule="exact"/>
        <w:ind w:firstLine="640" w:firstLineChars="200"/>
        <w:rPr>
          <w:rFonts w:ascii="仿宋_GB2312" w:eastAsia="仿宋_GB2312"/>
          <w:sz w:val="32"/>
          <w:szCs w:val="32"/>
        </w:rPr>
      </w:pPr>
      <w:r>
        <w:rPr>
          <w:rFonts w:hint="eastAsia" w:ascii="仿宋_GB2312" w:eastAsia="仿宋_GB2312"/>
          <w:sz w:val="32"/>
          <w:szCs w:val="32"/>
        </w:rPr>
        <w:t>男女单打奖励</w:t>
      </w:r>
      <w:r>
        <w:rPr>
          <w:rFonts w:ascii="仿宋_GB2312" w:eastAsia="仿宋_GB2312"/>
          <w:sz w:val="32"/>
          <w:szCs w:val="32"/>
        </w:rPr>
        <w:t>前</w:t>
      </w:r>
      <w:r>
        <w:rPr>
          <w:rFonts w:hint="eastAsia" w:ascii="仿宋_GB2312" w:eastAsia="仿宋_GB2312"/>
          <w:sz w:val="32"/>
          <w:szCs w:val="32"/>
        </w:rPr>
        <w:t>八</w:t>
      </w:r>
      <w:r>
        <w:rPr>
          <w:rFonts w:ascii="仿宋_GB2312" w:eastAsia="仿宋_GB2312"/>
          <w:sz w:val="32"/>
          <w:szCs w:val="32"/>
        </w:rPr>
        <w:t>名</w:t>
      </w:r>
      <w:r>
        <w:rPr>
          <w:rFonts w:hint="eastAsia" w:ascii="仿宋_GB2312" w:eastAsia="仿宋_GB2312"/>
          <w:sz w:val="32"/>
          <w:szCs w:val="32"/>
        </w:rPr>
        <w:t>，男双比赛励</w:t>
      </w:r>
      <w:r>
        <w:rPr>
          <w:rFonts w:ascii="仿宋_GB2312" w:eastAsia="仿宋_GB2312"/>
          <w:sz w:val="32"/>
          <w:szCs w:val="32"/>
        </w:rPr>
        <w:t>前</w:t>
      </w:r>
      <w:r>
        <w:rPr>
          <w:rFonts w:hint="eastAsia" w:ascii="仿宋_GB2312" w:eastAsia="仿宋_GB2312"/>
          <w:sz w:val="32"/>
          <w:szCs w:val="32"/>
        </w:rPr>
        <w:t>八</w:t>
      </w:r>
      <w:r>
        <w:rPr>
          <w:rFonts w:ascii="仿宋_GB2312" w:eastAsia="仿宋_GB2312"/>
          <w:sz w:val="32"/>
          <w:szCs w:val="32"/>
        </w:rPr>
        <w:t>名。</w:t>
      </w:r>
      <w:r>
        <w:rPr>
          <w:rFonts w:hint="eastAsia" w:ascii="仿宋_GB2312" w:eastAsia="仿宋_GB2312"/>
          <w:sz w:val="32"/>
          <w:szCs w:val="32"/>
        </w:rPr>
        <w:t>并颁发成绩证书。</w:t>
      </w:r>
    </w:p>
    <w:p w14:paraId="21BBB37C">
      <w:pPr>
        <w:spacing w:line="520" w:lineRule="exact"/>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裁判</w:t>
      </w:r>
      <w:r>
        <w:rPr>
          <w:rFonts w:hint="eastAsia" w:ascii="仿宋_GB2312" w:eastAsia="仿宋_GB2312"/>
          <w:sz w:val="32"/>
          <w:szCs w:val="32"/>
        </w:rPr>
        <w:t>：</w:t>
      </w:r>
    </w:p>
    <w:p w14:paraId="29830FA0">
      <w:pPr>
        <w:spacing w:line="520" w:lineRule="exact"/>
        <w:ind w:firstLine="640" w:firstLineChars="200"/>
        <w:rPr>
          <w:rFonts w:ascii="仿宋_GB2312" w:eastAsia="仿宋_GB2312"/>
          <w:sz w:val="32"/>
          <w:szCs w:val="32"/>
        </w:rPr>
      </w:pPr>
      <w:r>
        <w:rPr>
          <w:rFonts w:ascii="仿宋_GB2312" w:eastAsia="仿宋_GB2312"/>
          <w:sz w:val="32"/>
          <w:szCs w:val="32"/>
        </w:rPr>
        <w:t>裁判长：</w:t>
      </w:r>
      <w:r>
        <w:rPr>
          <w:rFonts w:hint="eastAsia" w:ascii="仿宋_GB2312" w:eastAsia="仿宋_GB2312"/>
          <w:sz w:val="32"/>
          <w:szCs w:val="32"/>
        </w:rPr>
        <w:t>吴正国</w:t>
      </w:r>
      <w:r>
        <w:rPr>
          <w:rFonts w:ascii="仿宋_GB2312" w:eastAsia="仿宋_GB2312"/>
          <w:sz w:val="32"/>
          <w:szCs w:val="32"/>
        </w:rPr>
        <w:t>老师</w:t>
      </w:r>
    </w:p>
    <w:p w14:paraId="51ED42E8">
      <w:pPr>
        <w:spacing w:line="520" w:lineRule="exact"/>
        <w:ind w:firstLine="640" w:firstLineChars="200"/>
        <w:rPr>
          <w:rFonts w:ascii="仿宋_GB2312" w:eastAsia="仿宋_GB2312"/>
          <w:sz w:val="32"/>
          <w:szCs w:val="32"/>
        </w:rPr>
      </w:pPr>
      <w:r>
        <w:rPr>
          <w:rFonts w:hint="eastAsia" w:ascii="仿宋_GB2312" w:eastAsia="仿宋_GB2312"/>
          <w:sz w:val="32"/>
          <w:szCs w:val="32"/>
        </w:rPr>
        <w:t>裁判员：由校学生网球协会选派。</w:t>
      </w:r>
    </w:p>
    <w:p w14:paraId="1C0EF00A">
      <w:pPr>
        <w:spacing w:line="520" w:lineRule="exact"/>
        <w:ind w:firstLine="640" w:firstLineChars="200"/>
        <w:rPr>
          <w:rFonts w:ascii="仿宋_GB2312" w:eastAsia="仿宋_GB2312"/>
          <w:sz w:val="32"/>
          <w:szCs w:val="32"/>
        </w:rPr>
      </w:pPr>
      <w:r>
        <w:rPr>
          <w:rFonts w:hint="eastAsia" w:ascii="仿宋_GB2312" w:eastAsia="仿宋_GB2312"/>
          <w:sz w:val="32"/>
          <w:szCs w:val="32"/>
        </w:rPr>
        <w:t>十一</w:t>
      </w:r>
      <w:r>
        <w:rPr>
          <w:rFonts w:ascii="仿宋_GB2312" w:eastAsia="仿宋_GB2312"/>
          <w:sz w:val="32"/>
          <w:szCs w:val="32"/>
        </w:rPr>
        <w:t>、注意事项</w:t>
      </w:r>
      <w:r>
        <w:rPr>
          <w:rFonts w:hint="eastAsia" w:ascii="仿宋_GB2312" w:eastAsia="仿宋_GB2312"/>
          <w:sz w:val="32"/>
          <w:szCs w:val="32"/>
        </w:rPr>
        <w:t>：</w:t>
      </w:r>
    </w:p>
    <w:p w14:paraId="211AE300">
      <w:pPr>
        <w:spacing w:line="520" w:lineRule="exact"/>
        <w:ind w:firstLine="640" w:firstLineChars="200"/>
        <w:rPr>
          <w:rFonts w:ascii="仿宋_GB2312" w:eastAsia="仿宋_GB2312"/>
          <w:sz w:val="32"/>
          <w:szCs w:val="32"/>
        </w:rPr>
      </w:pPr>
      <w:r>
        <w:rPr>
          <w:rFonts w:ascii="仿宋_GB2312" w:eastAsia="仿宋_GB2312"/>
          <w:sz w:val="32"/>
          <w:szCs w:val="32"/>
        </w:rPr>
        <w:t>1、各单位认真组织，积极准备，做好队员的思想和训练工作。</w:t>
      </w:r>
    </w:p>
    <w:p w14:paraId="6ECFE14A">
      <w:pPr>
        <w:spacing w:line="520" w:lineRule="exact"/>
        <w:ind w:firstLine="640" w:firstLineChars="200"/>
        <w:rPr>
          <w:rFonts w:ascii="仿宋_GB2312" w:eastAsia="仿宋_GB2312"/>
          <w:sz w:val="32"/>
          <w:szCs w:val="32"/>
        </w:rPr>
      </w:pPr>
      <w:r>
        <w:rPr>
          <w:rFonts w:ascii="仿宋_GB2312" w:eastAsia="仿宋_GB2312"/>
          <w:sz w:val="32"/>
          <w:szCs w:val="32"/>
        </w:rPr>
        <w:t>2、各单位须统一上场服装，并且各单位服装区分明显。</w:t>
      </w:r>
    </w:p>
    <w:p w14:paraId="293574FD">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各参赛队文明参赛，遵守体育道德，</w:t>
      </w:r>
      <w:r>
        <w:rPr>
          <w:rFonts w:ascii="仿宋_GB2312" w:eastAsia="仿宋_GB2312"/>
          <w:sz w:val="32"/>
          <w:szCs w:val="32"/>
        </w:rPr>
        <w:t>如出现打架，攻击裁判等不文明现象直接取消参赛资格</w:t>
      </w:r>
      <w:r>
        <w:rPr>
          <w:rFonts w:hint="eastAsia" w:ascii="仿宋_GB2312" w:eastAsia="仿宋_GB2312"/>
          <w:sz w:val="32"/>
          <w:szCs w:val="32"/>
        </w:rPr>
        <w:t>，进行全校通报</w:t>
      </w:r>
      <w:r>
        <w:rPr>
          <w:rFonts w:ascii="仿宋_GB2312" w:eastAsia="仿宋_GB2312"/>
          <w:sz w:val="32"/>
          <w:szCs w:val="32"/>
        </w:rPr>
        <w:t>。</w:t>
      </w:r>
    </w:p>
    <w:p w14:paraId="22648D2C">
      <w:pPr>
        <w:spacing w:line="520" w:lineRule="exact"/>
        <w:ind w:firstLine="640" w:firstLineChars="200"/>
        <w:rPr>
          <w:rFonts w:ascii="仿宋_GB2312" w:eastAsia="仿宋_GB2312"/>
          <w:sz w:val="32"/>
          <w:szCs w:val="32"/>
        </w:rPr>
      </w:pPr>
      <w:r>
        <w:rPr>
          <w:rFonts w:hint="eastAsia" w:ascii="仿宋_GB2312" w:eastAsia="仿宋_GB2312"/>
          <w:sz w:val="32"/>
          <w:szCs w:val="32"/>
        </w:rPr>
        <w:t>4、各代表队需保证参赛运动员身体健康，无伤病，以保证比赛的顺利进行。</w:t>
      </w:r>
    </w:p>
    <w:p w14:paraId="779FDA04">
      <w:pPr>
        <w:spacing w:line="520" w:lineRule="exact"/>
        <w:ind w:firstLine="640" w:firstLineChars="200"/>
        <w:rPr>
          <w:rFonts w:ascii="仿宋_GB2312" w:eastAsia="仿宋_GB2312"/>
          <w:sz w:val="32"/>
          <w:szCs w:val="32"/>
        </w:rPr>
      </w:pPr>
      <w:r>
        <w:rPr>
          <w:rFonts w:hint="eastAsia" w:ascii="仿宋_GB2312" w:eastAsia="仿宋_GB2312"/>
          <w:sz w:val="32"/>
          <w:szCs w:val="32"/>
        </w:rPr>
        <w:t>5、参赛运动员比赛时，出示学生证。</w:t>
      </w:r>
    </w:p>
    <w:p w14:paraId="4C9A51C6">
      <w:pPr>
        <w:spacing w:line="520" w:lineRule="exact"/>
        <w:ind w:firstLine="640" w:firstLineChars="200"/>
        <w:rPr>
          <w:rFonts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本规则的解释权归</w:t>
      </w:r>
      <w:r>
        <w:rPr>
          <w:rFonts w:hint="eastAsia" w:ascii="仿宋_GB2312" w:eastAsia="仿宋_GB2312"/>
          <w:sz w:val="32"/>
          <w:szCs w:val="32"/>
        </w:rPr>
        <w:t>院体委</w:t>
      </w:r>
      <w:r>
        <w:rPr>
          <w:rFonts w:ascii="仿宋_GB2312" w:eastAsia="仿宋_GB2312"/>
          <w:sz w:val="32"/>
          <w:szCs w:val="32"/>
        </w:rPr>
        <w:t>，未尽事宜，另行通知。</w:t>
      </w:r>
    </w:p>
    <w:p w14:paraId="035BF1F5">
      <w:pPr>
        <w:spacing w:line="520" w:lineRule="exact"/>
        <w:ind w:firstLine="640" w:firstLineChars="200"/>
        <w:rPr>
          <w:rFonts w:ascii="仿宋_GB2312" w:eastAsia="仿宋_GB2312"/>
          <w:sz w:val="32"/>
          <w:szCs w:val="32"/>
        </w:rPr>
      </w:pPr>
    </w:p>
    <w:p w14:paraId="56038C60">
      <w:pPr>
        <w:spacing w:line="520" w:lineRule="exact"/>
        <w:ind w:firstLine="640" w:firstLineChars="200"/>
        <w:rPr>
          <w:rFonts w:ascii="仿宋_GB2312" w:eastAsia="仿宋_GB2312"/>
          <w:sz w:val="32"/>
          <w:szCs w:val="32"/>
        </w:rPr>
      </w:pPr>
    </w:p>
    <w:p w14:paraId="3706DBE1">
      <w:pPr>
        <w:spacing w:line="520" w:lineRule="exact"/>
        <w:ind w:firstLine="3200" w:firstLineChars="1000"/>
        <w:rPr>
          <w:rFonts w:ascii="仿宋_GB2312" w:eastAsia="仿宋_GB2312"/>
          <w:sz w:val="32"/>
          <w:szCs w:val="32"/>
        </w:rPr>
      </w:pPr>
      <w:r>
        <w:rPr>
          <w:rFonts w:hint="eastAsia" w:ascii="仿宋_GB2312" w:eastAsia="仿宋_GB2312"/>
          <w:sz w:val="32"/>
          <w:szCs w:val="32"/>
        </w:rPr>
        <w:t>山东第二医科大学体育运动委员会</w:t>
      </w:r>
    </w:p>
    <w:p w14:paraId="39A81863">
      <w:pPr>
        <w:spacing w:line="520" w:lineRule="exact"/>
        <w:ind w:firstLine="4960" w:firstLineChars="155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年9月</w:t>
      </w:r>
      <w:r>
        <w:rPr>
          <w:rFonts w:ascii="仿宋_GB2312" w:eastAsia="仿宋_GB2312"/>
          <w:sz w:val="32"/>
          <w:szCs w:val="32"/>
        </w:rPr>
        <w:t>26</w:t>
      </w:r>
      <w:r>
        <w:rPr>
          <w:rFonts w:hint="eastAsia" w:ascii="仿宋_GB2312" w:eastAsia="仿宋_GB2312"/>
          <w:sz w:val="32"/>
          <w:szCs w:val="32"/>
        </w:rPr>
        <w:t>日</w:t>
      </w:r>
    </w:p>
    <w:p w14:paraId="72C2CF59">
      <w:pPr>
        <w:spacing w:line="357" w:lineRule="atLeast"/>
        <w:rPr>
          <w:rFonts w:ascii="Times New Roman" w:hAnsi="Times New Roman" w:cs="Times New Roman"/>
          <w:color w:val="000000"/>
          <w:szCs w:val="20"/>
          <w:u w:color="000000"/>
        </w:rPr>
      </w:pPr>
    </w:p>
    <w:p w14:paraId="12DD8E2A">
      <w:pPr>
        <w:spacing w:line="357" w:lineRule="atLeast"/>
        <w:rPr>
          <w:rFonts w:ascii="Times New Roman" w:hAnsi="Times New Roman" w:cs="Times New Roman"/>
          <w:color w:val="000000"/>
          <w:szCs w:val="20"/>
          <w:u w:color="000000"/>
        </w:rPr>
      </w:pPr>
    </w:p>
    <w:p w14:paraId="24242985">
      <w:pPr>
        <w:spacing w:line="357" w:lineRule="atLeast"/>
        <w:rPr>
          <w:rFonts w:hint="eastAsia" w:ascii="Times New Roman" w:hAnsi="Times New Roman" w:cs="Times New Roman"/>
          <w:color w:val="000000"/>
          <w:szCs w:val="20"/>
          <w:u w:color="000000"/>
        </w:rPr>
      </w:pPr>
    </w:p>
    <w:p w14:paraId="5EB53B6C">
      <w:pPr>
        <w:spacing w:line="357" w:lineRule="atLeast"/>
        <w:rPr>
          <w:rFonts w:hint="eastAsia" w:ascii="Times New Roman" w:hAnsi="Times New Roman" w:cs="Times New Roman"/>
          <w:color w:val="000000"/>
          <w:szCs w:val="20"/>
          <w:u w:color="000000"/>
        </w:rPr>
      </w:pPr>
    </w:p>
    <w:p w14:paraId="699BBEA6">
      <w:pPr>
        <w:spacing w:line="357" w:lineRule="atLeast"/>
        <w:rPr>
          <w:rFonts w:ascii="Times New Roman" w:hAnsi="Times New Roman" w:cs="Times New Roman"/>
          <w:color w:val="000000"/>
          <w:szCs w:val="20"/>
          <w:u w:color="000000"/>
        </w:rPr>
      </w:pPr>
    </w:p>
    <w:p w14:paraId="48D130EF">
      <w:pPr>
        <w:spacing w:line="357" w:lineRule="atLeast"/>
        <w:rPr>
          <w:rFonts w:ascii="Times New Roman" w:hAnsi="Times New Roman" w:cs="Times New Roman"/>
          <w:color w:val="000000"/>
          <w:szCs w:val="20"/>
          <w:u w:color="000000"/>
        </w:rPr>
      </w:pPr>
    </w:p>
    <w:p w14:paraId="02EB913B">
      <w:pPr>
        <w:spacing w:line="357" w:lineRule="atLeast"/>
        <w:rPr>
          <w:rFonts w:ascii="Times New Roman" w:hAnsi="Times New Roman" w:cs="Times New Roman"/>
          <w:color w:val="000000"/>
          <w:szCs w:val="20"/>
          <w:u w:color="000000"/>
        </w:rPr>
      </w:pPr>
    </w:p>
    <w:p w14:paraId="1BC47C7B">
      <w:pPr>
        <w:spacing w:line="357" w:lineRule="atLeast"/>
        <w:rPr>
          <w:rFonts w:ascii="Times New Roman" w:hAnsi="Times New Roman" w:cs="Times New Roman"/>
          <w:color w:val="000000"/>
          <w:szCs w:val="20"/>
          <w:u w:color="000000"/>
        </w:rPr>
      </w:pPr>
    </w:p>
    <w:p w14:paraId="100A984F">
      <w:pPr>
        <w:spacing w:line="357" w:lineRule="atLeast"/>
        <w:rPr>
          <w:rFonts w:ascii="Times New Roman" w:hAnsi="Times New Roman" w:cs="Times New Roman"/>
          <w:color w:val="000000"/>
          <w:szCs w:val="20"/>
          <w:u w:color="000000"/>
        </w:rPr>
      </w:pPr>
    </w:p>
    <w:p w14:paraId="64D1F1F1">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山东第二医科大学202</w:t>
      </w:r>
      <w:r>
        <w:rPr>
          <w:rFonts w:ascii="仿宋" w:hAnsi="仿宋" w:eastAsia="仿宋" w:cs="仿宋"/>
          <w:b/>
          <w:color w:val="000000"/>
          <w:sz w:val="32"/>
          <w:szCs w:val="32"/>
          <w:u w:color="000000"/>
        </w:rPr>
        <w:t>5</w:t>
      </w:r>
      <w:r>
        <w:rPr>
          <w:rFonts w:hint="eastAsia" w:ascii="仿宋" w:hAnsi="仿宋" w:eastAsia="仿宋" w:cs="仿宋"/>
          <w:b/>
          <w:color w:val="000000"/>
          <w:sz w:val="32"/>
          <w:szCs w:val="32"/>
          <w:u w:color="000000"/>
        </w:rPr>
        <w:t>年阳光健身运动“阳光健身运动杯”第</w:t>
      </w:r>
      <w:r>
        <w:rPr>
          <w:rFonts w:ascii="仿宋" w:hAnsi="仿宋" w:eastAsia="仿宋" w:cs="仿宋"/>
          <w:b/>
          <w:color w:val="000000"/>
          <w:sz w:val="32"/>
          <w:szCs w:val="32"/>
          <w:u w:color="000000"/>
        </w:rPr>
        <w:t>八</w:t>
      </w:r>
      <w:r>
        <w:rPr>
          <w:rFonts w:hint="eastAsia" w:ascii="仿宋" w:hAnsi="仿宋" w:eastAsia="仿宋" w:cs="仿宋"/>
          <w:b/>
          <w:color w:val="000000"/>
          <w:sz w:val="32"/>
          <w:szCs w:val="32"/>
          <w:u w:color="000000"/>
        </w:rPr>
        <w:t>届</w:t>
      </w:r>
      <w:r>
        <w:rPr>
          <w:rFonts w:ascii="仿宋" w:hAnsi="仿宋" w:eastAsia="仿宋" w:cs="仿宋"/>
          <w:b/>
          <w:color w:val="000000"/>
          <w:sz w:val="32"/>
          <w:szCs w:val="32"/>
          <w:u w:color="000000"/>
        </w:rPr>
        <w:t>学生</w:t>
      </w:r>
      <w:r>
        <w:rPr>
          <w:rFonts w:hint="eastAsia" w:ascii="仿宋" w:hAnsi="仿宋" w:eastAsia="仿宋" w:cs="仿宋"/>
          <w:b/>
          <w:color w:val="000000"/>
          <w:sz w:val="32"/>
          <w:szCs w:val="32"/>
          <w:u w:color="000000"/>
        </w:rPr>
        <w:t>网</w:t>
      </w:r>
      <w:r>
        <w:rPr>
          <w:rFonts w:ascii="仿宋" w:hAnsi="仿宋" w:eastAsia="仿宋" w:cs="仿宋"/>
          <w:b/>
          <w:color w:val="000000"/>
          <w:sz w:val="32"/>
          <w:szCs w:val="32"/>
          <w:u w:color="000000"/>
        </w:rPr>
        <w:t>球比赛</w:t>
      </w:r>
      <w:r>
        <w:rPr>
          <w:rFonts w:hint="eastAsia" w:ascii="仿宋" w:hAnsi="仿宋" w:eastAsia="仿宋" w:cs="仿宋"/>
          <w:b/>
          <w:color w:val="000000"/>
          <w:sz w:val="32"/>
          <w:szCs w:val="32"/>
          <w:u w:color="000000"/>
        </w:rPr>
        <w:t>报名表</w:t>
      </w:r>
    </w:p>
    <w:p w14:paraId="2A7AED6B">
      <w:pPr>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参赛单位：</w:t>
      </w:r>
    </w:p>
    <w:p w14:paraId="0AA8A37A">
      <w:pPr>
        <w:spacing w:line="500" w:lineRule="exact"/>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参赛办法：</w:t>
      </w:r>
      <w:r>
        <w:rPr>
          <w:rFonts w:ascii="仿宋_GB2312" w:hAnsi="Times New Roman" w:eastAsia="仿宋_GB2312" w:cs="Times New Roman"/>
          <w:color w:val="000000"/>
          <w:sz w:val="32"/>
          <w:szCs w:val="32"/>
          <w:u w:color="000000"/>
        </w:rPr>
        <w:t>男、女</w:t>
      </w:r>
      <w:r>
        <w:rPr>
          <w:rFonts w:hint="eastAsia" w:ascii="仿宋_GB2312" w:hAnsi="Times New Roman" w:eastAsia="仿宋_GB2312" w:cs="Times New Roman"/>
          <w:color w:val="000000"/>
          <w:sz w:val="32"/>
          <w:szCs w:val="32"/>
          <w:u w:color="000000"/>
        </w:rPr>
        <w:t>学生单打及男双比赛。各代表</w:t>
      </w:r>
      <w:r>
        <w:rPr>
          <w:rFonts w:ascii="仿宋_GB2312" w:hAnsi="Times New Roman" w:eastAsia="仿宋_GB2312" w:cs="Times New Roman"/>
          <w:color w:val="000000"/>
          <w:sz w:val="32"/>
          <w:szCs w:val="32"/>
          <w:u w:color="000000"/>
        </w:rPr>
        <w:t>队男、女</w:t>
      </w:r>
      <w:r>
        <w:rPr>
          <w:rFonts w:hint="eastAsia" w:ascii="仿宋_GB2312" w:hAnsi="Times New Roman" w:eastAsia="仿宋_GB2312" w:cs="Times New Roman"/>
          <w:color w:val="000000"/>
          <w:sz w:val="32"/>
          <w:szCs w:val="32"/>
          <w:u w:color="000000"/>
        </w:rPr>
        <w:t>单打各限报4人，男双限报2组</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74"/>
        <w:gridCol w:w="2433"/>
        <w:gridCol w:w="1093"/>
        <w:gridCol w:w="1275"/>
        <w:gridCol w:w="2413"/>
      </w:tblGrid>
      <w:tr w14:paraId="6506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2" w:type="dxa"/>
            <w:gridSpan w:val="3"/>
            <w:vAlign w:val="center"/>
          </w:tcPr>
          <w:p w14:paraId="7BF4167B">
            <w:pPr>
              <w:spacing w:line="520" w:lineRule="exact"/>
              <w:ind w:firstLine="640" w:firstLineChars="200"/>
              <w:jc w:val="center"/>
              <w:rPr>
                <w:rFonts w:ascii="仿宋_GB2312" w:eastAsia="仿宋_GB2312" w:cs="Times New Roman"/>
                <w:sz w:val="32"/>
                <w:szCs w:val="32"/>
                <w:u w:color="000000"/>
              </w:rPr>
            </w:pPr>
            <w:r>
              <w:rPr>
                <w:rFonts w:hint="eastAsia" w:ascii="仿宋_GB2312" w:eastAsia="仿宋_GB2312" w:cs="Times New Roman"/>
                <w:sz w:val="32"/>
                <w:szCs w:val="32"/>
                <w:u w:color="000000"/>
              </w:rPr>
              <w:t>男子单打</w:t>
            </w:r>
          </w:p>
        </w:tc>
        <w:tc>
          <w:tcPr>
            <w:tcW w:w="4781" w:type="dxa"/>
            <w:gridSpan w:val="3"/>
            <w:vAlign w:val="center"/>
          </w:tcPr>
          <w:p w14:paraId="7C2ACA4C">
            <w:pPr>
              <w:spacing w:line="520" w:lineRule="exact"/>
              <w:jc w:val="center"/>
              <w:rPr>
                <w:rFonts w:ascii="仿宋_GB2312" w:eastAsia="仿宋_GB2312" w:cs="Times New Roman"/>
                <w:sz w:val="32"/>
                <w:szCs w:val="32"/>
                <w:u w:color="000000"/>
              </w:rPr>
            </w:pPr>
            <w:r>
              <w:rPr>
                <w:rFonts w:hint="eastAsia" w:ascii="仿宋_GB2312" w:eastAsia="仿宋_GB2312" w:cs="Times New Roman"/>
                <w:sz w:val="32"/>
                <w:szCs w:val="32"/>
                <w:u w:color="000000"/>
              </w:rPr>
              <w:t>女子单打</w:t>
            </w:r>
          </w:p>
        </w:tc>
      </w:tr>
      <w:tr w14:paraId="53C7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6C78279A">
            <w:pPr>
              <w:jc w:val="center"/>
              <w:rPr>
                <w:rFonts w:cs="Times New Roman"/>
                <w:sz w:val="28"/>
                <w:szCs w:val="28"/>
                <w:u w:color="000000"/>
              </w:rPr>
            </w:pPr>
            <w:r>
              <w:rPr>
                <w:rFonts w:hint="eastAsia" w:cs="Times New Roman"/>
                <w:sz w:val="28"/>
                <w:szCs w:val="28"/>
                <w:u w:color="000000"/>
              </w:rPr>
              <w:t>序号</w:t>
            </w:r>
          </w:p>
        </w:tc>
        <w:tc>
          <w:tcPr>
            <w:tcW w:w="1274" w:type="dxa"/>
            <w:vAlign w:val="center"/>
          </w:tcPr>
          <w:p w14:paraId="008A41E9">
            <w:pPr>
              <w:jc w:val="center"/>
              <w:rPr>
                <w:rFonts w:cs="Times New Roman"/>
                <w:sz w:val="28"/>
                <w:szCs w:val="28"/>
                <w:u w:color="000000"/>
              </w:rPr>
            </w:pPr>
            <w:r>
              <w:rPr>
                <w:rFonts w:hint="eastAsia" w:cs="Times New Roman"/>
                <w:sz w:val="28"/>
                <w:szCs w:val="28"/>
                <w:u w:color="000000"/>
              </w:rPr>
              <w:t>姓名</w:t>
            </w:r>
          </w:p>
        </w:tc>
        <w:tc>
          <w:tcPr>
            <w:tcW w:w="2433" w:type="dxa"/>
            <w:vAlign w:val="center"/>
          </w:tcPr>
          <w:p w14:paraId="6E3F8DE7">
            <w:pPr>
              <w:jc w:val="center"/>
              <w:rPr>
                <w:rFonts w:cs="Times New Roman"/>
                <w:sz w:val="28"/>
                <w:szCs w:val="28"/>
                <w:u w:color="000000"/>
              </w:rPr>
            </w:pPr>
            <w:r>
              <w:rPr>
                <w:rFonts w:hint="eastAsia" w:cs="Times New Roman"/>
                <w:sz w:val="28"/>
                <w:szCs w:val="28"/>
                <w:u w:color="000000"/>
              </w:rPr>
              <w:t>班级、学号</w:t>
            </w:r>
          </w:p>
        </w:tc>
        <w:tc>
          <w:tcPr>
            <w:tcW w:w="1093" w:type="dxa"/>
            <w:vAlign w:val="center"/>
          </w:tcPr>
          <w:p w14:paraId="74B38879">
            <w:pPr>
              <w:jc w:val="center"/>
              <w:rPr>
                <w:rFonts w:cs="Times New Roman"/>
                <w:sz w:val="28"/>
                <w:szCs w:val="28"/>
                <w:u w:color="000000"/>
              </w:rPr>
            </w:pPr>
            <w:r>
              <w:rPr>
                <w:rFonts w:hint="eastAsia" w:cs="Times New Roman"/>
                <w:sz w:val="28"/>
                <w:szCs w:val="28"/>
                <w:u w:color="000000"/>
              </w:rPr>
              <w:t>序号</w:t>
            </w:r>
          </w:p>
        </w:tc>
        <w:tc>
          <w:tcPr>
            <w:tcW w:w="1275" w:type="dxa"/>
            <w:vAlign w:val="center"/>
          </w:tcPr>
          <w:p w14:paraId="76D9CED9">
            <w:pPr>
              <w:jc w:val="center"/>
              <w:rPr>
                <w:rFonts w:cs="Times New Roman"/>
                <w:sz w:val="28"/>
                <w:szCs w:val="28"/>
                <w:u w:color="000000"/>
              </w:rPr>
            </w:pPr>
            <w:r>
              <w:rPr>
                <w:rFonts w:hint="eastAsia" w:cs="Times New Roman"/>
                <w:sz w:val="28"/>
                <w:szCs w:val="28"/>
                <w:u w:color="000000"/>
              </w:rPr>
              <w:t>姓名</w:t>
            </w:r>
          </w:p>
        </w:tc>
        <w:tc>
          <w:tcPr>
            <w:tcW w:w="2413" w:type="dxa"/>
            <w:vAlign w:val="center"/>
          </w:tcPr>
          <w:p w14:paraId="63A2CB67">
            <w:pPr>
              <w:jc w:val="center"/>
              <w:rPr>
                <w:rFonts w:cs="Times New Roman"/>
                <w:sz w:val="28"/>
                <w:szCs w:val="28"/>
                <w:u w:color="000000"/>
              </w:rPr>
            </w:pPr>
            <w:r>
              <w:rPr>
                <w:rFonts w:hint="eastAsia" w:cs="Times New Roman"/>
                <w:sz w:val="28"/>
                <w:szCs w:val="28"/>
                <w:u w:color="000000"/>
              </w:rPr>
              <w:t>班级、学号</w:t>
            </w:r>
          </w:p>
        </w:tc>
      </w:tr>
      <w:tr w14:paraId="2AC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6F8F379B">
            <w:pPr>
              <w:jc w:val="center"/>
              <w:rPr>
                <w:rFonts w:ascii="Times New Roman" w:hAnsi="Times New Roman" w:cs="Times New Roman"/>
                <w:sz w:val="28"/>
                <w:szCs w:val="28"/>
                <w:u w:color="000000"/>
              </w:rPr>
            </w:pPr>
            <w:r>
              <w:rPr>
                <w:rFonts w:ascii="Times New Roman" w:hAnsi="Times New Roman" w:cs="Times New Roman"/>
                <w:sz w:val="28"/>
                <w:szCs w:val="28"/>
                <w:u w:color="000000"/>
              </w:rPr>
              <w:t>1</w:t>
            </w:r>
          </w:p>
        </w:tc>
        <w:tc>
          <w:tcPr>
            <w:tcW w:w="1274" w:type="dxa"/>
            <w:vAlign w:val="center"/>
          </w:tcPr>
          <w:p w14:paraId="454CC659">
            <w:pPr>
              <w:jc w:val="center"/>
              <w:rPr>
                <w:rFonts w:ascii="Times New Roman" w:hAnsi="Times New Roman" w:cs="Times New Roman"/>
                <w:sz w:val="28"/>
                <w:szCs w:val="28"/>
                <w:u w:color="000000"/>
              </w:rPr>
            </w:pPr>
          </w:p>
        </w:tc>
        <w:tc>
          <w:tcPr>
            <w:tcW w:w="2433" w:type="dxa"/>
            <w:vAlign w:val="center"/>
          </w:tcPr>
          <w:p w14:paraId="51A7622F">
            <w:pPr>
              <w:jc w:val="center"/>
              <w:rPr>
                <w:rFonts w:ascii="Times New Roman" w:hAnsi="Times New Roman" w:cs="Times New Roman"/>
                <w:sz w:val="28"/>
                <w:szCs w:val="28"/>
                <w:u w:color="000000"/>
              </w:rPr>
            </w:pPr>
          </w:p>
        </w:tc>
        <w:tc>
          <w:tcPr>
            <w:tcW w:w="1093" w:type="dxa"/>
            <w:vAlign w:val="center"/>
          </w:tcPr>
          <w:p w14:paraId="4CB6631B">
            <w:pPr>
              <w:jc w:val="center"/>
              <w:rPr>
                <w:rFonts w:ascii="Times New Roman" w:hAnsi="Times New Roman" w:cs="Times New Roman"/>
                <w:sz w:val="28"/>
                <w:szCs w:val="28"/>
                <w:u w:color="000000"/>
              </w:rPr>
            </w:pPr>
            <w:r>
              <w:rPr>
                <w:rFonts w:ascii="Times New Roman" w:hAnsi="Times New Roman" w:cs="Times New Roman"/>
                <w:sz w:val="28"/>
                <w:szCs w:val="28"/>
                <w:u w:color="000000"/>
              </w:rPr>
              <w:t>1</w:t>
            </w:r>
          </w:p>
        </w:tc>
        <w:tc>
          <w:tcPr>
            <w:tcW w:w="1275" w:type="dxa"/>
            <w:vAlign w:val="center"/>
          </w:tcPr>
          <w:p w14:paraId="3A978EC4">
            <w:pPr>
              <w:jc w:val="center"/>
              <w:rPr>
                <w:rFonts w:cs="Times New Roman"/>
                <w:sz w:val="28"/>
                <w:szCs w:val="28"/>
                <w:u w:color="000000"/>
              </w:rPr>
            </w:pPr>
          </w:p>
        </w:tc>
        <w:tc>
          <w:tcPr>
            <w:tcW w:w="2413" w:type="dxa"/>
            <w:vAlign w:val="center"/>
          </w:tcPr>
          <w:p w14:paraId="4902FCDE">
            <w:pPr>
              <w:jc w:val="center"/>
              <w:rPr>
                <w:rFonts w:cs="Times New Roman"/>
                <w:sz w:val="28"/>
                <w:szCs w:val="28"/>
                <w:u w:color="000000"/>
              </w:rPr>
            </w:pPr>
          </w:p>
        </w:tc>
      </w:tr>
      <w:tr w14:paraId="7E16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7D52D5D3">
            <w:pPr>
              <w:jc w:val="center"/>
              <w:rPr>
                <w:rFonts w:ascii="Times New Roman" w:hAnsi="Times New Roman" w:cs="Times New Roman"/>
                <w:sz w:val="28"/>
                <w:szCs w:val="28"/>
                <w:u w:color="000000"/>
              </w:rPr>
            </w:pPr>
            <w:r>
              <w:rPr>
                <w:rFonts w:ascii="Times New Roman" w:hAnsi="Times New Roman" w:cs="Times New Roman"/>
                <w:sz w:val="28"/>
                <w:szCs w:val="28"/>
                <w:u w:color="000000"/>
              </w:rPr>
              <w:t>2</w:t>
            </w:r>
          </w:p>
        </w:tc>
        <w:tc>
          <w:tcPr>
            <w:tcW w:w="1274" w:type="dxa"/>
            <w:vAlign w:val="center"/>
          </w:tcPr>
          <w:p w14:paraId="3C037B0B">
            <w:pPr>
              <w:jc w:val="center"/>
              <w:rPr>
                <w:rFonts w:ascii="Times New Roman" w:hAnsi="Times New Roman" w:cs="Times New Roman"/>
                <w:sz w:val="28"/>
                <w:szCs w:val="28"/>
                <w:u w:color="000000"/>
              </w:rPr>
            </w:pPr>
          </w:p>
        </w:tc>
        <w:tc>
          <w:tcPr>
            <w:tcW w:w="2433" w:type="dxa"/>
            <w:vAlign w:val="center"/>
          </w:tcPr>
          <w:p w14:paraId="248B045D">
            <w:pPr>
              <w:jc w:val="center"/>
              <w:rPr>
                <w:rFonts w:ascii="Times New Roman" w:hAnsi="Times New Roman" w:cs="Times New Roman"/>
                <w:sz w:val="28"/>
                <w:szCs w:val="28"/>
                <w:u w:color="000000"/>
              </w:rPr>
            </w:pPr>
          </w:p>
        </w:tc>
        <w:tc>
          <w:tcPr>
            <w:tcW w:w="1093" w:type="dxa"/>
            <w:vAlign w:val="center"/>
          </w:tcPr>
          <w:p w14:paraId="2CC218B4">
            <w:pPr>
              <w:jc w:val="center"/>
              <w:rPr>
                <w:rFonts w:ascii="Times New Roman" w:hAnsi="Times New Roman" w:cs="Times New Roman"/>
                <w:sz w:val="28"/>
                <w:szCs w:val="28"/>
                <w:u w:color="000000"/>
              </w:rPr>
            </w:pPr>
            <w:r>
              <w:rPr>
                <w:rFonts w:ascii="Times New Roman" w:hAnsi="Times New Roman" w:cs="Times New Roman"/>
                <w:sz w:val="28"/>
                <w:szCs w:val="28"/>
                <w:u w:color="000000"/>
              </w:rPr>
              <w:t>2</w:t>
            </w:r>
          </w:p>
        </w:tc>
        <w:tc>
          <w:tcPr>
            <w:tcW w:w="1275" w:type="dxa"/>
            <w:vAlign w:val="center"/>
          </w:tcPr>
          <w:p w14:paraId="4EF13D7C">
            <w:pPr>
              <w:jc w:val="center"/>
              <w:rPr>
                <w:rFonts w:cs="Times New Roman"/>
                <w:sz w:val="28"/>
                <w:szCs w:val="28"/>
                <w:u w:color="000000"/>
              </w:rPr>
            </w:pPr>
          </w:p>
        </w:tc>
        <w:tc>
          <w:tcPr>
            <w:tcW w:w="2413" w:type="dxa"/>
            <w:vAlign w:val="center"/>
          </w:tcPr>
          <w:p w14:paraId="0247BEB5">
            <w:pPr>
              <w:jc w:val="center"/>
              <w:rPr>
                <w:rFonts w:cs="Times New Roman"/>
                <w:sz w:val="28"/>
                <w:szCs w:val="28"/>
                <w:u w:color="000000"/>
              </w:rPr>
            </w:pPr>
          </w:p>
        </w:tc>
      </w:tr>
      <w:tr w14:paraId="7846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1DD524BC">
            <w:pPr>
              <w:jc w:val="center"/>
              <w:rPr>
                <w:rFonts w:ascii="Times New Roman" w:hAnsi="Times New Roman" w:cs="Times New Roman"/>
                <w:sz w:val="28"/>
                <w:szCs w:val="28"/>
                <w:u w:color="000000"/>
              </w:rPr>
            </w:pPr>
            <w:r>
              <w:rPr>
                <w:rFonts w:ascii="Times New Roman" w:hAnsi="Times New Roman" w:cs="Times New Roman"/>
                <w:sz w:val="28"/>
                <w:szCs w:val="28"/>
                <w:u w:color="000000"/>
              </w:rPr>
              <w:t>3</w:t>
            </w:r>
          </w:p>
        </w:tc>
        <w:tc>
          <w:tcPr>
            <w:tcW w:w="1274" w:type="dxa"/>
            <w:vAlign w:val="center"/>
          </w:tcPr>
          <w:p w14:paraId="7489F674">
            <w:pPr>
              <w:jc w:val="center"/>
              <w:rPr>
                <w:rFonts w:ascii="Times New Roman" w:hAnsi="Times New Roman" w:cs="Times New Roman"/>
                <w:sz w:val="28"/>
                <w:szCs w:val="28"/>
                <w:u w:color="000000"/>
              </w:rPr>
            </w:pPr>
          </w:p>
        </w:tc>
        <w:tc>
          <w:tcPr>
            <w:tcW w:w="2433" w:type="dxa"/>
            <w:vAlign w:val="center"/>
          </w:tcPr>
          <w:p w14:paraId="2760518D">
            <w:pPr>
              <w:jc w:val="center"/>
              <w:rPr>
                <w:rFonts w:ascii="Times New Roman" w:hAnsi="Times New Roman" w:cs="Times New Roman"/>
                <w:sz w:val="28"/>
                <w:szCs w:val="28"/>
                <w:u w:color="000000"/>
              </w:rPr>
            </w:pPr>
          </w:p>
        </w:tc>
        <w:tc>
          <w:tcPr>
            <w:tcW w:w="1093" w:type="dxa"/>
            <w:vAlign w:val="center"/>
          </w:tcPr>
          <w:p w14:paraId="2967A6D1">
            <w:pPr>
              <w:jc w:val="center"/>
              <w:rPr>
                <w:rFonts w:ascii="Times New Roman" w:hAnsi="Times New Roman" w:cs="Times New Roman"/>
                <w:sz w:val="28"/>
                <w:szCs w:val="28"/>
                <w:u w:color="000000"/>
              </w:rPr>
            </w:pPr>
            <w:r>
              <w:rPr>
                <w:rFonts w:ascii="Times New Roman" w:hAnsi="Times New Roman" w:cs="Times New Roman"/>
                <w:sz w:val="28"/>
                <w:szCs w:val="28"/>
                <w:u w:color="000000"/>
              </w:rPr>
              <w:t>3</w:t>
            </w:r>
          </w:p>
        </w:tc>
        <w:tc>
          <w:tcPr>
            <w:tcW w:w="1275" w:type="dxa"/>
            <w:vAlign w:val="center"/>
          </w:tcPr>
          <w:p w14:paraId="34518814">
            <w:pPr>
              <w:jc w:val="center"/>
              <w:rPr>
                <w:rFonts w:cs="Times New Roman"/>
                <w:sz w:val="28"/>
                <w:szCs w:val="28"/>
                <w:u w:color="000000"/>
              </w:rPr>
            </w:pPr>
          </w:p>
        </w:tc>
        <w:tc>
          <w:tcPr>
            <w:tcW w:w="2413" w:type="dxa"/>
            <w:vAlign w:val="center"/>
          </w:tcPr>
          <w:p w14:paraId="049FDB82">
            <w:pPr>
              <w:jc w:val="center"/>
              <w:rPr>
                <w:rFonts w:cs="Times New Roman"/>
                <w:sz w:val="28"/>
                <w:szCs w:val="28"/>
                <w:u w:color="000000"/>
              </w:rPr>
            </w:pPr>
          </w:p>
        </w:tc>
      </w:tr>
      <w:tr w14:paraId="1561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0B7EB173">
            <w:pPr>
              <w:jc w:val="center"/>
              <w:rPr>
                <w:rFonts w:ascii="Times New Roman" w:hAnsi="Times New Roman" w:cs="Times New Roman"/>
                <w:sz w:val="28"/>
                <w:szCs w:val="28"/>
                <w:u w:color="000000"/>
              </w:rPr>
            </w:pPr>
            <w:r>
              <w:rPr>
                <w:rFonts w:ascii="Times New Roman" w:hAnsi="Times New Roman" w:cs="Times New Roman"/>
                <w:sz w:val="28"/>
                <w:szCs w:val="28"/>
                <w:u w:color="000000"/>
              </w:rPr>
              <w:t>4</w:t>
            </w:r>
          </w:p>
        </w:tc>
        <w:tc>
          <w:tcPr>
            <w:tcW w:w="1274" w:type="dxa"/>
            <w:vAlign w:val="center"/>
          </w:tcPr>
          <w:p w14:paraId="572D289E">
            <w:pPr>
              <w:jc w:val="center"/>
              <w:rPr>
                <w:rFonts w:ascii="Times New Roman" w:hAnsi="Times New Roman" w:cs="Times New Roman"/>
                <w:sz w:val="28"/>
                <w:szCs w:val="28"/>
                <w:u w:color="000000"/>
              </w:rPr>
            </w:pPr>
          </w:p>
        </w:tc>
        <w:tc>
          <w:tcPr>
            <w:tcW w:w="2433" w:type="dxa"/>
            <w:vAlign w:val="center"/>
          </w:tcPr>
          <w:p w14:paraId="2D3D5A97">
            <w:pPr>
              <w:jc w:val="center"/>
              <w:rPr>
                <w:rFonts w:ascii="Times New Roman" w:hAnsi="Times New Roman" w:cs="Times New Roman"/>
                <w:sz w:val="28"/>
                <w:szCs w:val="28"/>
                <w:u w:color="000000"/>
              </w:rPr>
            </w:pPr>
          </w:p>
        </w:tc>
        <w:tc>
          <w:tcPr>
            <w:tcW w:w="1093" w:type="dxa"/>
            <w:vAlign w:val="center"/>
          </w:tcPr>
          <w:p w14:paraId="176A885A">
            <w:pPr>
              <w:jc w:val="center"/>
              <w:rPr>
                <w:rFonts w:ascii="Times New Roman" w:hAnsi="Times New Roman" w:cs="Times New Roman"/>
                <w:sz w:val="28"/>
                <w:szCs w:val="28"/>
                <w:u w:color="000000"/>
              </w:rPr>
            </w:pPr>
            <w:r>
              <w:rPr>
                <w:rFonts w:ascii="Times New Roman" w:hAnsi="Times New Roman" w:cs="Times New Roman"/>
                <w:sz w:val="28"/>
                <w:szCs w:val="28"/>
                <w:u w:color="000000"/>
              </w:rPr>
              <w:t>4</w:t>
            </w:r>
          </w:p>
        </w:tc>
        <w:tc>
          <w:tcPr>
            <w:tcW w:w="1275" w:type="dxa"/>
            <w:vAlign w:val="center"/>
          </w:tcPr>
          <w:p w14:paraId="562ED83E">
            <w:pPr>
              <w:jc w:val="center"/>
              <w:rPr>
                <w:rFonts w:cs="Times New Roman"/>
                <w:sz w:val="28"/>
                <w:szCs w:val="28"/>
                <w:u w:color="000000"/>
              </w:rPr>
            </w:pPr>
          </w:p>
        </w:tc>
        <w:tc>
          <w:tcPr>
            <w:tcW w:w="2413" w:type="dxa"/>
            <w:vAlign w:val="center"/>
          </w:tcPr>
          <w:p w14:paraId="3E1D350A">
            <w:pPr>
              <w:jc w:val="center"/>
              <w:rPr>
                <w:rFonts w:cs="Times New Roman"/>
                <w:sz w:val="28"/>
                <w:szCs w:val="28"/>
                <w:u w:color="000000"/>
              </w:rPr>
            </w:pPr>
          </w:p>
        </w:tc>
      </w:tr>
    </w:tbl>
    <w:p w14:paraId="38DAA405">
      <w:pPr>
        <w:spacing w:line="520" w:lineRule="exact"/>
        <w:ind w:firstLine="640" w:firstLineChars="200"/>
        <w:rPr>
          <w:rFonts w:eastAsia="方正小标宋简体" w:cs="Times New Roman"/>
          <w:sz w:val="32"/>
          <w:szCs w:val="32"/>
          <w:u w:color="000000"/>
        </w:rPr>
      </w:pP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74"/>
        <w:gridCol w:w="2433"/>
        <w:gridCol w:w="1093"/>
        <w:gridCol w:w="1275"/>
        <w:gridCol w:w="2413"/>
      </w:tblGrid>
      <w:tr w14:paraId="067B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2" w:type="dxa"/>
            <w:gridSpan w:val="3"/>
            <w:vAlign w:val="center"/>
          </w:tcPr>
          <w:p w14:paraId="57E0CFE5">
            <w:pPr>
              <w:spacing w:line="520" w:lineRule="exact"/>
              <w:ind w:firstLine="640" w:firstLineChars="200"/>
              <w:jc w:val="center"/>
              <w:rPr>
                <w:rFonts w:ascii="仿宋_GB2312" w:eastAsia="仿宋_GB2312" w:cs="Times New Roman"/>
                <w:sz w:val="32"/>
                <w:szCs w:val="32"/>
                <w:u w:color="000000"/>
              </w:rPr>
            </w:pPr>
            <w:r>
              <w:rPr>
                <w:rFonts w:hint="eastAsia" w:ascii="仿宋_GB2312" w:eastAsia="仿宋_GB2312" w:cs="Times New Roman"/>
                <w:sz w:val="32"/>
                <w:szCs w:val="32"/>
                <w:u w:color="000000"/>
              </w:rPr>
              <w:t>男双1队</w:t>
            </w:r>
          </w:p>
        </w:tc>
        <w:tc>
          <w:tcPr>
            <w:tcW w:w="4781" w:type="dxa"/>
            <w:gridSpan w:val="3"/>
            <w:vAlign w:val="center"/>
          </w:tcPr>
          <w:p w14:paraId="037F63AE">
            <w:pPr>
              <w:spacing w:line="520" w:lineRule="exact"/>
              <w:jc w:val="center"/>
              <w:rPr>
                <w:rFonts w:ascii="仿宋_GB2312" w:eastAsia="仿宋_GB2312" w:cs="Times New Roman"/>
                <w:sz w:val="32"/>
                <w:szCs w:val="32"/>
                <w:u w:color="000000"/>
              </w:rPr>
            </w:pPr>
            <w:r>
              <w:rPr>
                <w:rFonts w:hint="eastAsia" w:ascii="仿宋_GB2312" w:eastAsia="仿宋_GB2312" w:cs="Times New Roman"/>
                <w:sz w:val="32"/>
                <w:szCs w:val="32"/>
                <w:u w:color="000000"/>
              </w:rPr>
              <w:t>男双2队</w:t>
            </w:r>
          </w:p>
        </w:tc>
      </w:tr>
      <w:tr w14:paraId="1408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38856710">
            <w:pPr>
              <w:jc w:val="center"/>
              <w:rPr>
                <w:rFonts w:cs="Times New Roman"/>
                <w:sz w:val="28"/>
                <w:szCs w:val="28"/>
                <w:u w:color="000000"/>
              </w:rPr>
            </w:pPr>
            <w:r>
              <w:rPr>
                <w:rFonts w:hint="eastAsia" w:cs="Times New Roman"/>
                <w:sz w:val="28"/>
                <w:szCs w:val="28"/>
                <w:u w:color="000000"/>
              </w:rPr>
              <w:t>序号</w:t>
            </w:r>
          </w:p>
        </w:tc>
        <w:tc>
          <w:tcPr>
            <w:tcW w:w="1274" w:type="dxa"/>
            <w:vAlign w:val="center"/>
          </w:tcPr>
          <w:p w14:paraId="05364DF4">
            <w:pPr>
              <w:jc w:val="center"/>
              <w:rPr>
                <w:rFonts w:cs="Times New Roman"/>
                <w:sz w:val="28"/>
                <w:szCs w:val="28"/>
                <w:u w:color="000000"/>
              </w:rPr>
            </w:pPr>
            <w:r>
              <w:rPr>
                <w:rFonts w:hint="eastAsia" w:cs="Times New Roman"/>
                <w:sz w:val="28"/>
                <w:szCs w:val="28"/>
                <w:u w:color="000000"/>
              </w:rPr>
              <w:t>姓名</w:t>
            </w:r>
          </w:p>
        </w:tc>
        <w:tc>
          <w:tcPr>
            <w:tcW w:w="2433" w:type="dxa"/>
            <w:vAlign w:val="center"/>
          </w:tcPr>
          <w:p w14:paraId="109E5A56">
            <w:pPr>
              <w:jc w:val="center"/>
              <w:rPr>
                <w:rFonts w:cs="Times New Roman"/>
                <w:sz w:val="28"/>
                <w:szCs w:val="28"/>
                <w:u w:color="000000"/>
              </w:rPr>
            </w:pPr>
            <w:r>
              <w:rPr>
                <w:rFonts w:hint="eastAsia" w:cs="Times New Roman"/>
                <w:sz w:val="28"/>
                <w:szCs w:val="28"/>
                <w:u w:color="000000"/>
              </w:rPr>
              <w:t>班级、学号</w:t>
            </w:r>
          </w:p>
        </w:tc>
        <w:tc>
          <w:tcPr>
            <w:tcW w:w="1093" w:type="dxa"/>
            <w:vAlign w:val="center"/>
          </w:tcPr>
          <w:p w14:paraId="76F8559F">
            <w:pPr>
              <w:jc w:val="center"/>
              <w:rPr>
                <w:rFonts w:cs="Times New Roman"/>
                <w:sz w:val="28"/>
                <w:szCs w:val="28"/>
                <w:u w:color="000000"/>
              </w:rPr>
            </w:pPr>
            <w:r>
              <w:rPr>
                <w:rFonts w:hint="eastAsia" w:cs="Times New Roman"/>
                <w:sz w:val="28"/>
                <w:szCs w:val="28"/>
                <w:u w:color="000000"/>
              </w:rPr>
              <w:t>序号</w:t>
            </w:r>
          </w:p>
        </w:tc>
        <w:tc>
          <w:tcPr>
            <w:tcW w:w="1275" w:type="dxa"/>
            <w:vAlign w:val="center"/>
          </w:tcPr>
          <w:p w14:paraId="08450F37">
            <w:pPr>
              <w:jc w:val="center"/>
              <w:rPr>
                <w:rFonts w:cs="Times New Roman"/>
                <w:sz w:val="28"/>
                <w:szCs w:val="28"/>
                <w:u w:color="000000"/>
              </w:rPr>
            </w:pPr>
            <w:r>
              <w:rPr>
                <w:rFonts w:hint="eastAsia" w:cs="Times New Roman"/>
                <w:sz w:val="28"/>
                <w:szCs w:val="28"/>
                <w:u w:color="000000"/>
              </w:rPr>
              <w:t>姓名</w:t>
            </w:r>
          </w:p>
        </w:tc>
        <w:tc>
          <w:tcPr>
            <w:tcW w:w="2413" w:type="dxa"/>
            <w:vAlign w:val="center"/>
          </w:tcPr>
          <w:p w14:paraId="24D0C679">
            <w:pPr>
              <w:jc w:val="center"/>
              <w:rPr>
                <w:rFonts w:cs="Times New Roman"/>
                <w:sz w:val="28"/>
                <w:szCs w:val="28"/>
                <w:u w:color="000000"/>
              </w:rPr>
            </w:pPr>
            <w:r>
              <w:rPr>
                <w:rFonts w:hint="eastAsia" w:cs="Times New Roman"/>
                <w:sz w:val="28"/>
                <w:szCs w:val="28"/>
                <w:u w:color="000000"/>
              </w:rPr>
              <w:t>班级、学号</w:t>
            </w:r>
          </w:p>
        </w:tc>
      </w:tr>
      <w:tr w14:paraId="592C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69B4C779">
            <w:pPr>
              <w:jc w:val="center"/>
              <w:rPr>
                <w:rFonts w:ascii="Times New Roman" w:hAnsi="Times New Roman" w:cs="Times New Roman"/>
                <w:sz w:val="28"/>
                <w:szCs w:val="28"/>
                <w:u w:color="000000"/>
              </w:rPr>
            </w:pPr>
            <w:r>
              <w:rPr>
                <w:rFonts w:ascii="Times New Roman" w:hAnsi="Times New Roman" w:cs="Times New Roman"/>
                <w:sz w:val="28"/>
                <w:szCs w:val="28"/>
                <w:u w:color="000000"/>
              </w:rPr>
              <w:t>1</w:t>
            </w:r>
          </w:p>
        </w:tc>
        <w:tc>
          <w:tcPr>
            <w:tcW w:w="1274" w:type="dxa"/>
            <w:vAlign w:val="center"/>
          </w:tcPr>
          <w:p w14:paraId="5F08A722">
            <w:pPr>
              <w:jc w:val="center"/>
              <w:rPr>
                <w:rFonts w:ascii="Times New Roman" w:hAnsi="Times New Roman" w:cs="Times New Roman"/>
                <w:sz w:val="28"/>
                <w:szCs w:val="28"/>
                <w:u w:color="000000"/>
              </w:rPr>
            </w:pPr>
          </w:p>
        </w:tc>
        <w:tc>
          <w:tcPr>
            <w:tcW w:w="2433" w:type="dxa"/>
            <w:vAlign w:val="center"/>
          </w:tcPr>
          <w:p w14:paraId="529C6081">
            <w:pPr>
              <w:jc w:val="center"/>
              <w:rPr>
                <w:rFonts w:ascii="Times New Roman" w:hAnsi="Times New Roman" w:cs="Times New Roman"/>
                <w:sz w:val="28"/>
                <w:szCs w:val="28"/>
                <w:u w:color="000000"/>
              </w:rPr>
            </w:pPr>
          </w:p>
        </w:tc>
        <w:tc>
          <w:tcPr>
            <w:tcW w:w="1093" w:type="dxa"/>
            <w:vAlign w:val="center"/>
          </w:tcPr>
          <w:p w14:paraId="0217CCCA">
            <w:pPr>
              <w:jc w:val="center"/>
              <w:rPr>
                <w:rFonts w:ascii="Times New Roman" w:hAnsi="Times New Roman" w:cs="Times New Roman"/>
                <w:sz w:val="28"/>
                <w:szCs w:val="28"/>
                <w:u w:color="000000"/>
              </w:rPr>
            </w:pPr>
            <w:r>
              <w:rPr>
                <w:rFonts w:ascii="Times New Roman" w:hAnsi="Times New Roman" w:cs="Times New Roman"/>
                <w:sz w:val="28"/>
                <w:szCs w:val="28"/>
                <w:u w:color="000000"/>
              </w:rPr>
              <w:t>1</w:t>
            </w:r>
          </w:p>
        </w:tc>
        <w:tc>
          <w:tcPr>
            <w:tcW w:w="1275" w:type="dxa"/>
            <w:vAlign w:val="center"/>
          </w:tcPr>
          <w:p w14:paraId="1C88A24F">
            <w:pPr>
              <w:jc w:val="center"/>
              <w:rPr>
                <w:rFonts w:cs="Times New Roman"/>
                <w:sz w:val="28"/>
                <w:szCs w:val="28"/>
                <w:u w:color="000000"/>
              </w:rPr>
            </w:pPr>
          </w:p>
        </w:tc>
        <w:tc>
          <w:tcPr>
            <w:tcW w:w="2413" w:type="dxa"/>
            <w:vAlign w:val="center"/>
          </w:tcPr>
          <w:p w14:paraId="6C01C3C5">
            <w:pPr>
              <w:jc w:val="center"/>
              <w:rPr>
                <w:rFonts w:cs="Times New Roman"/>
                <w:sz w:val="28"/>
                <w:szCs w:val="28"/>
                <w:u w:color="000000"/>
              </w:rPr>
            </w:pPr>
          </w:p>
        </w:tc>
      </w:tr>
      <w:tr w14:paraId="621B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1F677319">
            <w:pPr>
              <w:jc w:val="center"/>
              <w:rPr>
                <w:rFonts w:ascii="Times New Roman" w:hAnsi="Times New Roman" w:cs="Times New Roman"/>
                <w:sz w:val="28"/>
                <w:szCs w:val="28"/>
                <w:u w:color="000000"/>
              </w:rPr>
            </w:pPr>
            <w:r>
              <w:rPr>
                <w:rFonts w:ascii="Times New Roman" w:hAnsi="Times New Roman" w:cs="Times New Roman"/>
                <w:sz w:val="28"/>
                <w:szCs w:val="28"/>
                <w:u w:color="000000"/>
              </w:rPr>
              <w:t>2</w:t>
            </w:r>
          </w:p>
        </w:tc>
        <w:tc>
          <w:tcPr>
            <w:tcW w:w="1274" w:type="dxa"/>
            <w:vAlign w:val="center"/>
          </w:tcPr>
          <w:p w14:paraId="52CE95C4">
            <w:pPr>
              <w:jc w:val="center"/>
              <w:rPr>
                <w:rFonts w:ascii="Times New Roman" w:hAnsi="Times New Roman" w:cs="Times New Roman"/>
                <w:sz w:val="28"/>
                <w:szCs w:val="28"/>
                <w:u w:color="000000"/>
              </w:rPr>
            </w:pPr>
          </w:p>
        </w:tc>
        <w:tc>
          <w:tcPr>
            <w:tcW w:w="2433" w:type="dxa"/>
            <w:vAlign w:val="center"/>
          </w:tcPr>
          <w:p w14:paraId="5D86E1B6">
            <w:pPr>
              <w:jc w:val="center"/>
              <w:rPr>
                <w:rFonts w:ascii="Times New Roman" w:hAnsi="Times New Roman" w:cs="Times New Roman"/>
                <w:sz w:val="28"/>
                <w:szCs w:val="28"/>
                <w:u w:color="000000"/>
              </w:rPr>
            </w:pPr>
          </w:p>
        </w:tc>
        <w:tc>
          <w:tcPr>
            <w:tcW w:w="1093" w:type="dxa"/>
            <w:vAlign w:val="center"/>
          </w:tcPr>
          <w:p w14:paraId="033A0FEC">
            <w:pPr>
              <w:jc w:val="center"/>
              <w:rPr>
                <w:rFonts w:ascii="Times New Roman" w:hAnsi="Times New Roman" w:cs="Times New Roman"/>
                <w:sz w:val="28"/>
                <w:szCs w:val="28"/>
                <w:u w:color="000000"/>
              </w:rPr>
            </w:pPr>
            <w:r>
              <w:rPr>
                <w:rFonts w:ascii="Times New Roman" w:hAnsi="Times New Roman" w:cs="Times New Roman"/>
                <w:sz w:val="28"/>
                <w:szCs w:val="28"/>
                <w:u w:color="000000"/>
              </w:rPr>
              <w:t>2</w:t>
            </w:r>
          </w:p>
        </w:tc>
        <w:tc>
          <w:tcPr>
            <w:tcW w:w="1275" w:type="dxa"/>
            <w:vAlign w:val="center"/>
          </w:tcPr>
          <w:p w14:paraId="71E24547">
            <w:pPr>
              <w:jc w:val="center"/>
              <w:rPr>
                <w:rFonts w:cs="Times New Roman"/>
                <w:sz w:val="28"/>
                <w:szCs w:val="28"/>
                <w:u w:color="000000"/>
              </w:rPr>
            </w:pPr>
          </w:p>
        </w:tc>
        <w:tc>
          <w:tcPr>
            <w:tcW w:w="2413" w:type="dxa"/>
            <w:vAlign w:val="center"/>
          </w:tcPr>
          <w:p w14:paraId="71C834A8">
            <w:pPr>
              <w:jc w:val="center"/>
              <w:rPr>
                <w:rFonts w:cs="Times New Roman"/>
                <w:sz w:val="28"/>
                <w:szCs w:val="28"/>
                <w:u w:color="000000"/>
              </w:rPr>
            </w:pPr>
          </w:p>
        </w:tc>
      </w:tr>
    </w:tbl>
    <w:p w14:paraId="17FB3A4C">
      <w:pPr>
        <w:spacing w:line="580" w:lineRule="exact"/>
        <w:rPr>
          <w:rFonts w:ascii="仿宋_GB2312" w:eastAsia="仿宋_GB2312"/>
          <w:sz w:val="32"/>
          <w:szCs w:val="32"/>
        </w:rPr>
      </w:pPr>
      <w:r>
        <w:rPr>
          <w:rFonts w:hint="eastAsia" w:ascii="仿宋_GB2312" w:eastAsia="仿宋_GB2312"/>
          <w:sz w:val="32"/>
          <w:szCs w:val="32"/>
        </w:rPr>
        <w:t>填表人：</w:t>
      </w:r>
    </w:p>
    <w:p w14:paraId="45BACC08">
      <w:pPr>
        <w:spacing w:line="580" w:lineRule="exact"/>
        <w:rPr>
          <w:rFonts w:ascii="仿宋_GB2312" w:eastAsia="仿宋_GB2312"/>
          <w:sz w:val="32"/>
          <w:szCs w:val="32"/>
        </w:rPr>
      </w:pPr>
      <w:r>
        <w:rPr>
          <w:rFonts w:hint="eastAsia" w:ascii="仿宋_GB2312" w:eastAsia="仿宋_GB2312"/>
          <w:sz w:val="32"/>
          <w:szCs w:val="32"/>
        </w:rPr>
        <w:t>联系人电话：</w:t>
      </w:r>
    </w:p>
    <w:p w14:paraId="6EAD582D">
      <w:pPr>
        <w:rPr>
          <w:rFonts w:ascii="仿宋_GB2312" w:eastAsia="仿宋_GB2312"/>
          <w:sz w:val="32"/>
          <w:szCs w:val="32"/>
        </w:rPr>
      </w:pPr>
      <w:r>
        <w:rPr>
          <w:rFonts w:hint="eastAsia" w:ascii="仿宋_GB2312" w:eastAsia="仿宋_GB2312"/>
          <w:sz w:val="32"/>
          <w:szCs w:val="32"/>
        </w:rPr>
        <w:t>负责人签字：                       学院盖章：</w:t>
      </w:r>
    </w:p>
    <w:p w14:paraId="6E3AE521">
      <w:pPr>
        <w:spacing w:line="357" w:lineRule="atLeast"/>
        <w:rPr>
          <w:rFonts w:ascii="Times New Roman" w:hAnsi="Times New Roman" w:cs="Times New Roman"/>
          <w:color w:val="000000"/>
          <w:szCs w:val="20"/>
          <w:u w:color="000000"/>
        </w:rPr>
      </w:pPr>
    </w:p>
    <w:p w14:paraId="3655633C">
      <w:pPr>
        <w:spacing w:line="357" w:lineRule="atLeast"/>
        <w:rPr>
          <w:rFonts w:ascii="Times New Roman" w:hAnsi="Times New Roman" w:cs="Times New Roman"/>
          <w:color w:val="000000"/>
          <w:szCs w:val="20"/>
          <w:u w:color="000000"/>
        </w:rPr>
      </w:pPr>
    </w:p>
    <w:p w14:paraId="51AE5386">
      <w:pPr>
        <w:tabs>
          <w:tab w:val="left" w:pos="1282"/>
        </w:tabs>
        <w:rPr>
          <w:rFonts w:ascii="仿宋_GB2312" w:hAnsi="Times New Roman" w:eastAsia="仿宋_GB2312" w:cs="Times New Roman"/>
          <w:sz w:val="32"/>
          <w:szCs w:val="32"/>
        </w:rPr>
      </w:pPr>
    </w:p>
    <w:p w14:paraId="286EBC3E">
      <w:pPr>
        <w:widowControl w:val="0"/>
        <w:adjustRightInd/>
        <w:snapToGrid/>
        <w:spacing w:after="0" w:line="48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w:t>
      </w:r>
      <w:r>
        <w:rPr>
          <w:rFonts w:ascii="仿宋" w:hAnsi="仿宋" w:eastAsia="仿宋" w:cs="仿宋"/>
          <w:b/>
          <w:color w:val="000000"/>
          <w:sz w:val="36"/>
          <w:szCs w:val="36"/>
          <w:u w:color="000000"/>
        </w:rPr>
        <w:t>5</w:t>
      </w:r>
      <w:r>
        <w:rPr>
          <w:rFonts w:hint="eastAsia" w:ascii="仿宋" w:hAnsi="仿宋" w:eastAsia="仿宋" w:cs="仿宋"/>
          <w:b/>
          <w:color w:val="000000"/>
          <w:sz w:val="36"/>
          <w:szCs w:val="36"/>
          <w:u w:color="000000"/>
        </w:rPr>
        <w:t>年阳光健身运动</w:t>
      </w:r>
    </w:p>
    <w:p w14:paraId="1E1FF022">
      <w:pPr>
        <w:widowControl w:val="0"/>
        <w:adjustRightInd/>
        <w:snapToGrid/>
        <w:spacing w:after="0" w:line="480" w:lineRule="exact"/>
        <w:jc w:val="center"/>
        <w:textAlignment w:val="baseline"/>
      </w:pPr>
      <w:r>
        <w:rPr>
          <w:rFonts w:hint="eastAsia" w:ascii="仿宋" w:hAnsi="仿宋" w:eastAsia="仿宋" w:cs="仿宋"/>
          <w:b/>
          <w:color w:val="000000"/>
          <w:sz w:val="36"/>
          <w:szCs w:val="36"/>
          <w:u w:color="000000"/>
        </w:rPr>
        <w:t>健身操舞比赛规程</w:t>
      </w:r>
    </w:p>
    <w:p w14:paraId="525ED78C">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一、主办单位：</w:t>
      </w:r>
    </w:p>
    <w:p w14:paraId="794E1B13">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山东第二医科大学体育运动委员会</w:t>
      </w:r>
    </w:p>
    <w:p w14:paraId="0D3ACB78">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二、承办单位：</w:t>
      </w:r>
    </w:p>
    <w:p w14:paraId="7AF1F8FE">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学生工作处  团委  体育部  校学生会</w:t>
      </w:r>
    </w:p>
    <w:p w14:paraId="69FF4CF8">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三、比赛时间：</w:t>
      </w:r>
    </w:p>
    <w:p w14:paraId="7F66262E">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202</w:t>
      </w:r>
      <w:r>
        <w:rPr>
          <w:rFonts w:ascii="仿宋_GB2312" w:hAnsi="Times New Roman" w:eastAsia="仿宋_GB2312" w:cs="宋体"/>
          <w:color w:val="000000"/>
          <w:sz w:val="32"/>
          <w:szCs w:val="32"/>
          <w:u w:color="000000"/>
        </w:rPr>
        <w:t>5</w:t>
      </w:r>
      <w:r>
        <w:rPr>
          <w:rFonts w:hint="eastAsia" w:ascii="仿宋_GB2312" w:hAnsi="Times New Roman" w:eastAsia="仿宋_GB2312" w:cs="宋体"/>
          <w:color w:val="000000"/>
          <w:sz w:val="32"/>
          <w:szCs w:val="32"/>
          <w:u w:color="000000"/>
        </w:rPr>
        <w:t>年11月16日  上午9:30</w:t>
      </w:r>
    </w:p>
    <w:p w14:paraId="608897C6">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四、比赛地点：</w:t>
      </w:r>
    </w:p>
    <w:p w14:paraId="4FFEA106">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浮烟山校区文体活动中心</w:t>
      </w:r>
    </w:p>
    <w:p w14:paraId="768CD209">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五、比赛设制：</w:t>
      </w:r>
    </w:p>
    <w:p w14:paraId="0E0C92BE">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各代表队限报1队。每队上场8-16人，缺少或超过一名队员扣1分。</w:t>
      </w:r>
    </w:p>
    <w:p w14:paraId="038D87B2">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六、报名要求：</w:t>
      </w:r>
    </w:p>
    <w:p w14:paraId="54C4CD34">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参赛队员必须是有我院正式学籍且身心健康、品行端正、遵纪守法的在校学生。各参赛队须于11月9日下午15:00前将电子版报名表发至</w:t>
      </w:r>
      <w:r>
        <w:rPr>
          <w:rFonts w:ascii="仿宋_GB2312" w:hAnsi="Times New Roman" w:eastAsia="仿宋_GB2312" w:cs="宋体"/>
          <w:color w:val="000000"/>
          <w:sz w:val="32"/>
          <w:szCs w:val="32"/>
          <w:u w:color="000000"/>
        </w:rPr>
        <w:t>xyr062400@qq.com</w:t>
      </w:r>
      <w:r>
        <w:rPr>
          <w:rFonts w:hint="eastAsia" w:ascii="仿宋_GB2312" w:hAnsi="Times New Roman" w:eastAsia="仿宋_GB2312" w:cs="宋体"/>
          <w:color w:val="000000"/>
          <w:sz w:val="32"/>
          <w:szCs w:val="32"/>
          <w:u w:color="000000"/>
        </w:rPr>
        <w:t>邮箱并将纸质版交于健美操队罗涔轩（联系电话</w:t>
      </w:r>
      <w:r>
        <w:rPr>
          <w:rFonts w:ascii="仿宋_GB2312" w:hAnsi="Times New Roman" w:eastAsia="仿宋_GB2312" w:cs="宋体"/>
          <w:color w:val="000000"/>
          <w:sz w:val="32"/>
          <w:szCs w:val="32"/>
          <w:u w:color="000000"/>
        </w:rPr>
        <w:t>15377495077</w:t>
      </w:r>
      <w:r>
        <w:rPr>
          <w:rFonts w:hint="eastAsia" w:ascii="仿宋_GB2312" w:hAnsi="Times New Roman" w:eastAsia="仿宋_GB2312" w:cs="宋体"/>
          <w:color w:val="000000"/>
          <w:sz w:val="32"/>
          <w:szCs w:val="32"/>
          <w:u w:color="000000"/>
        </w:rPr>
        <w:t>）。</w:t>
      </w:r>
    </w:p>
    <w:p w14:paraId="24911584">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注意：报名表一旦上交不做更改。</w:t>
      </w:r>
    </w:p>
    <w:p w14:paraId="5A22E89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七、评分内容及标准（10分制）</w:t>
      </w:r>
    </w:p>
    <w:p w14:paraId="36EDEE82">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评分因素与分值</w:t>
      </w:r>
    </w:p>
    <w:p w14:paraId="6B894437">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表演和团队精神 4分</w:t>
      </w:r>
    </w:p>
    <w:p w14:paraId="4F88E72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动作的完成 6分</w:t>
      </w:r>
    </w:p>
    <w:p w14:paraId="1870C9A0">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1、表演和团队精神</w:t>
      </w:r>
    </w:p>
    <w:p w14:paraId="5D6321BF">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①表现力与热情</w:t>
      </w:r>
    </w:p>
    <w:p w14:paraId="0A8AABC6">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运动员在完成动作时应展示内心的激情，表现出热情、活力与自信，并体现出一种健康向上的情绪，否则扣0.1-0.5分。</w:t>
      </w:r>
    </w:p>
    <w:p w14:paraId="232D3B6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②服饰复合舞蹈风格，美观协调，健康向上，不可过分暴露，禁止宣传暴力、种族歧视、宗教信仰及性爱等，否则酌情扣分。</w:t>
      </w:r>
    </w:p>
    <w:p w14:paraId="20453FED">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③队形变换及造型</w:t>
      </w:r>
    </w:p>
    <w:p w14:paraId="729BC405">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动作清晰、流畅，队形变换的过渡动作要整齐、顺畅，体现集体的配合与默契，队形新颖、大方，否则扣0.1-0.5分。</w:t>
      </w:r>
    </w:p>
    <w:p w14:paraId="76C5569E">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2、动作的完成</w:t>
      </w:r>
    </w:p>
    <w:p w14:paraId="0B35E8CF">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①动作的正确性</w:t>
      </w:r>
    </w:p>
    <w:p w14:paraId="1930FE97">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身体姿态要舒展，动作技术规范，动作范围适当。对于偏离正确动作的完成，将视情节予以减分，减分标准如下：</w:t>
      </w:r>
    </w:p>
    <w:p w14:paraId="6A4AF491">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一般：稍偏离正确完成，每次扣0.1- 0.2分</w:t>
      </w:r>
    </w:p>
    <w:p w14:paraId="4721B7E0">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较差：严重偏离正确完成，每次扣0.3分</w:t>
      </w:r>
    </w:p>
    <w:p w14:paraId="289EFF5B">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失误：失去平衡（跌倒）等，每次扣0.5分或更多</w:t>
      </w:r>
    </w:p>
    <w:p w14:paraId="312AACB2">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②动作的熟练性</w:t>
      </w:r>
    </w:p>
    <w:p w14:paraId="35FFCD9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动作熟练，流畅自如。</w:t>
      </w:r>
    </w:p>
    <w:p w14:paraId="5B34E787">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一般扣0.1-0.2分</w:t>
      </w:r>
    </w:p>
    <w:p w14:paraId="6D38C0AB">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较差扣0.3-0.4分</w:t>
      </w:r>
    </w:p>
    <w:p w14:paraId="2B035202">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不可接受扣0.5分或更多</w:t>
      </w:r>
    </w:p>
    <w:p w14:paraId="539CF6F6">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③动作与音乐</w:t>
      </w:r>
    </w:p>
    <w:p w14:paraId="2DDC1BE1">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动作和音乐节奏配合要准确：</w:t>
      </w:r>
    </w:p>
    <w:p w14:paraId="52366B47">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若干动作不吻合扣0.1-0.2分</w:t>
      </w:r>
    </w:p>
    <w:p w14:paraId="73A0E96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半套动作不吻合扣0.3-0.4分</w:t>
      </w:r>
    </w:p>
    <w:p w14:paraId="17C1C1B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整套动作不吻合扣0.5分或更多</w:t>
      </w:r>
    </w:p>
    <w:p w14:paraId="6D5B2657">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④一致性</w:t>
      </w:r>
    </w:p>
    <w:p w14:paraId="596E13F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集体动作整齐，运动员完成动作时如果在时间、空间、能力、表现力等方面出现不一致则视情节予以减分：</w:t>
      </w:r>
    </w:p>
    <w:p w14:paraId="36DDFF15">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一般扣0.1-0.2分</w:t>
      </w:r>
    </w:p>
    <w:p w14:paraId="741868D2">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较差扣0.3-0.4分</w:t>
      </w:r>
    </w:p>
    <w:p w14:paraId="50E73278">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不可接受扣0.5分或更多</w:t>
      </w:r>
    </w:p>
    <w:p w14:paraId="744BD48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⑤动作的强度</w:t>
      </w:r>
    </w:p>
    <w:p w14:paraId="779BB35B">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完成成套动作应自始至终能展示出动作的力度、幅度、爆发力和运动员的耐久力，要表现出良好的体能。否则视情节予以0.1-0.5的减分。</w:t>
      </w:r>
    </w:p>
    <w:p w14:paraId="5F7A2E24">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⑥整套动作中要求髋位以上的托举动作不得少于一次，开始和结束动作可包含其中，否则将予以减分。</w:t>
      </w:r>
    </w:p>
    <w:p w14:paraId="69D96840">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3、裁判长减分</w:t>
      </w:r>
    </w:p>
    <w:p w14:paraId="69EE1EEB">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裁判长对比赛的过程进行组织和监控，并对下列情况进行减分。</w:t>
      </w:r>
    </w:p>
    <w:p w14:paraId="0C692DE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①运动员被叫到后后20秒内未出场扣0.2分</w:t>
      </w:r>
    </w:p>
    <w:p w14:paraId="6AE4F147">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②运动员着装不符合规定扣0.2分</w:t>
      </w:r>
    </w:p>
    <w:p w14:paraId="34212566">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③运动员比赛时装束散落扣0.2分</w:t>
      </w:r>
    </w:p>
    <w:p w14:paraId="1155895C">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八、出场顺序与、场地</w:t>
      </w:r>
    </w:p>
    <w:p w14:paraId="6353A05A">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比赛的出场顺序在赛前统一抽签决定，场地：文体活动中心。</w:t>
      </w:r>
    </w:p>
    <w:p w14:paraId="15C4F922">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 xml:space="preserve"> 九、比赛套路与音乐</w:t>
      </w:r>
    </w:p>
    <w:p w14:paraId="26F382B3">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本次比赛套路为自选动作，音乐时长2分15秒±15秒。</w:t>
      </w:r>
    </w:p>
    <w:p w14:paraId="72420E8F">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 xml:space="preserve"> 十、特殊情况</w:t>
      </w:r>
    </w:p>
    <w:p w14:paraId="27335BC1">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出现特殊情况，运动员应立即停止动作。根据裁判长的决定，运动员可重新做动作，先前的动作无效。以下情况可视为特殊情况：</w:t>
      </w:r>
    </w:p>
    <w:p w14:paraId="1CD320FC">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 xml:space="preserve">   1、由于音响设备出现的音乐问题。</w:t>
      </w:r>
    </w:p>
    <w:p w14:paraId="31B284AE">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 xml:space="preserve">   2、其他异物进入比赛场（影响到运动员完成动作）。</w:t>
      </w:r>
    </w:p>
    <w:p w14:paraId="1B08EBC1">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 xml:space="preserve">   3、运动员责任外的情况所引起的弃权。</w:t>
      </w:r>
    </w:p>
    <w:p w14:paraId="482DF3A6">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十一、奖励办法：</w:t>
      </w:r>
    </w:p>
    <w:p w14:paraId="3C5DFFA0">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奖励团体男、女前八名并颁发成绩证书。</w:t>
      </w:r>
    </w:p>
    <w:p w14:paraId="28AF6ED7">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 xml:space="preserve">十二、裁判员及记录员 </w:t>
      </w:r>
    </w:p>
    <w:p w14:paraId="3FE4F1E0">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裁判长：王国娇老师</w:t>
      </w:r>
    </w:p>
    <w:p w14:paraId="66D4B63F">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裁判员：体育部选派</w:t>
      </w:r>
    </w:p>
    <w:p w14:paraId="2F3F6372">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记录员：校学生健美操队选派</w:t>
      </w:r>
    </w:p>
    <w:p w14:paraId="2FDCC6B3">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十三、注意事项</w:t>
      </w:r>
    </w:p>
    <w:p w14:paraId="40E4E6EE">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1、各院系认真组织，积极准备，做好队员的思想和训练工作。</w:t>
      </w:r>
    </w:p>
    <w:p w14:paraId="776227AD">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2、各参赛队文明参赛，遵守体育道德，如出现参赛队员与名单不符，冒名顶替，攻击裁判等不文明现象直接取消参赛资格，进行全校通报。</w:t>
      </w:r>
    </w:p>
    <w:p w14:paraId="4C33C54F">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3、各代表队需保证参赛运动员身体健康，无伤病，并签订安全责任书，以保证比赛的顺利进行。</w:t>
      </w:r>
    </w:p>
    <w:p w14:paraId="245BF354">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4、参赛运动员比赛时，出示学生证。</w:t>
      </w:r>
    </w:p>
    <w:p w14:paraId="73B265EC">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十四、本规则的解释权归</w:t>
      </w:r>
      <w:r>
        <w:rPr>
          <w:rFonts w:hint="eastAsia" w:ascii="仿宋_GB2312" w:hAnsi="Times New Roman" w:eastAsia="仿宋_GB2312"/>
          <w:color w:val="000000"/>
          <w:sz w:val="32"/>
          <w:szCs w:val="32"/>
          <w:u w:color="000000"/>
        </w:rPr>
        <w:t>校</w:t>
      </w:r>
      <w:r>
        <w:rPr>
          <w:rFonts w:hint="eastAsia" w:ascii="仿宋_GB2312" w:hAnsi="Times New Roman" w:eastAsia="仿宋_GB2312" w:cs="宋体"/>
          <w:color w:val="000000"/>
          <w:sz w:val="32"/>
          <w:szCs w:val="32"/>
          <w:u w:color="000000"/>
        </w:rPr>
        <w:t>体委，未尽事宜，另行通知。</w:t>
      </w:r>
    </w:p>
    <w:p w14:paraId="69D71CD0">
      <w:pPr>
        <w:snapToGrid/>
        <w:spacing w:after="0" w:line="480" w:lineRule="exact"/>
        <w:ind w:firstLine="640" w:firstLineChars="200"/>
        <w:rPr>
          <w:rFonts w:ascii="仿宋_GB2312" w:hAnsi="Times New Roman" w:eastAsia="仿宋_GB2312"/>
          <w:color w:val="000000"/>
          <w:sz w:val="32"/>
          <w:szCs w:val="32"/>
          <w:u w:color="000000"/>
        </w:rPr>
      </w:pPr>
    </w:p>
    <w:p w14:paraId="67B2A86F">
      <w:pPr>
        <w:snapToGrid/>
        <w:spacing w:after="0" w:line="480" w:lineRule="exact"/>
        <w:ind w:firstLine="640" w:firstLineChars="200"/>
        <w:rPr>
          <w:rFonts w:ascii="仿宋_GB2312" w:hAnsi="Times New Roman" w:eastAsia="仿宋_GB2312"/>
          <w:color w:val="000000"/>
          <w:sz w:val="32"/>
          <w:szCs w:val="32"/>
          <w:u w:color="000000"/>
        </w:rPr>
      </w:pPr>
    </w:p>
    <w:p w14:paraId="5950714F">
      <w:pPr>
        <w:snapToGrid/>
        <w:spacing w:after="0" w:line="480" w:lineRule="exact"/>
        <w:ind w:firstLine="2880" w:firstLineChars="9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山东第二医科大学体育运动委员会</w:t>
      </w:r>
    </w:p>
    <w:p w14:paraId="27B1C95E">
      <w:pPr>
        <w:snapToGrid/>
        <w:spacing w:after="0" w:line="480" w:lineRule="exact"/>
        <w:ind w:firstLine="640" w:firstLineChars="200"/>
        <w:rPr>
          <w:rFonts w:ascii="仿宋_GB2312" w:hAnsi="Times New Roman" w:eastAsia="仿宋_GB2312"/>
          <w:color w:val="000000"/>
          <w:sz w:val="32"/>
          <w:szCs w:val="32"/>
          <w:u w:color="000000"/>
        </w:rPr>
      </w:pPr>
      <w:r>
        <w:rPr>
          <w:rFonts w:hint="eastAsia" w:ascii="仿宋_GB2312" w:hAnsi="Times New Roman" w:eastAsia="仿宋_GB2312" w:cs="宋体"/>
          <w:color w:val="000000"/>
          <w:sz w:val="32"/>
          <w:szCs w:val="32"/>
          <w:u w:color="000000"/>
        </w:rPr>
        <w:t xml:space="preserve">                        2025年9月25日</w:t>
      </w:r>
    </w:p>
    <w:p w14:paraId="66B7FC1F">
      <w:pPr>
        <w:snapToGrid/>
        <w:spacing w:after="0" w:line="480" w:lineRule="exact"/>
        <w:ind w:firstLine="640" w:firstLineChars="200"/>
        <w:rPr>
          <w:rFonts w:ascii="仿宋_GB2312" w:hAnsi="Times New Roman" w:eastAsia="仿宋_GB2312"/>
          <w:color w:val="000000"/>
          <w:sz w:val="32"/>
          <w:szCs w:val="32"/>
          <w:u w:color="000000"/>
        </w:rPr>
      </w:pPr>
    </w:p>
    <w:p w14:paraId="52C1003A">
      <w:pPr>
        <w:snapToGrid/>
        <w:spacing w:after="0" w:line="480" w:lineRule="exact"/>
        <w:ind w:firstLine="640" w:firstLineChars="200"/>
        <w:rPr>
          <w:rFonts w:ascii="仿宋_GB2312" w:hAnsi="Times New Roman" w:eastAsia="仿宋_GB2312"/>
          <w:color w:val="000000"/>
          <w:sz w:val="32"/>
          <w:szCs w:val="32"/>
          <w:u w:color="000000"/>
        </w:rPr>
      </w:pPr>
    </w:p>
    <w:p w14:paraId="55337553">
      <w:pPr>
        <w:snapToGrid/>
        <w:spacing w:after="0" w:line="480" w:lineRule="exact"/>
        <w:ind w:firstLine="640" w:firstLineChars="200"/>
        <w:rPr>
          <w:rFonts w:ascii="仿宋_GB2312" w:hAnsi="Times New Roman" w:eastAsia="仿宋_GB2312"/>
          <w:color w:val="000000"/>
          <w:sz w:val="32"/>
          <w:szCs w:val="32"/>
          <w:u w:color="000000"/>
        </w:rPr>
      </w:pPr>
    </w:p>
    <w:p w14:paraId="478725E2">
      <w:pPr>
        <w:snapToGrid/>
        <w:spacing w:after="0" w:line="480" w:lineRule="exact"/>
        <w:ind w:firstLine="640" w:firstLineChars="200"/>
        <w:rPr>
          <w:rFonts w:ascii="仿宋_GB2312" w:hAnsi="Times New Roman" w:eastAsia="仿宋_GB2312"/>
          <w:color w:val="000000"/>
          <w:sz w:val="32"/>
          <w:szCs w:val="32"/>
          <w:u w:color="000000"/>
        </w:rPr>
      </w:pPr>
    </w:p>
    <w:p w14:paraId="531ED067">
      <w:pPr>
        <w:snapToGrid/>
        <w:spacing w:after="0" w:line="480" w:lineRule="exact"/>
        <w:ind w:firstLine="640" w:firstLineChars="200"/>
        <w:rPr>
          <w:rFonts w:ascii="仿宋_GB2312" w:hAnsi="Times New Roman" w:eastAsia="仿宋_GB2312"/>
          <w:color w:val="000000"/>
          <w:sz w:val="32"/>
          <w:szCs w:val="32"/>
          <w:u w:color="000000"/>
        </w:rPr>
      </w:pPr>
    </w:p>
    <w:p w14:paraId="27ECF988">
      <w:pPr>
        <w:snapToGrid/>
        <w:spacing w:after="0" w:line="480" w:lineRule="exact"/>
        <w:ind w:firstLine="640" w:firstLineChars="200"/>
        <w:rPr>
          <w:rFonts w:hint="eastAsia" w:ascii="仿宋_GB2312" w:hAnsi="Times New Roman" w:eastAsia="仿宋_GB2312"/>
          <w:color w:val="000000"/>
          <w:sz w:val="32"/>
          <w:szCs w:val="32"/>
          <w:u w:color="000000"/>
        </w:rPr>
      </w:pPr>
    </w:p>
    <w:p w14:paraId="0C547ADC">
      <w:pPr>
        <w:snapToGrid/>
        <w:spacing w:after="0" w:line="480" w:lineRule="exact"/>
        <w:ind w:firstLine="640" w:firstLineChars="200"/>
        <w:rPr>
          <w:rFonts w:ascii="仿宋_GB2312" w:hAnsi="Times New Roman" w:eastAsia="仿宋_GB2312"/>
          <w:color w:val="000000"/>
          <w:sz w:val="32"/>
          <w:szCs w:val="32"/>
          <w:u w:color="000000"/>
        </w:rPr>
      </w:pPr>
    </w:p>
    <w:p w14:paraId="5D622558">
      <w:pPr>
        <w:widowControl w:val="0"/>
        <w:adjustRightInd/>
        <w:snapToGrid/>
        <w:spacing w:after="0" w:line="480" w:lineRule="exact"/>
        <w:jc w:val="center"/>
        <w:textAlignment w:val="baseline"/>
        <w:rPr>
          <w:rFonts w:ascii="仿宋" w:hAnsi="仿宋" w:eastAsia="仿宋" w:cs="仿宋"/>
          <w:b/>
          <w:color w:val="000000"/>
          <w:sz w:val="36"/>
          <w:szCs w:val="36"/>
          <w:u w:color="000000"/>
        </w:rPr>
      </w:pPr>
    </w:p>
    <w:p w14:paraId="24C17A01">
      <w:pPr>
        <w:widowControl w:val="0"/>
        <w:adjustRightInd/>
        <w:snapToGrid/>
        <w:spacing w:after="0" w:line="480" w:lineRule="exact"/>
        <w:jc w:val="center"/>
        <w:textAlignment w:val="baseline"/>
        <w:rPr>
          <w:rFonts w:ascii="仿宋" w:hAnsi="仿宋" w:eastAsia="仿宋" w:cs="仿宋"/>
          <w:b/>
          <w:color w:val="000000"/>
          <w:sz w:val="36"/>
          <w:szCs w:val="36"/>
          <w:u w:color="000000"/>
        </w:rPr>
      </w:pPr>
    </w:p>
    <w:p w14:paraId="124476F4">
      <w:pPr>
        <w:widowControl w:val="0"/>
        <w:adjustRightInd/>
        <w:snapToGrid/>
        <w:spacing w:after="0" w:line="480" w:lineRule="exact"/>
        <w:jc w:val="center"/>
        <w:textAlignment w:val="baseline"/>
        <w:rPr>
          <w:rFonts w:ascii="仿宋" w:hAnsi="仿宋" w:eastAsia="仿宋" w:cs="仿宋"/>
          <w:b/>
          <w:color w:val="000000"/>
          <w:sz w:val="36"/>
          <w:szCs w:val="36"/>
          <w:u w:color="000000"/>
        </w:rPr>
      </w:pPr>
    </w:p>
    <w:p w14:paraId="744B6081">
      <w:pPr>
        <w:widowControl w:val="0"/>
        <w:adjustRightInd/>
        <w:snapToGrid/>
        <w:spacing w:after="0" w:line="480" w:lineRule="exact"/>
        <w:jc w:val="center"/>
        <w:textAlignment w:val="baseline"/>
        <w:rPr>
          <w:rFonts w:ascii="仿宋" w:hAnsi="仿宋" w:eastAsia="仿宋" w:cs="仿宋"/>
          <w:b/>
          <w:color w:val="000000"/>
          <w:sz w:val="36"/>
          <w:szCs w:val="36"/>
          <w:u w:color="000000"/>
        </w:rPr>
      </w:pPr>
    </w:p>
    <w:p w14:paraId="43BB8DF5">
      <w:pPr>
        <w:widowControl w:val="0"/>
        <w:adjustRightInd/>
        <w:snapToGrid/>
        <w:spacing w:after="0" w:line="48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山东第二医科大学202</w:t>
      </w:r>
      <w:r>
        <w:rPr>
          <w:rFonts w:ascii="仿宋" w:hAnsi="仿宋" w:eastAsia="仿宋" w:cs="仿宋"/>
          <w:b/>
          <w:color w:val="000000"/>
          <w:sz w:val="32"/>
          <w:szCs w:val="32"/>
        </w:rPr>
        <w:t>5</w:t>
      </w:r>
      <w:r>
        <w:rPr>
          <w:rFonts w:hint="eastAsia" w:ascii="仿宋" w:hAnsi="仿宋" w:eastAsia="仿宋" w:cs="仿宋"/>
          <w:b/>
          <w:color w:val="000000"/>
          <w:sz w:val="32"/>
          <w:szCs w:val="32"/>
        </w:rPr>
        <w:t>年阳光健身运动</w:t>
      </w:r>
    </w:p>
    <w:p w14:paraId="5D262C27">
      <w:pPr>
        <w:widowControl w:val="0"/>
        <w:adjustRightInd/>
        <w:snapToGrid/>
        <w:spacing w:after="0" w:line="48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健身操舞报名表</w:t>
      </w:r>
    </w:p>
    <w:p w14:paraId="776F302C">
      <w:pPr>
        <w:spacing w:line="520" w:lineRule="exact"/>
        <w:ind w:firstLine="640" w:firstLineChars="200"/>
        <w:rPr>
          <w:rFonts w:ascii="仿宋_GB2312" w:eastAsia="仿宋_GB2312"/>
          <w:sz w:val="32"/>
          <w:szCs w:val="32"/>
        </w:rPr>
      </w:pPr>
      <w:r>
        <w:rPr>
          <w:rFonts w:hint="eastAsia" w:ascii="仿宋_GB2312" w:eastAsia="仿宋_GB2312"/>
          <w:sz w:val="32"/>
          <w:szCs w:val="32"/>
        </w:rPr>
        <w:t>参赛单位：</w:t>
      </w:r>
    </w:p>
    <w:p w14:paraId="57794EED">
      <w:pPr>
        <w:spacing w:line="520" w:lineRule="exact"/>
        <w:ind w:firstLine="640" w:firstLineChars="200"/>
        <w:rPr>
          <w:rFonts w:ascii="仿宋_GB2312" w:eastAsia="仿宋_GB2312"/>
          <w:sz w:val="32"/>
          <w:szCs w:val="32"/>
        </w:rPr>
      </w:pPr>
      <w:r>
        <w:rPr>
          <w:rFonts w:hint="eastAsia" w:ascii="仿宋_GB2312" w:eastAsia="仿宋_GB2312"/>
          <w:sz w:val="32"/>
          <w:szCs w:val="32"/>
        </w:rPr>
        <w:t>参赛办法：以各学院为参赛单位报名，每队上场8—16人，男女不限。</w:t>
      </w:r>
    </w:p>
    <w:tbl>
      <w:tblPr>
        <w:tblStyle w:val="6"/>
        <w:tblW w:w="832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641"/>
        <w:gridCol w:w="641"/>
        <w:gridCol w:w="1508"/>
        <w:gridCol w:w="1508"/>
        <w:gridCol w:w="641"/>
        <w:gridCol w:w="641"/>
        <w:gridCol w:w="1508"/>
        <w:gridCol w:w="1237"/>
      </w:tblGrid>
      <w:tr w14:paraId="0C0BFE8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1C7C8E3">
            <w:pPr>
              <w:spacing w:line="216" w:lineRule="atLeast"/>
              <w:jc w:val="center"/>
              <w:rPr>
                <w:rFonts w:ascii="Times New Roman" w:hAnsi="Times New Roman" w:cs="Times New Roman"/>
                <w:color w:val="000000"/>
                <w:sz w:val="32"/>
                <w:szCs w:val="32"/>
              </w:rPr>
            </w:pPr>
            <w:r>
              <w:rPr>
                <w:rFonts w:hint="eastAsia" w:ascii="宋体" w:hAnsi="宋体"/>
                <w:color w:val="000000"/>
                <w:sz w:val="32"/>
                <w:szCs w:val="32"/>
              </w:rPr>
              <w:t>序号</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210EF9CE">
            <w:pPr>
              <w:spacing w:line="216" w:lineRule="atLeast"/>
              <w:jc w:val="center"/>
              <w:rPr>
                <w:rFonts w:ascii="Times New Roman" w:hAnsi="Times New Roman" w:cs="Times New Roman"/>
                <w:color w:val="000000"/>
                <w:sz w:val="32"/>
                <w:szCs w:val="32"/>
              </w:rPr>
            </w:pPr>
            <w:r>
              <w:rPr>
                <w:rFonts w:hint="eastAsia" w:ascii="宋体" w:hAnsi="宋体"/>
                <w:color w:val="000000"/>
                <w:sz w:val="32"/>
                <w:szCs w:val="32"/>
              </w:rPr>
              <w:t>姓名</w:t>
            </w: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AE022A3">
            <w:pPr>
              <w:spacing w:line="216" w:lineRule="atLeast"/>
              <w:jc w:val="center"/>
              <w:rPr>
                <w:rFonts w:eastAsia="-webkit-standard" w:cs="Calibri"/>
                <w:color w:val="000000"/>
                <w:sz w:val="32"/>
                <w:szCs w:val="32"/>
              </w:rPr>
            </w:pPr>
            <w:r>
              <w:rPr>
                <w:rFonts w:hint="eastAsia" w:ascii="宋体" w:hAnsi="宋体"/>
                <w:color w:val="000000"/>
                <w:sz w:val="32"/>
                <w:szCs w:val="32"/>
              </w:rPr>
              <w:t>班级</w:t>
            </w: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1E84945A">
            <w:pPr>
              <w:spacing w:line="216" w:lineRule="atLeast"/>
              <w:jc w:val="center"/>
              <w:rPr>
                <w:rFonts w:ascii="Times New Roman" w:hAnsi="Times New Roman" w:cs="Times New Roman"/>
                <w:color w:val="000000"/>
                <w:sz w:val="32"/>
                <w:szCs w:val="32"/>
              </w:rPr>
            </w:pPr>
            <w:r>
              <w:rPr>
                <w:rFonts w:hint="eastAsia" w:ascii="宋体" w:hAnsi="宋体"/>
                <w:color w:val="000000"/>
                <w:sz w:val="32"/>
                <w:szCs w:val="32"/>
              </w:rPr>
              <w:t>学号</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00B6C2A">
            <w:pPr>
              <w:spacing w:line="216" w:lineRule="atLeast"/>
              <w:jc w:val="center"/>
              <w:rPr>
                <w:rFonts w:ascii="Times New Roman" w:hAnsi="Times New Roman" w:cs="Times New Roman"/>
                <w:color w:val="000000"/>
                <w:sz w:val="32"/>
                <w:szCs w:val="32"/>
              </w:rPr>
            </w:pPr>
            <w:r>
              <w:rPr>
                <w:rFonts w:hint="eastAsia" w:ascii="宋体" w:hAnsi="宋体"/>
                <w:color w:val="000000"/>
                <w:sz w:val="32"/>
                <w:szCs w:val="32"/>
              </w:rPr>
              <w:t>序号</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4094094">
            <w:pPr>
              <w:spacing w:line="216" w:lineRule="atLeast"/>
              <w:jc w:val="center"/>
              <w:rPr>
                <w:rFonts w:ascii="Times New Roman" w:hAnsi="Times New Roman" w:cs="Times New Roman"/>
                <w:color w:val="000000"/>
                <w:sz w:val="32"/>
                <w:szCs w:val="32"/>
              </w:rPr>
            </w:pPr>
            <w:r>
              <w:rPr>
                <w:rFonts w:hint="eastAsia" w:ascii="宋体" w:hAnsi="宋体"/>
                <w:color w:val="000000"/>
                <w:sz w:val="32"/>
                <w:szCs w:val="32"/>
              </w:rPr>
              <w:t>姓名</w:t>
            </w: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87BA66E">
            <w:pPr>
              <w:spacing w:line="216" w:lineRule="atLeast"/>
              <w:jc w:val="center"/>
              <w:rPr>
                <w:rFonts w:eastAsia="-webkit-standard" w:cs="Calibri"/>
                <w:color w:val="000000"/>
                <w:sz w:val="32"/>
                <w:szCs w:val="32"/>
              </w:rPr>
            </w:pPr>
            <w:r>
              <w:rPr>
                <w:rFonts w:hint="eastAsia" w:ascii="宋体" w:hAnsi="宋体"/>
                <w:color w:val="000000"/>
                <w:sz w:val="32"/>
                <w:szCs w:val="32"/>
              </w:rPr>
              <w:t>班级</w:t>
            </w: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C1B1BC7">
            <w:pPr>
              <w:spacing w:line="216" w:lineRule="atLeast"/>
              <w:jc w:val="center"/>
              <w:rPr>
                <w:rFonts w:ascii="Times New Roman" w:hAnsi="Times New Roman" w:cs="Times New Roman"/>
                <w:color w:val="000000"/>
                <w:sz w:val="32"/>
                <w:szCs w:val="32"/>
              </w:rPr>
            </w:pPr>
            <w:r>
              <w:rPr>
                <w:rFonts w:hint="eastAsia" w:ascii="宋体" w:hAnsi="宋体"/>
                <w:color w:val="000000"/>
                <w:sz w:val="32"/>
                <w:szCs w:val="32"/>
              </w:rPr>
              <w:t>学号</w:t>
            </w:r>
          </w:p>
        </w:tc>
      </w:tr>
      <w:tr w14:paraId="7EA84FA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DE8B533">
            <w:pPr>
              <w:spacing w:line="216" w:lineRule="atLeast"/>
              <w:jc w:val="center"/>
              <w:rPr>
                <w:rFonts w:ascii="Times New Roman" w:hAnsi="Times New Roman" w:cs="Times New Roman"/>
                <w:color w:val="000000"/>
                <w:sz w:val="32"/>
                <w:szCs w:val="32"/>
              </w:rPr>
            </w:pPr>
            <w:r>
              <w:rPr>
                <w:rFonts w:ascii="Times New Roman" w:hAnsi="Times New Roman" w:eastAsia="-webkit-standard" w:cs="Times New Roman"/>
                <w:color w:val="000000"/>
                <w:sz w:val="32"/>
                <w:szCs w:val="32"/>
              </w:rPr>
              <w:t>1</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14475B1">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B17ED06">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1CD59DE1">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739ACC9">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2</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12B069B8">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B1DF8E6">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6F0EE00">
            <w:pPr>
              <w:spacing w:line="216" w:lineRule="atLeast"/>
              <w:jc w:val="center"/>
              <w:rPr>
                <w:rFonts w:ascii="Times New Roman" w:hAnsi="Times New Roman" w:cs="Times New Roman"/>
                <w:color w:val="000000"/>
                <w:sz w:val="32"/>
                <w:szCs w:val="32"/>
              </w:rPr>
            </w:pPr>
          </w:p>
        </w:tc>
      </w:tr>
      <w:tr w14:paraId="61CBD45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3657E60">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3</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4DB3E41">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8BC8875">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C41E8EA">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A48A8A7">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4</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214D3DCD">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130B6593">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C29397A">
            <w:pPr>
              <w:spacing w:line="216" w:lineRule="atLeast"/>
              <w:jc w:val="center"/>
              <w:rPr>
                <w:rFonts w:ascii="Times New Roman" w:hAnsi="Times New Roman" w:cs="Times New Roman"/>
                <w:color w:val="000000"/>
                <w:sz w:val="32"/>
                <w:szCs w:val="32"/>
              </w:rPr>
            </w:pPr>
          </w:p>
        </w:tc>
      </w:tr>
      <w:tr w14:paraId="21F6A4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688E08F">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5</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FD50B81">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3470EBE">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CC04368">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255DD1BF">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6</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0FD51CC">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118121D">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C2EBC22">
            <w:pPr>
              <w:spacing w:line="216" w:lineRule="atLeast"/>
              <w:jc w:val="center"/>
              <w:rPr>
                <w:rFonts w:ascii="Times New Roman" w:hAnsi="Times New Roman" w:cs="Times New Roman"/>
                <w:color w:val="000000"/>
                <w:sz w:val="32"/>
                <w:szCs w:val="32"/>
              </w:rPr>
            </w:pPr>
          </w:p>
        </w:tc>
      </w:tr>
      <w:tr w14:paraId="7D34D3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8211E3A">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7</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BB02F98">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96881D9">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2A7FDAF6">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C12E4CB">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8</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DE32EE7">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957D72C">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6EC8B0B">
            <w:pPr>
              <w:spacing w:line="216" w:lineRule="atLeast"/>
              <w:jc w:val="center"/>
              <w:rPr>
                <w:rFonts w:ascii="Times New Roman" w:hAnsi="Times New Roman" w:cs="Times New Roman"/>
                <w:color w:val="000000"/>
                <w:sz w:val="32"/>
                <w:szCs w:val="32"/>
              </w:rPr>
            </w:pPr>
          </w:p>
        </w:tc>
      </w:tr>
      <w:tr w14:paraId="1FFB9FB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52259F9">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9</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E7C3DBF">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5E4F4AF">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F0B6769">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152060F">
            <w:pPr>
              <w:spacing w:line="216" w:lineRule="atLeast"/>
              <w:jc w:val="center"/>
              <w:rPr>
                <w:rFonts w:ascii="Times New Roman" w:hAnsi="Times New Roman" w:cs="Times New Roman"/>
                <w:color w:val="000000"/>
                <w:sz w:val="32"/>
                <w:szCs w:val="32"/>
              </w:rPr>
            </w:pPr>
            <w:r>
              <w:rPr>
                <w:rFonts w:ascii="Times New Roman" w:hAnsi="Times New Roman" w:eastAsia="-webkit-standard" w:cs="Times New Roman"/>
                <w:color w:val="000000"/>
                <w:sz w:val="32"/>
                <w:szCs w:val="32"/>
              </w:rPr>
              <w:t>10</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576E990">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0C7768A">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41F46FE">
            <w:pPr>
              <w:spacing w:line="216" w:lineRule="atLeast"/>
              <w:jc w:val="center"/>
              <w:rPr>
                <w:rFonts w:ascii="Times New Roman" w:hAnsi="Times New Roman" w:cs="Times New Roman"/>
                <w:color w:val="000000"/>
                <w:sz w:val="32"/>
                <w:szCs w:val="32"/>
              </w:rPr>
            </w:pPr>
          </w:p>
        </w:tc>
      </w:tr>
      <w:tr w14:paraId="5D5D70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751A6E2">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11</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B3C2FBB">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DDDF291">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79F480E">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D862890">
            <w:pPr>
              <w:spacing w:line="216" w:lineRule="atLeast"/>
              <w:jc w:val="center"/>
              <w:rPr>
                <w:rFonts w:ascii="Times New Roman" w:hAnsi="Times New Roman" w:cs="Times New Roman"/>
                <w:color w:val="000000"/>
                <w:sz w:val="32"/>
                <w:szCs w:val="32"/>
              </w:rPr>
            </w:pPr>
            <w:r>
              <w:rPr>
                <w:rFonts w:ascii="Times New Roman" w:hAnsi="Times New Roman" w:eastAsia="-webkit-standard" w:cs="Times New Roman"/>
                <w:color w:val="000000"/>
                <w:sz w:val="32"/>
                <w:szCs w:val="32"/>
              </w:rPr>
              <w:t>12</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67EC866">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401A5EE">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2B09B6A">
            <w:pPr>
              <w:spacing w:line="216" w:lineRule="atLeast"/>
              <w:jc w:val="center"/>
              <w:rPr>
                <w:rFonts w:ascii="Times New Roman" w:hAnsi="Times New Roman" w:cs="Times New Roman"/>
                <w:color w:val="000000"/>
                <w:sz w:val="32"/>
                <w:szCs w:val="32"/>
              </w:rPr>
            </w:pPr>
          </w:p>
        </w:tc>
      </w:tr>
      <w:tr w14:paraId="09D963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FD3DF9C">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13</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25EBB016">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2B8FE44">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7A7FE42">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8EA9BB1">
            <w:pPr>
              <w:spacing w:line="216" w:lineRule="atLeast"/>
              <w:jc w:val="center"/>
              <w:rPr>
                <w:rFonts w:ascii="Times New Roman" w:hAnsi="Times New Roman" w:cs="Times New Roman"/>
                <w:color w:val="000000"/>
                <w:sz w:val="32"/>
                <w:szCs w:val="32"/>
              </w:rPr>
            </w:pPr>
            <w:r>
              <w:rPr>
                <w:rFonts w:ascii="Times New Roman" w:hAnsi="Times New Roman" w:eastAsia="-webkit-standard" w:cs="Times New Roman"/>
                <w:color w:val="000000"/>
                <w:sz w:val="32"/>
                <w:szCs w:val="32"/>
              </w:rPr>
              <w:t>14</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226C4DCA">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D71CA2B">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1EBF169">
            <w:pPr>
              <w:spacing w:line="216" w:lineRule="atLeast"/>
              <w:jc w:val="center"/>
              <w:rPr>
                <w:rFonts w:ascii="Times New Roman" w:hAnsi="Times New Roman" w:cs="Times New Roman"/>
                <w:color w:val="000000"/>
                <w:sz w:val="32"/>
                <w:szCs w:val="32"/>
              </w:rPr>
            </w:pPr>
          </w:p>
        </w:tc>
      </w:tr>
      <w:tr w14:paraId="638B1E6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5E163FDF">
            <w:pPr>
              <w:spacing w:line="216" w:lineRule="atLeast"/>
              <w:jc w:val="center"/>
              <w:rPr>
                <w:rFonts w:ascii="Times New Roman" w:hAnsi="Times New Roman" w:cs="Times New Roman"/>
                <w:color w:val="000000"/>
                <w:sz w:val="32"/>
                <w:szCs w:val="32"/>
              </w:rPr>
            </w:pPr>
            <w:r>
              <w:rPr>
                <w:rFonts w:ascii="Times New Roman" w:hAnsi="Times New Roman" w:cs="Times New Roman"/>
                <w:color w:val="000000"/>
                <w:sz w:val="32"/>
                <w:szCs w:val="32"/>
              </w:rPr>
              <w:t>15</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7BFE434">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F0AA46B">
            <w:pPr>
              <w:spacing w:line="216" w:lineRule="atLeast"/>
              <w:jc w:val="center"/>
              <w:rPr>
                <w:rFonts w:ascii="Times New Roman" w:hAnsi="Times New Roman" w:eastAsia="-webkit-standard"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2ADB6F48">
            <w:pPr>
              <w:spacing w:line="216" w:lineRule="atLeast"/>
              <w:jc w:val="center"/>
              <w:rPr>
                <w:rFonts w:ascii="Times New Roman" w:hAnsi="Times New Roman" w:cs="Times New Roman"/>
                <w:color w:val="000000"/>
                <w:sz w:val="32"/>
                <w:szCs w:val="32"/>
              </w:rPr>
            </w:pP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3D5F66B5">
            <w:pPr>
              <w:spacing w:line="216" w:lineRule="atLeast"/>
              <w:jc w:val="center"/>
              <w:rPr>
                <w:rFonts w:ascii="Times New Roman" w:hAnsi="Times New Roman" w:cs="Times New Roman"/>
                <w:color w:val="000000"/>
                <w:sz w:val="32"/>
                <w:szCs w:val="32"/>
              </w:rPr>
            </w:pPr>
            <w:r>
              <w:rPr>
                <w:rFonts w:ascii="Times New Roman" w:hAnsi="Times New Roman" w:eastAsia="-webkit-standard" w:cs="Times New Roman"/>
                <w:color w:val="000000"/>
                <w:sz w:val="32"/>
                <w:szCs w:val="32"/>
              </w:rPr>
              <w:t>16</w:t>
            </w:r>
          </w:p>
        </w:tc>
        <w:tc>
          <w:tcPr>
            <w:tcW w:w="64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CB81AA2">
            <w:pPr>
              <w:spacing w:line="216" w:lineRule="atLeast"/>
              <w:jc w:val="center"/>
              <w:rPr>
                <w:rFonts w:ascii="Times New Roman" w:hAnsi="Times New Roman" w:cs="Times New Roman"/>
                <w:color w:val="000000"/>
                <w:sz w:val="32"/>
                <w:szCs w:val="32"/>
              </w:rPr>
            </w:pPr>
          </w:p>
        </w:tc>
        <w:tc>
          <w:tcPr>
            <w:tcW w:w="150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04A95CBD">
            <w:pPr>
              <w:spacing w:line="216" w:lineRule="atLeast"/>
              <w:jc w:val="center"/>
              <w:rPr>
                <w:rFonts w:ascii="-webkit-standard" w:hAnsi="-webkit-standard" w:eastAsia="-webkit-standard" w:cs="-webkit-standard"/>
                <w:color w:val="000000"/>
                <w:sz w:val="32"/>
                <w:szCs w:val="32"/>
              </w:rPr>
            </w:pPr>
          </w:p>
        </w:tc>
        <w:tc>
          <w:tcPr>
            <w:tcW w:w="123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1F9A6591">
            <w:pPr>
              <w:spacing w:line="216" w:lineRule="atLeast"/>
              <w:jc w:val="center"/>
              <w:rPr>
                <w:rFonts w:ascii="Times New Roman" w:hAnsi="Times New Roman" w:cs="Times New Roman"/>
                <w:color w:val="000000"/>
                <w:sz w:val="32"/>
                <w:szCs w:val="32"/>
              </w:rPr>
            </w:pPr>
          </w:p>
        </w:tc>
      </w:tr>
    </w:tbl>
    <w:p w14:paraId="2AB04F4F">
      <w:pPr>
        <w:spacing w:line="520" w:lineRule="exact"/>
        <w:ind w:firstLine="640" w:firstLineChars="200"/>
        <w:rPr>
          <w:rFonts w:ascii="仿宋_GB2312" w:eastAsia="仿宋_GB2312"/>
          <w:sz w:val="32"/>
          <w:szCs w:val="32"/>
        </w:rPr>
      </w:pPr>
    </w:p>
    <w:p w14:paraId="57104136">
      <w:pPr>
        <w:spacing w:line="520" w:lineRule="exact"/>
        <w:ind w:firstLine="640" w:firstLineChars="200"/>
        <w:rPr>
          <w:rFonts w:ascii="仿宋_GB2312" w:eastAsia="仿宋_GB2312"/>
          <w:sz w:val="32"/>
          <w:szCs w:val="32"/>
        </w:rPr>
      </w:pPr>
      <w:r>
        <w:rPr>
          <w:rFonts w:hint="eastAsia" w:ascii="仿宋_GB2312" w:eastAsia="仿宋_GB2312"/>
          <w:sz w:val="32"/>
          <w:szCs w:val="32"/>
        </w:rPr>
        <w:t>填表人：</w:t>
      </w:r>
    </w:p>
    <w:p w14:paraId="3ACD3D28">
      <w:pPr>
        <w:spacing w:line="520" w:lineRule="exact"/>
        <w:ind w:firstLine="640" w:firstLineChars="200"/>
        <w:rPr>
          <w:rFonts w:ascii="仿宋_GB2312" w:eastAsia="仿宋_GB2312"/>
          <w:sz w:val="32"/>
          <w:szCs w:val="32"/>
        </w:rPr>
      </w:pPr>
      <w:r>
        <w:rPr>
          <w:rFonts w:hint="eastAsia" w:ascii="仿宋_GB2312" w:eastAsia="仿宋_GB2312"/>
          <w:sz w:val="32"/>
          <w:szCs w:val="32"/>
        </w:rPr>
        <w:t>负责人签字：              学院盖章：</w:t>
      </w:r>
    </w:p>
    <w:p w14:paraId="29276C55">
      <w:pPr>
        <w:spacing w:line="520" w:lineRule="exact"/>
        <w:ind w:firstLine="640" w:firstLineChars="200"/>
        <w:rPr>
          <w:rFonts w:ascii="仿宋_GB2312" w:eastAsia="仿宋_GB2312"/>
          <w:sz w:val="32"/>
          <w:szCs w:val="32"/>
        </w:rPr>
      </w:pPr>
    </w:p>
    <w:p w14:paraId="194A280F">
      <w:pPr>
        <w:tabs>
          <w:tab w:val="left" w:pos="1282"/>
        </w:tabs>
        <w:rPr>
          <w:rFonts w:ascii="仿宋_GB2312" w:hAnsi="Times New Roman" w:eastAsia="仿宋_GB2312" w:cs="Times New Roman"/>
          <w:sz w:val="32"/>
          <w:szCs w:val="32"/>
        </w:rPr>
      </w:pPr>
    </w:p>
    <w:p w14:paraId="5962E126">
      <w:pPr>
        <w:tabs>
          <w:tab w:val="left" w:pos="1282"/>
        </w:tabs>
        <w:rPr>
          <w:rFonts w:ascii="仿宋_GB2312" w:hAnsi="Times New Roman" w:eastAsia="仿宋_GB2312" w:cs="Times New Roman"/>
          <w:sz w:val="32"/>
          <w:szCs w:val="32"/>
        </w:rPr>
      </w:pPr>
    </w:p>
    <w:p w14:paraId="22072C00">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山东第二医科大学2025年阳光健身运动乒乓球比赛规程</w:t>
      </w:r>
    </w:p>
    <w:p w14:paraId="01D83CAC">
      <w:pPr>
        <w:spacing w:line="520" w:lineRule="exact"/>
        <w:ind w:firstLine="640" w:firstLineChars="200"/>
        <w:rPr>
          <w:rFonts w:ascii="仿宋_GB2312" w:eastAsia="仿宋_GB2312"/>
          <w:sz w:val="32"/>
          <w:szCs w:val="32"/>
        </w:rPr>
      </w:pPr>
      <w:r>
        <w:rPr>
          <w:rFonts w:hint="eastAsia" w:ascii="仿宋_GB2312" w:eastAsia="仿宋_GB2312"/>
          <w:sz w:val="32"/>
          <w:szCs w:val="32"/>
        </w:rPr>
        <w:t>一、主办单位：</w:t>
      </w:r>
    </w:p>
    <w:p w14:paraId="11C0A0E9">
      <w:pPr>
        <w:spacing w:line="520" w:lineRule="exact"/>
        <w:ind w:firstLine="640" w:firstLineChars="200"/>
        <w:rPr>
          <w:rFonts w:ascii="仿宋_GB2312" w:eastAsia="仿宋_GB2312"/>
          <w:sz w:val="32"/>
          <w:szCs w:val="32"/>
        </w:rPr>
      </w:pPr>
      <w:r>
        <w:rPr>
          <w:rFonts w:hint="eastAsia" w:ascii="仿宋_GB2312" w:eastAsia="仿宋_GB2312"/>
          <w:sz w:val="32"/>
          <w:szCs w:val="32"/>
        </w:rPr>
        <w:t>山东第二医科大学体育运动委员会</w:t>
      </w:r>
    </w:p>
    <w:p w14:paraId="580FD91B">
      <w:pPr>
        <w:spacing w:line="520" w:lineRule="exact"/>
        <w:ind w:firstLine="640" w:firstLineChars="200"/>
        <w:rPr>
          <w:rFonts w:ascii="仿宋_GB2312" w:eastAsia="仿宋_GB2312"/>
          <w:sz w:val="32"/>
          <w:szCs w:val="32"/>
        </w:rPr>
      </w:pPr>
      <w:r>
        <w:rPr>
          <w:rFonts w:hint="eastAsia" w:ascii="仿宋_GB2312" w:eastAsia="仿宋_GB2312"/>
          <w:sz w:val="32"/>
          <w:szCs w:val="32"/>
        </w:rPr>
        <w:t>二、承办单位：</w:t>
      </w:r>
    </w:p>
    <w:p w14:paraId="0E2ECEE0">
      <w:pPr>
        <w:spacing w:line="520" w:lineRule="exact"/>
        <w:ind w:firstLine="640" w:firstLineChars="200"/>
        <w:rPr>
          <w:rFonts w:ascii="仿宋_GB2312" w:eastAsia="仿宋_GB2312"/>
          <w:sz w:val="32"/>
          <w:szCs w:val="32"/>
        </w:rPr>
      </w:pPr>
      <w:r>
        <w:rPr>
          <w:rFonts w:hint="eastAsia" w:ascii="仿宋_GB2312" w:eastAsia="仿宋_GB2312"/>
          <w:sz w:val="32"/>
          <w:szCs w:val="32"/>
        </w:rPr>
        <w:t>学生工作处  团委  体育部  校学生会</w:t>
      </w:r>
    </w:p>
    <w:p w14:paraId="20763BB1">
      <w:pPr>
        <w:spacing w:line="520" w:lineRule="exact"/>
        <w:ind w:firstLine="640" w:firstLineChars="200"/>
        <w:rPr>
          <w:rFonts w:ascii="仿宋_GB2312" w:eastAsia="仿宋_GB2312"/>
          <w:sz w:val="32"/>
          <w:szCs w:val="32"/>
        </w:rPr>
      </w:pPr>
      <w:r>
        <w:rPr>
          <w:rFonts w:hint="eastAsia" w:ascii="仿宋_GB2312" w:eastAsia="仿宋_GB2312"/>
          <w:sz w:val="32"/>
          <w:szCs w:val="32"/>
        </w:rPr>
        <w:t>三、承办单位：</w:t>
      </w:r>
    </w:p>
    <w:p w14:paraId="7E490EB7">
      <w:pPr>
        <w:spacing w:line="520" w:lineRule="exact"/>
        <w:ind w:firstLine="640" w:firstLineChars="200"/>
        <w:rPr>
          <w:rFonts w:ascii="仿宋_GB2312" w:eastAsia="仿宋_GB2312"/>
          <w:sz w:val="32"/>
          <w:szCs w:val="32"/>
        </w:rPr>
      </w:pPr>
      <w:r>
        <w:rPr>
          <w:rFonts w:hint="eastAsia" w:ascii="仿宋_GB2312" w:eastAsia="仿宋_GB2312"/>
          <w:sz w:val="32"/>
          <w:szCs w:val="32"/>
        </w:rPr>
        <w:t>校乒乓球协会</w:t>
      </w:r>
    </w:p>
    <w:p w14:paraId="375F3270">
      <w:pPr>
        <w:spacing w:line="520" w:lineRule="exact"/>
        <w:ind w:firstLine="640" w:firstLineChars="200"/>
        <w:rPr>
          <w:rFonts w:ascii="仿宋_GB2312" w:eastAsia="仿宋_GB2312"/>
          <w:sz w:val="32"/>
          <w:szCs w:val="32"/>
        </w:rPr>
      </w:pPr>
      <w:r>
        <w:rPr>
          <w:rFonts w:hint="eastAsia" w:ascii="仿宋_GB2312" w:eastAsia="仿宋_GB2312"/>
          <w:sz w:val="32"/>
          <w:szCs w:val="32"/>
        </w:rPr>
        <w:t>四、竞赛时间：</w:t>
      </w:r>
    </w:p>
    <w:p w14:paraId="14BD7D5E">
      <w:pPr>
        <w:spacing w:line="520" w:lineRule="exact"/>
        <w:ind w:firstLine="640" w:firstLineChars="200"/>
        <w:rPr>
          <w:rFonts w:ascii="仿宋_GB2312" w:eastAsia="仿宋_GB2312"/>
          <w:sz w:val="32"/>
          <w:szCs w:val="32"/>
        </w:rPr>
      </w:pPr>
      <w:r>
        <w:rPr>
          <w:rFonts w:hint="eastAsia" w:ascii="仿宋_GB2312" w:eastAsia="仿宋_GB2312"/>
          <w:sz w:val="32"/>
          <w:szCs w:val="32"/>
        </w:rPr>
        <w:t>2025年11月10—14日</w:t>
      </w:r>
    </w:p>
    <w:p w14:paraId="7D4EA3A4">
      <w:pPr>
        <w:spacing w:line="520" w:lineRule="exact"/>
        <w:ind w:firstLine="640" w:firstLineChars="200"/>
        <w:rPr>
          <w:rFonts w:ascii="仿宋_GB2312" w:eastAsia="仿宋_GB2312"/>
          <w:sz w:val="32"/>
          <w:szCs w:val="32"/>
        </w:rPr>
      </w:pPr>
      <w:r>
        <w:rPr>
          <w:rFonts w:hint="eastAsia" w:ascii="仿宋_GB2312" w:eastAsia="仿宋_GB2312"/>
          <w:sz w:val="32"/>
          <w:szCs w:val="32"/>
        </w:rPr>
        <w:t>五、比赛地点：</w:t>
      </w:r>
    </w:p>
    <w:p w14:paraId="44994CC6">
      <w:pPr>
        <w:spacing w:line="520" w:lineRule="exact"/>
        <w:ind w:firstLine="640" w:firstLineChars="200"/>
        <w:rPr>
          <w:rFonts w:ascii="仿宋_GB2312" w:eastAsia="仿宋_GB2312"/>
          <w:sz w:val="32"/>
          <w:szCs w:val="32"/>
        </w:rPr>
      </w:pPr>
      <w:r>
        <w:rPr>
          <w:rFonts w:hint="eastAsia" w:ascii="仿宋_GB2312" w:eastAsia="仿宋_GB2312"/>
          <w:sz w:val="32"/>
          <w:szCs w:val="32"/>
        </w:rPr>
        <w:t>浮烟山校区体育教学楼二楼乒乓球教室</w:t>
      </w:r>
    </w:p>
    <w:p w14:paraId="2E5CB06F">
      <w:pPr>
        <w:spacing w:line="520" w:lineRule="exact"/>
        <w:ind w:firstLine="640" w:firstLineChars="200"/>
        <w:rPr>
          <w:rFonts w:ascii="仿宋_GB2312" w:eastAsia="仿宋_GB2312"/>
          <w:sz w:val="32"/>
          <w:szCs w:val="32"/>
        </w:rPr>
      </w:pPr>
      <w:r>
        <w:rPr>
          <w:rFonts w:hint="eastAsia" w:ascii="仿宋_GB2312" w:eastAsia="仿宋_GB2312"/>
          <w:sz w:val="32"/>
          <w:szCs w:val="32"/>
        </w:rPr>
        <w:t>六、比赛设制：</w:t>
      </w:r>
    </w:p>
    <w:p w14:paraId="57442CA0">
      <w:pPr>
        <w:spacing w:line="520" w:lineRule="exact"/>
        <w:ind w:firstLine="640" w:firstLineChars="200"/>
        <w:rPr>
          <w:rFonts w:ascii="仿宋_GB2312" w:eastAsia="仿宋_GB2312"/>
          <w:sz w:val="32"/>
          <w:szCs w:val="32"/>
        </w:rPr>
      </w:pPr>
      <w:r>
        <w:rPr>
          <w:rFonts w:hint="eastAsia" w:ascii="仿宋_GB2312" w:eastAsia="仿宋_GB2312"/>
          <w:sz w:val="32"/>
          <w:szCs w:val="32"/>
        </w:rPr>
        <w:t>男子团体、女子团体、男子单打、女子单打。各代表队男、女团体各限报4人，男、女单打各限报3人。</w:t>
      </w:r>
    </w:p>
    <w:p w14:paraId="7578E0C1">
      <w:pPr>
        <w:spacing w:line="520" w:lineRule="exact"/>
        <w:ind w:firstLine="640" w:firstLineChars="200"/>
        <w:rPr>
          <w:rFonts w:ascii="仿宋_GB2312" w:eastAsia="仿宋_GB2312"/>
          <w:sz w:val="32"/>
          <w:szCs w:val="32"/>
        </w:rPr>
      </w:pPr>
      <w:r>
        <w:rPr>
          <w:rFonts w:hint="eastAsia" w:ascii="仿宋_GB2312" w:eastAsia="仿宋_GB2312"/>
          <w:sz w:val="32"/>
          <w:szCs w:val="32"/>
        </w:rPr>
        <w:t>七、比赛规则：</w:t>
      </w:r>
    </w:p>
    <w:p w14:paraId="13E0965D">
      <w:pPr>
        <w:spacing w:line="520" w:lineRule="exact"/>
        <w:ind w:firstLine="822" w:firstLineChars="257"/>
        <w:rPr>
          <w:rFonts w:ascii="仿宋_GB2312" w:eastAsia="仿宋_GB2312"/>
          <w:sz w:val="32"/>
          <w:szCs w:val="32"/>
        </w:rPr>
      </w:pPr>
      <w:r>
        <w:rPr>
          <w:rFonts w:hint="eastAsia" w:ascii="仿宋_GB2312" w:eastAsia="仿宋_GB2312"/>
          <w:sz w:val="32"/>
          <w:szCs w:val="32"/>
        </w:rPr>
        <w:t>1、本次比赛参赛运动员必须是在校学生。为了使比赛井然有序的进行，参赛运动员参加本次比赛，一经报名，不能中途调换。团体比赛采用世乒赛的比赛方法，五盘三胜制，每一盘都采用三局二制。主队ABC,客队XYZ,主客队由赛前抽签决定。</w:t>
      </w:r>
    </w:p>
    <w:p w14:paraId="597591A3">
      <w:pPr>
        <w:spacing w:line="520" w:lineRule="exact"/>
        <w:ind w:firstLine="822" w:firstLineChars="257"/>
        <w:rPr>
          <w:rFonts w:ascii="仿宋_GB2312" w:eastAsia="仿宋_GB2312"/>
          <w:sz w:val="32"/>
          <w:szCs w:val="32"/>
        </w:rPr>
      </w:pPr>
      <w:r>
        <w:rPr>
          <w:rFonts w:hint="eastAsia" w:ascii="仿宋_GB2312" w:eastAsia="仿宋_GB2312"/>
          <w:sz w:val="32"/>
          <w:szCs w:val="32"/>
        </w:rPr>
        <w:t>对阵情况</w:t>
      </w:r>
    </w:p>
    <w:p w14:paraId="491DE686">
      <w:pPr>
        <w:spacing w:line="520" w:lineRule="exact"/>
        <w:ind w:firstLine="822" w:firstLineChars="257"/>
        <w:rPr>
          <w:rFonts w:ascii="仿宋_GB2312" w:eastAsia="仿宋_GB2312"/>
          <w:sz w:val="32"/>
          <w:szCs w:val="32"/>
        </w:rPr>
      </w:pPr>
      <w:r>
        <w:rPr>
          <w:rFonts w:hint="eastAsia" w:ascii="仿宋_GB2312" w:eastAsia="仿宋_GB2312"/>
          <w:sz w:val="32"/>
          <w:szCs w:val="32"/>
        </w:rPr>
        <w:t>1、A------X</w:t>
      </w:r>
    </w:p>
    <w:p w14:paraId="1B367914">
      <w:pPr>
        <w:spacing w:line="520" w:lineRule="exact"/>
        <w:ind w:firstLine="822" w:firstLineChars="257"/>
        <w:rPr>
          <w:rFonts w:ascii="仿宋_GB2312" w:eastAsia="仿宋_GB2312"/>
          <w:sz w:val="32"/>
          <w:szCs w:val="32"/>
        </w:rPr>
      </w:pPr>
      <w:r>
        <w:rPr>
          <w:rFonts w:hint="eastAsia" w:ascii="仿宋_GB2312" w:eastAsia="仿宋_GB2312"/>
          <w:sz w:val="32"/>
          <w:szCs w:val="32"/>
        </w:rPr>
        <w:t>2、B------Y</w:t>
      </w:r>
    </w:p>
    <w:p w14:paraId="368B840E">
      <w:pPr>
        <w:spacing w:line="520" w:lineRule="exact"/>
        <w:ind w:firstLine="822" w:firstLineChars="257"/>
        <w:rPr>
          <w:rFonts w:ascii="仿宋_GB2312" w:eastAsia="仿宋_GB2312"/>
          <w:sz w:val="32"/>
          <w:szCs w:val="32"/>
        </w:rPr>
      </w:pPr>
      <w:r>
        <w:rPr>
          <w:rFonts w:hint="eastAsia" w:ascii="仿宋_GB2312" w:eastAsia="仿宋_GB2312"/>
          <w:sz w:val="32"/>
          <w:szCs w:val="32"/>
        </w:rPr>
        <w:t>3、C------Z</w:t>
      </w:r>
    </w:p>
    <w:p w14:paraId="0594973A">
      <w:pPr>
        <w:spacing w:line="520" w:lineRule="exact"/>
        <w:ind w:firstLine="822" w:firstLineChars="257"/>
        <w:rPr>
          <w:rFonts w:ascii="仿宋_GB2312" w:eastAsia="仿宋_GB2312"/>
          <w:sz w:val="32"/>
          <w:szCs w:val="32"/>
        </w:rPr>
      </w:pPr>
      <w:r>
        <w:rPr>
          <w:rFonts w:hint="eastAsia" w:ascii="仿宋_GB2312" w:eastAsia="仿宋_GB2312"/>
          <w:sz w:val="32"/>
          <w:szCs w:val="32"/>
        </w:rPr>
        <w:t>4、A------Y</w:t>
      </w:r>
    </w:p>
    <w:p w14:paraId="71C7ADEA">
      <w:pPr>
        <w:spacing w:line="520" w:lineRule="exact"/>
        <w:ind w:firstLine="822" w:firstLineChars="257"/>
        <w:rPr>
          <w:rFonts w:ascii="仿宋_GB2312" w:eastAsia="仿宋_GB2312"/>
          <w:sz w:val="32"/>
          <w:szCs w:val="32"/>
        </w:rPr>
      </w:pPr>
      <w:r>
        <w:rPr>
          <w:rFonts w:hint="eastAsia" w:ascii="仿宋_GB2312" w:eastAsia="仿宋_GB2312"/>
          <w:sz w:val="32"/>
          <w:szCs w:val="32"/>
        </w:rPr>
        <w:t>5、B------X</w:t>
      </w:r>
    </w:p>
    <w:p w14:paraId="0E260089">
      <w:pPr>
        <w:spacing w:line="520" w:lineRule="exact"/>
        <w:ind w:firstLine="800" w:firstLineChars="250"/>
        <w:rPr>
          <w:rFonts w:ascii="仿宋_GB2312" w:eastAsia="仿宋_GB2312"/>
          <w:sz w:val="32"/>
          <w:szCs w:val="32"/>
        </w:rPr>
      </w:pPr>
      <w:r>
        <w:rPr>
          <w:rFonts w:hint="eastAsia" w:ascii="仿宋_GB2312" w:eastAsia="仿宋_GB2312"/>
          <w:sz w:val="32"/>
          <w:szCs w:val="32"/>
        </w:rPr>
        <w:t>2、男、女团体第一阶段分组循环，取小组前两名进入第二阶段比赛，第二阶段采用单淘汰制，决出1—8名，男、女单打均采取三局两胜单淘汰制，决出1—8名。</w:t>
      </w:r>
    </w:p>
    <w:p w14:paraId="16476A42">
      <w:pPr>
        <w:spacing w:line="520" w:lineRule="exact"/>
        <w:ind w:firstLine="640" w:firstLineChars="200"/>
        <w:rPr>
          <w:rFonts w:ascii="仿宋_GB2312" w:eastAsia="仿宋_GB2312"/>
          <w:sz w:val="32"/>
          <w:szCs w:val="32"/>
        </w:rPr>
      </w:pPr>
      <w:r>
        <w:rPr>
          <w:rFonts w:hint="eastAsia" w:ascii="仿宋_GB2312" w:eastAsia="仿宋_GB2312"/>
          <w:sz w:val="32"/>
          <w:szCs w:val="32"/>
        </w:rPr>
        <w:t>3、团体比赛根据报名队数抽签决定分组，单打比赛采用电脑抽签。上届比赛团体和单打前八名的作为种子进行抽签。</w:t>
      </w:r>
    </w:p>
    <w:p w14:paraId="4F672A2D">
      <w:pPr>
        <w:spacing w:line="520" w:lineRule="exact"/>
        <w:ind w:firstLine="640" w:firstLineChars="200"/>
        <w:rPr>
          <w:rFonts w:ascii="仿宋_GB2312" w:eastAsia="仿宋_GB2312"/>
          <w:sz w:val="32"/>
          <w:szCs w:val="32"/>
        </w:rPr>
      </w:pPr>
      <w:r>
        <w:rPr>
          <w:rFonts w:hint="eastAsia" w:ascii="仿宋_GB2312" w:eastAsia="仿宋_GB2312"/>
          <w:sz w:val="32"/>
          <w:szCs w:val="32"/>
        </w:rPr>
        <w:t>八、报名：</w:t>
      </w:r>
    </w:p>
    <w:p w14:paraId="56E64348">
      <w:pPr>
        <w:spacing w:line="520" w:lineRule="exact"/>
        <w:ind w:firstLine="640" w:firstLineChars="200"/>
        <w:rPr>
          <w:rFonts w:ascii="仿宋_GB2312" w:eastAsia="仿宋_GB2312"/>
          <w:sz w:val="32"/>
          <w:szCs w:val="32"/>
        </w:rPr>
      </w:pPr>
      <w:r>
        <w:rPr>
          <w:rFonts w:hint="eastAsia" w:ascii="仿宋_GB2312" w:eastAsia="仿宋_GB2312"/>
          <w:sz w:val="32"/>
          <w:szCs w:val="32"/>
        </w:rPr>
        <w:t>参赛队员必须是身心健康、品行端正、遵纪守法的在校学生。报名团体比赛的队员可以兼报单打。各参赛队须于10月25日下午4:00前将报名表报体育教研室210室李峰老师（联系电话13395360278）。</w:t>
      </w:r>
    </w:p>
    <w:p w14:paraId="27847DBC">
      <w:pPr>
        <w:spacing w:line="520" w:lineRule="exact"/>
        <w:ind w:firstLine="640" w:firstLineChars="200"/>
        <w:rPr>
          <w:rFonts w:ascii="仿宋_GB2312" w:eastAsia="仿宋_GB2312"/>
          <w:sz w:val="32"/>
          <w:szCs w:val="32"/>
        </w:rPr>
      </w:pPr>
      <w:r>
        <w:rPr>
          <w:rFonts w:hint="eastAsia" w:ascii="仿宋_GB2312" w:eastAsia="仿宋_GB2312"/>
          <w:sz w:val="32"/>
          <w:szCs w:val="32"/>
        </w:rPr>
        <w:t>九、奖励办法：</w:t>
      </w:r>
    </w:p>
    <w:p w14:paraId="18A66922">
      <w:pPr>
        <w:spacing w:line="520" w:lineRule="exact"/>
        <w:ind w:firstLine="640" w:firstLineChars="200"/>
        <w:rPr>
          <w:rFonts w:ascii="仿宋_GB2312" w:eastAsia="仿宋_GB2312"/>
          <w:sz w:val="32"/>
          <w:szCs w:val="32"/>
        </w:rPr>
      </w:pPr>
      <w:r>
        <w:rPr>
          <w:rFonts w:hint="eastAsia" w:ascii="仿宋_GB2312" w:eastAsia="仿宋_GB2312"/>
          <w:sz w:val="32"/>
          <w:szCs w:val="32"/>
        </w:rPr>
        <w:t>男、女团体奖励前八名，男、女单打奖励前八名，并颁发成绩证书。</w:t>
      </w:r>
    </w:p>
    <w:p w14:paraId="6A8FF0A4">
      <w:pPr>
        <w:spacing w:line="520" w:lineRule="exact"/>
        <w:ind w:firstLine="640" w:firstLineChars="200"/>
        <w:rPr>
          <w:rFonts w:ascii="仿宋_GB2312" w:eastAsia="仿宋_GB2312"/>
          <w:sz w:val="32"/>
          <w:szCs w:val="32"/>
        </w:rPr>
      </w:pPr>
      <w:r>
        <w:rPr>
          <w:rFonts w:hint="eastAsia" w:ascii="仿宋_GB2312" w:eastAsia="仿宋_GB2312"/>
          <w:sz w:val="32"/>
          <w:szCs w:val="32"/>
        </w:rPr>
        <w:t>十、裁判：</w:t>
      </w:r>
    </w:p>
    <w:p w14:paraId="17418909">
      <w:pPr>
        <w:spacing w:line="520" w:lineRule="exact"/>
        <w:ind w:firstLine="640" w:firstLineChars="200"/>
        <w:rPr>
          <w:rFonts w:ascii="仿宋_GB2312" w:eastAsia="仿宋_GB2312"/>
          <w:sz w:val="32"/>
          <w:szCs w:val="32"/>
        </w:rPr>
      </w:pPr>
      <w:r>
        <w:rPr>
          <w:rFonts w:hint="eastAsia" w:ascii="仿宋_GB2312" w:eastAsia="仿宋_GB2312"/>
          <w:sz w:val="32"/>
          <w:szCs w:val="32"/>
        </w:rPr>
        <w:t>裁判长：李峰老师</w:t>
      </w:r>
    </w:p>
    <w:p w14:paraId="6009B25F">
      <w:pPr>
        <w:spacing w:line="520" w:lineRule="exact"/>
        <w:ind w:firstLine="640" w:firstLineChars="200"/>
        <w:rPr>
          <w:rFonts w:ascii="仿宋_GB2312" w:eastAsia="仿宋_GB2312"/>
          <w:sz w:val="32"/>
          <w:szCs w:val="32"/>
        </w:rPr>
      </w:pPr>
      <w:r>
        <w:rPr>
          <w:rFonts w:hint="eastAsia" w:ascii="仿宋_GB2312" w:eastAsia="仿宋_GB2312"/>
          <w:sz w:val="32"/>
          <w:szCs w:val="32"/>
        </w:rPr>
        <w:t>裁判员：由校学生乒乓球协会选派。</w:t>
      </w:r>
    </w:p>
    <w:p w14:paraId="4DD57AC5">
      <w:pPr>
        <w:spacing w:line="520" w:lineRule="exact"/>
        <w:ind w:firstLine="640" w:firstLineChars="200"/>
        <w:rPr>
          <w:rFonts w:ascii="仿宋_GB2312" w:eastAsia="仿宋_GB2312"/>
          <w:sz w:val="32"/>
          <w:szCs w:val="32"/>
        </w:rPr>
      </w:pPr>
      <w:r>
        <w:rPr>
          <w:rFonts w:hint="eastAsia" w:ascii="仿宋_GB2312" w:eastAsia="仿宋_GB2312"/>
          <w:sz w:val="32"/>
          <w:szCs w:val="32"/>
        </w:rPr>
        <w:t>十一、注意事项：</w:t>
      </w:r>
    </w:p>
    <w:p w14:paraId="4546E85E">
      <w:pPr>
        <w:spacing w:line="520" w:lineRule="exact"/>
        <w:ind w:firstLine="640" w:firstLineChars="200"/>
        <w:rPr>
          <w:rFonts w:ascii="仿宋_GB2312" w:eastAsia="仿宋_GB2312"/>
          <w:sz w:val="32"/>
          <w:szCs w:val="32"/>
        </w:rPr>
      </w:pPr>
      <w:r>
        <w:rPr>
          <w:rFonts w:hint="eastAsia" w:ascii="仿宋_GB2312" w:eastAsia="仿宋_GB2312"/>
          <w:sz w:val="32"/>
          <w:szCs w:val="32"/>
        </w:rPr>
        <w:t>1、参赛队员须遵守比赛纪律，听从裁判员判罚及工作人员指挥。</w:t>
      </w:r>
    </w:p>
    <w:p w14:paraId="382775F6">
      <w:pPr>
        <w:spacing w:line="520" w:lineRule="exact"/>
        <w:ind w:firstLine="640" w:firstLineChars="200"/>
        <w:rPr>
          <w:rFonts w:ascii="仿宋_GB2312" w:eastAsia="仿宋_GB2312"/>
          <w:sz w:val="32"/>
          <w:szCs w:val="32"/>
        </w:rPr>
      </w:pPr>
      <w:r>
        <w:rPr>
          <w:rFonts w:hint="eastAsia" w:ascii="仿宋_GB2312" w:eastAsia="仿宋_GB2312"/>
          <w:sz w:val="32"/>
          <w:szCs w:val="32"/>
        </w:rPr>
        <w:t>2、比赛须提前到场、按时参加，迟到10分钟以弃权处理。</w:t>
      </w:r>
    </w:p>
    <w:p w14:paraId="66ECB63B">
      <w:pPr>
        <w:spacing w:line="520" w:lineRule="exact"/>
        <w:ind w:firstLine="640" w:firstLineChars="200"/>
        <w:rPr>
          <w:rFonts w:ascii="仿宋_GB2312" w:eastAsia="仿宋_GB2312"/>
          <w:sz w:val="32"/>
          <w:szCs w:val="32"/>
        </w:rPr>
      </w:pPr>
      <w:r>
        <w:rPr>
          <w:rFonts w:hint="eastAsia" w:ascii="仿宋_GB2312" w:eastAsia="仿宋_GB2312"/>
          <w:sz w:val="32"/>
          <w:szCs w:val="32"/>
        </w:rPr>
        <w:t>3、运动员须穿不掉色运动鞋进入场地，球拍自备。</w:t>
      </w:r>
    </w:p>
    <w:p w14:paraId="57524C11">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十二、本规则的解释权归校体委，未尽事宜，另行通知。</w:t>
      </w:r>
    </w:p>
    <w:p w14:paraId="3E0E23C8">
      <w:pPr>
        <w:spacing w:line="520" w:lineRule="exact"/>
        <w:ind w:firstLine="640" w:firstLineChars="200"/>
        <w:rPr>
          <w:rFonts w:hint="eastAsia" w:ascii="仿宋_GB2312" w:eastAsia="仿宋_GB2312"/>
          <w:sz w:val="32"/>
          <w:szCs w:val="32"/>
        </w:rPr>
      </w:pPr>
    </w:p>
    <w:p w14:paraId="468E0391">
      <w:pPr>
        <w:spacing w:line="520" w:lineRule="exact"/>
        <w:ind w:firstLine="640" w:firstLineChars="200"/>
        <w:rPr>
          <w:rFonts w:ascii="仿宋_GB2312" w:eastAsia="仿宋_GB2312"/>
          <w:sz w:val="32"/>
          <w:szCs w:val="32"/>
        </w:rPr>
      </w:pPr>
    </w:p>
    <w:p w14:paraId="4C901B29">
      <w:pPr>
        <w:spacing w:line="520" w:lineRule="exact"/>
        <w:ind w:firstLine="3040" w:firstLineChars="950"/>
        <w:rPr>
          <w:rFonts w:ascii="仿宋_GB2312" w:eastAsia="仿宋_GB2312"/>
          <w:sz w:val="32"/>
          <w:szCs w:val="32"/>
        </w:rPr>
      </w:pPr>
      <w:r>
        <w:rPr>
          <w:rFonts w:hint="eastAsia" w:ascii="仿宋_GB2312" w:eastAsia="仿宋_GB2312"/>
          <w:sz w:val="32"/>
          <w:szCs w:val="32"/>
        </w:rPr>
        <w:t>山东第二医科大学体育运动委员会</w:t>
      </w:r>
    </w:p>
    <w:p w14:paraId="2E5BDF2E">
      <w:pPr>
        <w:spacing w:line="520" w:lineRule="exact"/>
        <w:ind w:firstLine="4000" w:firstLineChars="1250"/>
        <w:rPr>
          <w:rFonts w:ascii="仿宋_GB2312" w:eastAsia="仿宋_GB2312"/>
          <w:sz w:val="32"/>
          <w:szCs w:val="32"/>
        </w:rPr>
      </w:pPr>
      <w:r>
        <w:rPr>
          <w:rFonts w:hint="eastAsia" w:ascii="仿宋_GB2312" w:eastAsia="仿宋_GB2312"/>
          <w:sz w:val="32"/>
          <w:szCs w:val="32"/>
        </w:rPr>
        <w:t>2025年9月25日</w:t>
      </w:r>
    </w:p>
    <w:p w14:paraId="0E4382D9">
      <w:pPr>
        <w:tabs>
          <w:tab w:val="left" w:pos="1282"/>
        </w:tabs>
        <w:rPr>
          <w:rFonts w:ascii="仿宋_GB2312" w:eastAsia="仿宋_GB2312"/>
          <w:sz w:val="32"/>
          <w:szCs w:val="32"/>
        </w:rPr>
      </w:pPr>
    </w:p>
    <w:p w14:paraId="6328521A">
      <w:pPr>
        <w:spacing w:line="520" w:lineRule="exact"/>
        <w:jc w:val="center"/>
        <w:rPr>
          <w:rFonts w:ascii="仿宋" w:hAnsi="仿宋" w:eastAsia="仿宋" w:cs="仿宋"/>
          <w:b/>
          <w:color w:val="000000"/>
          <w:sz w:val="32"/>
          <w:szCs w:val="32"/>
        </w:rPr>
      </w:pPr>
    </w:p>
    <w:p w14:paraId="7F832EB2">
      <w:pPr>
        <w:tabs>
          <w:tab w:val="center" w:pos="4535"/>
        </w:tabs>
        <w:spacing w:line="520" w:lineRule="exact"/>
        <w:rPr>
          <w:rFonts w:hint="eastAsia" w:ascii="仿宋" w:hAnsi="仿宋" w:eastAsia="仿宋" w:cs="仿宋"/>
          <w:b/>
          <w:color w:val="000000"/>
          <w:sz w:val="32"/>
          <w:szCs w:val="32"/>
        </w:rPr>
      </w:pPr>
    </w:p>
    <w:p w14:paraId="495D5B60">
      <w:pPr>
        <w:tabs>
          <w:tab w:val="center" w:pos="4535"/>
        </w:tabs>
        <w:spacing w:line="520" w:lineRule="exact"/>
        <w:rPr>
          <w:rFonts w:hint="eastAsia" w:ascii="仿宋" w:hAnsi="仿宋" w:eastAsia="仿宋" w:cs="仿宋"/>
          <w:b/>
          <w:color w:val="000000"/>
          <w:sz w:val="32"/>
          <w:szCs w:val="32"/>
        </w:rPr>
      </w:pPr>
    </w:p>
    <w:p w14:paraId="1038EF6E">
      <w:pPr>
        <w:tabs>
          <w:tab w:val="center" w:pos="4535"/>
        </w:tabs>
        <w:spacing w:line="520" w:lineRule="exact"/>
        <w:rPr>
          <w:rFonts w:hint="eastAsia" w:ascii="仿宋" w:hAnsi="仿宋" w:eastAsia="仿宋" w:cs="仿宋"/>
          <w:b/>
          <w:color w:val="000000"/>
          <w:sz w:val="32"/>
          <w:szCs w:val="32"/>
        </w:rPr>
      </w:pPr>
    </w:p>
    <w:p w14:paraId="3A535414">
      <w:pPr>
        <w:tabs>
          <w:tab w:val="center" w:pos="4535"/>
        </w:tabs>
        <w:spacing w:line="520" w:lineRule="exact"/>
        <w:rPr>
          <w:rFonts w:ascii="仿宋" w:hAnsi="仿宋" w:eastAsia="仿宋" w:cs="仿宋"/>
          <w:b/>
          <w:color w:val="000000"/>
          <w:sz w:val="32"/>
          <w:szCs w:val="32"/>
        </w:rPr>
      </w:pPr>
    </w:p>
    <w:p w14:paraId="4BD5C635">
      <w:pPr>
        <w:tabs>
          <w:tab w:val="center" w:pos="4535"/>
        </w:tabs>
        <w:spacing w:line="520" w:lineRule="exact"/>
        <w:rPr>
          <w:rFonts w:ascii="仿宋" w:hAnsi="仿宋" w:eastAsia="仿宋" w:cs="仿宋"/>
          <w:b/>
          <w:color w:val="000000"/>
          <w:sz w:val="32"/>
          <w:szCs w:val="32"/>
        </w:rPr>
      </w:pPr>
      <w:r>
        <w:rPr>
          <w:rFonts w:ascii="仿宋" w:hAnsi="仿宋" w:eastAsia="仿宋" w:cs="仿宋"/>
          <w:b/>
          <w:color w:val="000000"/>
          <w:sz w:val="32"/>
          <w:szCs w:val="32"/>
        </w:rPr>
        <w:tab/>
      </w:r>
      <w:r>
        <w:rPr>
          <w:rFonts w:hint="eastAsia" w:ascii="仿宋" w:hAnsi="仿宋" w:eastAsia="仿宋" w:cs="仿宋"/>
          <w:b/>
          <w:color w:val="000000"/>
          <w:sz w:val="32"/>
          <w:szCs w:val="32"/>
        </w:rPr>
        <w:t>山东第二医科大学2025年阳光健身运动</w:t>
      </w:r>
    </w:p>
    <w:p w14:paraId="0C209FD5">
      <w:pPr>
        <w:spacing w:line="52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乒乓球比赛报名表</w:t>
      </w:r>
    </w:p>
    <w:p w14:paraId="0F55597D">
      <w:pPr>
        <w:ind w:firstLine="640" w:firstLineChars="200"/>
        <w:rPr>
          <w:rFonts w:ascii="仿宋_GB2312" w:eastAsia="仿宋_GB2312"/>
          <w:sz w:val="32"/>
          <w:szCs w:val="32"/>
        </w:rPr>
      </w:pPr>
      <w:r>
        <w:rPr>
          <w:rFonts w:hint="eastAsia" w:ascii="仿宋_GB2312" w:eastAsia="仿宋_GB2312"/>
          <w:sz w:val="32"/>
          <w:szCs w:val="32"/>
        </w:rPr>
        <w:t>参赛单位：</w:t>
      </w:r>
    </w:p>
    <w:p w14:paraId="499F485D">
      <w:pPr>
        <w:spacing w:line="500" w:lineRule="exact"/>
        <w:ind w:firstLine="640" w:firstLineChars="200"/>
        <w:rPr>
          <w:rFonts w:ascii="仿宋_GB2312" w:eastAsia="仿宋_GB2312"/>
          <w:sz w:val="32"/>
          <w:szCs w:val="32"/>
        </w:rPr>
      </w:pPr>
    </w:p>
    <w:tbl>
      <w:tblPr>
        <w:tblStyle w:val="6"/>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74"/>
        <w:gridCol w:w="2434"/>
        <w:gridCol w:w="1093"/>
        <w:gridCol w:w="1275"/>
        <w:gridCol w:w="2414"/>
      </w:tblGrid>
      <w:tr w14:paraId="0700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2" w:type="dxa"/>
            <w:gridSpan w:val="3"/>
            <w:tcBorders>
              <w:top w:val="single" w:color="auto" w:sz="4" w:space="0"/>
              <w:left w:val="single" w:color="auto" w:sz="4" w:space="0"/>
              <w:bottom w:val="single" w:color="auto" w:sz="4" w:space="0"/>
              <w:right w:val="single" w:color="auto" w:sz="4" w:space="0"/>
            </w:tcBorders>
            <w:vAlign w:val="center"/>
          </w:tcPr>
          <w:p w14:paraId="59AB8305">
            <w:pPr>
              <w:spacing w:line="520" w:lineRule="exact"/>
              <w:ind w:firstLine="640" w:firstLineChars="200"/>
              <w:jc w:val="center"/>
              <w:rPr>
                <w:rFonts w:ascii="仿宋_GB2312" w:eastAsia="仿宋_GB2312"/>
                <w:sz w:val="32"/>
                <w:szCs w:val="32"/>
              </w:rPr>
            </w:pPr>
            <w:r>
              <w:rPr>
                <w:rFonts w:hint="eastAsia" w:ascii="仿宋_GB2312" w:eastAsia="仿宋_GB2312"/>
                <w:sz w:val="32"/>
                <w:szCs w:val="32"/>
              </w:rPr>
              <w:t>男子团体</w:t>
            </w:r>
          </w:p>
        </w:tc>
        <w:tc>
          <w:tcPr>
            <w:tcW w:w="4781" w:type="dxa"/>
            <w:gridSpan w:val="3"/>
            <w:tcBorders>
              <w:top w:val="single" w:color="auto" w:sz="4" w:space="0"/>
              <w:left w:val="single" w:color="auto" w:sz="4" w:space="0"/>
              <w:bottom w:val="single" w:color="auto" w:sz="4" w:space="0"/>
              <w:right w:val="single" w:color="auto" w:sz="4" w:space="0"/>
            </w:tcBorders>
            <w:vAlign w:val="center"/>
          </w:tcPr>
          <w:p w14:paraId="0F5587B6">
            <w:pPr>
              <w:spacing w:line="520" w:lineRule="exact"/>
              <w:jc w:val="center"/>
              <w:rPr>
                <w:rFonts w:ascii="仿宋_GB2312" w:eastAsia="仿宋_GB2312"/>
                <w:sz w:val="32"/>
                <w:szCs w:val="32"/>
              </w:rPr>
            </w:pPr>
            <w:r>
              <w:rPr>
                <w:rFonts w:hint="eastAsia" w:ascii="仿宋_GB2312" w:eastAsia="仿宋_GB2312"/>
                <w:sz w:val="32"/>
                <w:szCs w:val="32"/>
              </w:rPr>
              <w:t>女子团体</w:t>
            </w:r>
          </w:p>
        </w:tc>
      </w:tr>
      <w:tr w14:paraId="7773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850847F">
            <w:pPr>
              <w:jc w:val="center"/>
              <w:rPr>
                <w:sz w:val="28"/>
                <w:szCs w:val="28"/>
              </w:rPr>
            </w:pPr>
            <w:r>
              <w:rPr>
                <w:rFonts w:hint="eastAsia"/>
                <w:sz w:val="28"/>
                <w:szCs w:val="28"/>
              </w:rPr>
              <w:t>序号</w:t>
            </w:r>
          </w:p>
        </w:tc>
        <w:tc>
          <w:tcPr>
            <w:tcW w:w="1274" w:type="dxa"/>
            <w:tcBorders>
              <w:top w:val="single" w:color="auto" w:sz="4" w:space="0"/>
              <w:left w:val="single" w:color="auto" w:sz="4" w:space="0"/>
              <w:bottom w:val="single" w:color="auto" w:sz="4" w:space="0"/>
              <w:right w:val="single" w:color="auto" w:sz="4" w:space="0"/>
            </w:tcBorders>
            <w:vAlign w:val="center"/>
          </w:tcPr>
          <w:p w14:paraId="59CFC736">
            <w:pPr>
              <w:jc w:val="center"/>
              <w:rPr>
                <w:sz w:val="28"/>
                <w:szCs w:val="28"/>
              </w:rPr>
            </w:pPr>
            <w:r>
              <w:rPr>
                <w:rFonts w:hint="eastAsia"/>
                <w:sz w:val="28"/>
                <w:szCs w:val="28"/>
              </w:rPr>
              <w:t>姓名</w:t>
            </w:r>
          </w:p>
        </w:tc>
        <w:tc>
          <w:tcPr>
            <w:tcW w:w="2433" w:type="dxa"/>
            <w:tcBorders>
              <w:top w:val="single" w:color="auto" w:sz="4" w:space="0"/>
              <w:left w:val="single" w:color="auto" w:sz="4" w:space="0"/>
              <w:bottom w:val="single" w:color="auto" w:sz="4" w:space="0"/>
              <w:right w:val="single" w:color="auto" w:sz="4" w:space="0"/>
            </w:tcBorders>
            <w:vAlign w:val="center"/>
          </w:tcPr>
          <w:p w14:paraId="4AA7BC6B">
            <w:pPr>
              <w:jc w:val="center"/>
              <w:rPr>
                <w:sz w:val="28"/>
                <w:szCs w:val="28"/>
              </w:rPr>
            </w:pPr>
            <w:r>
              <w:rPr>
                <w:rFonts w:hint="eastAsia"/>
                <w:sz w:val="28"/>
                <w:szCs w:val="28"/>
              </w:rPr>
              <w:t>班级、学号</w:t>
            </w:r>
          </w:p>
        </w:tc>
        <w:tc>
          <w:tcPr>
            <w:tcW w:w="1093" w:type="dxa"/>
            <w:tcBorders>
              <w:top w:val="single" w:color="auto" w:sz="4" w:space="0"/>
              <w:left w:val="single" w:color="auto" w:sz="4" w:space="0"/>
              <w:bottom w:val="single" w:color="auto" w:sz="4" w:space="0"/>
              <w:right w:val="single" w:color="auto" w:sz="4" w:space="0"/>
            </w:tcBorders>
            <w:vAlign w:val="center"/>
          </w:tcPr>
          <w:p w14:paraId="75ADDA13">
            <w:pPr>
              <w:jc w:val="center"/>
              <w:rPr>
                <w:sz w:val="28"/>
                <w:szCs w:val="28"/>
              </w:rPr>
            </w:pPr>
            <w:r>
              <w:rPr>
                <w:rFonts w:hint="eastAsia"/>
                <w:sz w:val="28"/>
                <w:szCs w:val="28"/>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201FE223">
            <w:pPr>
              <w:jc w:val="center"/>
              <w:rPr>
                <w:sz w:val="28"/>
                <w:szCs w:val="28"/>
              </w:rPr>
            </w:pPr>
            <w:r>
              <w:rPr>
                <w:rFonts w:hint="eastAsia"/>
                <w:sz w:val="28"/>
                <w:szCs w:val="28"/>
              </w:rPr>
              <w:t>姓名</w:t>
            </w:r>
          </w:p>
        </w:tc>
        <w:tc>
          <w:tcPr>
            <w:tcW w:w="2413" w:type="dxa"/>
            <w:tcBorders>
              <w:top w:val="single" w:color="auto" w:sz="4" w:space="0"/>
              <w:left w:val="single" w:color="auto" w:sz="4" w:space="0"/>
              <w:bottom w:val="single" w:color="auto" w:sz="4" w:space="0"/>
              <w:right w:val="single" w:color="auto" w:sz="4" w:space="0"/>
            </w:tcBorders>
            <w:vAlign w:val="center"/>
          </w:tcPr>
          <w:p w14:paraId="4B5D14BA">
            <w:pPr>
              <w:jc w:val="center"/>
              <w:rPr>
                <w:sz w:val="28"/>
                <w:szCs w:val="28"/>
              </w:rPr>
            </w:pPr>
            <w:r>
              <w:rPr>
                <w:rFonts w:hint="eastAsia"/>
                <w:sz w:val="28"/>
                <w:szCs w:val="28"/>
              </w:rPr>
              <w:t>班级、学号</w:t>
            </w:r>
          </w:p>
        </w:tc>
      </w:tr>
      <w:tr w14:paraId="787E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38CC8BC">
            <w:pPr>
              <w:jc w:val="center"/>
              <w:rPr>
                <w:rFonts w:ascii="Times New Roman" w:hAnsi="Times New Roman"/>
                <w:sz w:val="28"/>
                <w:szCs w:val="28"/>
              </w:rPr>
            </w:pPr>
            <w:r>
              <w:rPr>
                <w:rFonts w:ascii="Times New Roman" w:hAnsi="Times New Roman"/>
                <w:sz w:val="28"/>
                <w:szCs w:val="28"/>
              </w:rPr>
              <w:t>1</w:t>
            </w:r>
          </w:p>
        </w:tc>
        <w:tc>
          <w:tcPr>
            <w:tcW w:w="1274" w:type="dxa"/>
            <w:tcBorders>
              <w:top w:val="single" w:color="auto" w:sz="4" w:space="0"/>
              <w:left w:val="single" w:color="auto" w:sz="4" w:space="0"/>
              <w:bottom w:val="single" w:color="auto" w:sz="4" w:space="0"/>
              <w:right w:val="single" w:color="auto" w:sz="4" w:space="0"/>
            </w:tcBorders>
            <w:vAlign w:val="center"/>
          </w:tcPr>
          <w:p w14:paraId="69DD6783">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514D242A">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0511218B">
            <w:pPr>
              <w:jc w:val="center"/>
              <w:rPr>
                <w:rFonts w:ascii="Times New Roman" w:hAnsi="Times New Roman"/>
                <w:sz w:val="28"/>
                <w:szCs w:val="28"/>
              </w:rPr>
            </w:pPr>
            <w:r>
              <w:rPr>
                <w:rFonts w:ascii="Times New Roman" w:hAnsi="Times New Roman"/>
                <w:sz w:val="28"/>
                <w:szCs w:val="28"/>
              </w:rPr>
              <w:t>1</w:t>
            </w:r>
          </w:p>
        </w:tc>
        <w:tc>
          <w:tcPr>
            <w:tcW w:w="1275" w:type="dxa"/>
            <w:tcBorders>
              <w:top w:val="single" w:color="auto" w:sz="4" w:space="0"/>
              <w:left w:val="single" w:color="auto" w:sz="4" w:space="0"/>
              <w:bottom w:val="single" w:color="auto" w:sz="4" w:space="0"/>
              <w:right w:val="single" w:color="auto" w:sz="4" w:space="0"/>
            </w:tcBorders>
            <w:vAlign w:val="center"/>
          </w:tcPr>
          <w:p w14:paraId="0E463E32">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677AEABD">
            <w:pPr>
              <w:jc w:val="center"/>
              <w:rPr>
                <w:sz w:val="28"/>
                <w:szCs w:val="28"/>
              </w:rPr>
            </w:pPr>
          </w:p>
        </w:tc>
      </w:tr>
      <w:tr w14:paraId="7AF7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CF66649">
            <w:pPr>
              <w:jc w:val="center"/>
              <w:rPr>
                <w:rFonts w:ascii="Times New Roman" w:hAnsi="Times New Roman"/>
                <w:sz w:val="28"/>
                <w:szCs w:val="28"/>
              </w:rPr>
            </w:pPr>
            <w:r>
              <w:rPr>
                <w:rFonts w:ascii="Times New Roman" w:hAnsi="Times New Roman"/>
                <w:sz w:val="28"/>
                <w:szCs w:val="28"/>
              </w:rPr>
              <w:t>2</w:t>
            </w:r>
          </w:p>
        </w:tc>
        <w:tc>
          <w:tcPr>
            <w:tcW w:w="1274" w:type="dxa"/>
            <w:tcBorders>
              <w:top w:val="single" w:color="auto" w:sz="4" w:space="0"/>
              <w:left w:val="single" w:color="auto" w:sz="4" w:space="0"/>
              <w:bottom w:val="single" w:color="auto" w:sz="4" w:space="0"/>
              <w:right w:val="single" w:color="auto" w:sz="4" w:space="0"/>
            </w:tcBorders>
            <w:vAlign w:val="center"/>
          </w:tcPr>
          <w:p w14:paraId="3B481850">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7E9E62F0">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2BBBAF88">
            <w:pPr>
              <w:jc w:val="center"/>
              <w:rPr>
                <w:rFonts w:ascii="Times New Roman" w:hAnsi="Times New Roman"/>
                <w:sz w:val="28"/>
                <w:szCs w:val="28"/>
              </w:rPr>
            </w:pPr>
            <w:r>
              <w:rPr>
                <w:rFonts w:ascii="Times New Roman" w:hAnsi="Times New Roman"/>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14:paraId="02D6219F">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17218B9B">
            <w:pPr>
              <w:jc w:val="center"/>
              <w:rPr>
                <w:sz w:val="28"/>
                <w:szCs w:val="28"/>
              </w:rPr>
            </w:pPr>
          </w:p>
        </w:tc>
      </w:tr>
      <w:tr w14:paraId="16BE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9A1AAEA">
            <w:pPr>
              <w:jc w:val="center"/>
              <w:rPr>
                <w:rFonts w:ascii="Times New Roman" w:hAnsi="Times New Roman"/>
                <w:sz w:val="28"/>
                <w:szCs w:val="28"/>
              </w:rPr>
            </w:pPr>
            <w:r>
              <w:rPr>
                <w:rFonts w:ascii="Times New Roman" w:hAnsi="Times New Roman"/>
                <w:sz w:val="28"/>
                <w:szCs w:val="28"/>
              </w:rPr>
              <w:t>3</w:t>
            </w:r>
          </w:p>
        </w:tc>
        <w:tc>
          <w:tcPr>
            <w:tcW w:w="1274" w:type="dxa"/>
            <w:tcBorders>
              <w:top w:val="single" w:color="auto" w:sz="4" w:space="0"/>
              <w:left w:val="single" w:color="auto" w:sz="4" w:space="0"/>
              <w:bottom w:val="single" w:color="auto" w:sz="4" w:space="0"/>
              <w:right w:val="single" w:color="auto" w:sz="4" w:space="0"/>
            </w:tcBorders>
            <w:vAlign w:val="center"/>
          </w:tcPr>
          <w:p w14:paraId="7E203733">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5A54449E">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3094DAE5">
            <w:pPr>
              <w:jc w:val="center"/>
              <w:rPr>
                <w:rFonts w:ascii="Times New Roman" w:hAnsi="Times New Roman"/>
                <w:sz w:val="28"/>
                <w:szCs w:val="28"/>
              </w:rPr>
            </w:pPr>
            <w:r>
              <w:rPr>
                <w:rFonts w:ascii="Times New Roman" w:hAnsi="Times New Roman"/>
                <w:sz w:val="28"/>
                <w:szCs w:val="28"/>
              </w:rPr>
              <w:t>3</w:t>
            </w:r>
          </w:p>
        </w:tc>
        <w:tc>
          <w:tcPr>
            <w:tcW w:w="1275" w:type="dxa"/>
            <w:tcBorders>
              <w:top w:val="single" w:color="auto" w:sz="4" w:space="0"/>
              <w:left w:val="single" w:color="auto" w:sz="4" w:space="0"/>
              <w:bottom w:val="single" w:color="auto" w:sz="4" w:space="0"/>
              <w:right w:val="single" w:color="auto" w:sz="4" w:space="0"/>
            </w:tcBorders>
            <w:vAlign w:val="center"/>
          </w:tcPr>
          <w:p w14:paraId="6B187F9F">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45A424F8">
            <w:pPr>
              <w:jc w:val="center"/>
              <w:rPr>
                <w:sz w:val="28"/>
                <w:szCs w:val="28"/>
              </w:rPr>
            </w:pPr>
          </w:p>
        </w:tc>
      </w:tr>
      <w:tr w14:paraId="3F5D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9B303DF">
            <w:pPr>
              <w:jc w:val="center"/>
              <w:rPr>
                <w:rFonts w:ascii="Times New Roman" w:hAnsi="Times New Roman"/>
                <w:sz w:val="28"/>
                <w:szCs w:val="28"/>
              </w:rPr>
            </w:pPr>
            <w:r>
              <w:rPr>
                <w:rFonts w:ascii="Times New Roman" w:hAnsi="Times New Roman"/>
                <w:sz w:val="28"/>
                <w:szCs w:val="28"/>
              </w:rPr>
              <w:t>4</w:t>
            </w:r>
          </w:p>
        </w:tc>
        <w:tc>
          <w:tcPr>
            <w:tcW w:w="1274" w:type="dxa"/>
            <w:tcBorders>
              <w:top w:val="single" w:color="auto" w:sz="4" w:space="0"/>
              <w:left w:val="single" w:color="auto" w:sz="4" w:space="0"/>
              <w:bottom w:val="single" w:color="auto" w:sz="4" w:space="0"/>
              <w:right w:val="single" w:color="auto" w:sz="4" w:space="0"/>
            </w:tcBorders>
            <w:vAlign w:val="center"/>
          </w:tcPr>
          <w:p w14:paraId="70447034">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19A5D27C">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1BEF2BCB">
            <w:pPr>
              <w:jc w:val="center"/>
              <w:rPr>
                <w:rFonts w:ascii="Times New Roman" w:hAnsi="Times New Roman"/>
                <w:sz w:val="28"/>
                <w:szCs w:val="28"/>
              </w:rPr>
            </w:pPr>
            <w:r>
              <w:rPr>
                <w:rFonts w:ascii="Times New Roman" w:hAnsi="Times New Roman"/>
                <w:sz w:val="28"/>
                <w:szCs w:val="28"/>
              </w:rPr>
              <w:t>4</w:t>
            </w:r>
          </w:p>
        </w:tc>
        <w:tc>
          <w:tcPr>
            <w:tcW w:w="1275" w:type="dxa"/>
            <w:tcBorders>
              <w:top w:val="single" w:color="auto" w:sz="4" w:space="0"/>
              <w:left w:val="single" w:color="auto" w:sz="4" w:space="0"/>
              <w:bottom w:val="single" w:color="auto" w:sz="4" w:space="0"/>
              <w:right w:val="single" w:color="auto" w:sz="4" w:space="0"/>
            </w:tcBorders>
            <w:vAlign w:val="center"/>
          </w:tcPr>
          <w:p w14:paraId="3D6F075D">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531FF090">
            <w:pPr>
              <w:jc w:val="center"/>
              <w:rPr>
                <w:sz w:val="28"/>
                <w:szCs w:val="28"/>
              </w:rPr>
            </w:pPr>
          </w:p>
        </w:tc>
      </w:tr>
    </w:tbl>
    <w:p w14:paraId="3BF5823B">
      <w:pPr>
        <w:spacing w:line="520" w:lineRule="exact"/>
        <w:ind w:firstLine="640" w:firstLineChars="200"/>
        <w:rPr>
          <w:rFonts w:eastAsia="方正小标宋简体"/>
          <w:sz w:val="32"/>
          <w:szCs w:val="32"/>
        </w:rPr>
      </w:pPr>
    </w:p>
    <w:tbl>
      <w:tblPr>
        <w:tblStyle w:val="6"/>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74"/>
        <w:gridCol w:w="2434"/>
        <w:gridCol w:w="1093"/>
        <w:gridCol w:w="1275"/>
        <w:gridCol w:w="2414"/>
      </w:tblGrid>
      <w:tr w14:paraId="45A9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2" w:type="dxa"/>
            <w:gridSpan w:val="3"/>
            <w:tcBorders>
              <w:top w:val="single" w:color="auto" w:sz="4" w:space="0"/>
              <w:left w:val="single" w:color="auto" w:sz="4" w:space="0"/>
              <w:bottom w:val="single" w:color="auto" w:sz="4" w:space="0"/>
              <w:right w:val="single" w:color="auto" w:sz="4" w:space="0"/>
            </w:tcBorders>
            <w:vAlign w:val="center"/>
          </w:tcPr>
          <w:p w14:paraId="46E7E1DF">
            <w:pPr>
              <w:spacing w:line="520" w:lineRule="exact"/>
              <w:ind w:firstLine="640" w:firstLineChars="200"/>
              <w:jc w:val="center"/>
              <w:rPr>
                <w:rFonts w:ascii="仿宋_GB2312" w:eastAsia="仿宋_GB2312"/>
                <w:sz w:val="32"/>
                <w:szCs w:val="32"/>
              </w:rPr>
            </w:pPr>
            <w:r>
              <w:rPr>
                <w:rFonts w:hint="eastAsia" w:ascii="仿宋_GB2312" w:eastAsia="仿宋_GB2312"/>
                <w:sz w:val="32"/>
                <w:szCs w:val="32"/>
              </w:rPr>
              <w:t>男子单打</w:t>
            </w:r>
          </w:p>
        </w:tc>
        <w:tc>
          <w:tcPr>
            <w:tcW w:w="4781" w:type="dxa"/>
            <w:gridSpan w:val="3"/>
            <w:tcBorders>
              <w:top w:val="single" w:color="auto" w:sz="4" w:space="0"/>
              <w:left w:val="single" w:color="auto" w:sz="4" w:space="0"/>
              <w:bottom w:val="single" w:color="auto" w:sz="4" w:space="0"/>
              <w:right w:val="single" w:color="auto" w:sz="4" w:space="0"/>
            </w:tcBorders>
            <w:vAlign w:val="center"/>
          </w:tcPr>
          <w:p w14:paraId="4DEE8D56">
            <w:pPr>
              <w:spacing w:line="520" w:lineRule="exact"/>
              <w:jc w:val="center"/>
              <w:rPr>
                <w:rFonts w:ascii="仿宋_GB2312" w:eastAsia="仿宋_GB2312"/>
                <w:sz w:val="32"/>
                <w:szCs w:val="32"/>
              </w:rPr>
            </w:pPr>
            <w:r>
              <w:rPr>
                <w:rFonts w:hint="eastAsia" w:ascii="仿宋_GB2312" w:eastAsia="仿宋_GB2312"/>
                <w:sz w:val="32"/>
                <w:szCs w:val="32"/>
              </w:rPr>
              <w:t>女子单打</w:t>
            </w:r>
          </w:p>
        </w:tc>
      </w:tr>
      <w:tr w14:paraId="6112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D373CAD">
            <w:pPr>
              <w:jc w:val="center"/>
              <w:rPr>
                <w:sz w:val="28"/>
                <w:szCs w:val="28"/>
              </w:rPr>
            </w:pPr>
            <w:r>
              <w:rPr>
                <w:rFonts w:hint="eastAsia"/>
                <w:sz w:val="28"/>
                <w:szCs w:val="28"/>
              </w:rPr>
              <w:t>序号</w:t>
            </w:r>
          </w:p>
        </w:tc>
        <w:tc>
          <w:tcPr>
            <w:tcW w:w="1274" w:type="dxa"/>
            <w:tcBorders>
              <w:top w:val="single" w:color="auto" w:sz="4" w:space="0"/>
              <w:left w:val="single" w:color="auto" w:sz="4" w:space="0"/>
              <w:bottom w:val="single" w:color="auto" w:sz="4" w:space="0"/>
              <w:right w:val="single" w:color="auto" w:sz="4" w:space="0"/>
            </w:tcBorders>
            <w:vAlign w:val="center"/>
          </w:tcPr>
          <w:p w14:paraId="77207371">
            <w:pPr>
              <w:jc w:val="center"/>
              <w:rPr>
                <w:sz w:val="28"/>
                <w:szCs w:val="28"/>
              </w:rPr>
            </w:pPr>
            <w:r>
              <w:rPr>
                <w:rFonts w:hint="eastAsia"/>
                <w:sz w:val="28"/>
                <w:szCs w:val="28"/>
              </w:rPr>
              <w:t>姓名</w:t>
            </w:r>
          </w:p>
        </w:tc>
        <w:tc>
          <w:tcPr>
            <w:tcW w:w="2433" w:type="dxa"/>
            <w:tcBorders>
              <w:top w:val="single" w:color="auto" w:sz="4" w:space="0"/>
              <w:left w:val="single" w:color="auto" w:sz="4" w:space="0"/>
              <w:bottom w:val="single" w:color="auto" w:sz="4" w:space="0"/>
              <w:right w:val="single" w:color="auto" w:sz="4" w:space="0"/>
            </w:tcBorders>
            <w:vAlign w:val="center"/>
          </w:tcPr>
          <w:p w14:paraId="19D35F96">
            <w:pPr>
              <w:jc w:val="center"/>
              <w:rPr>
                <w:sz w:val="28"/>
                <w:szCs w:val="28"/>
              </w:rPr>
            </w:pPr>
            <w:r>
              <w:rPr>
                <w:rFonts w:hint="eastAsia"/>
                <w:sz w:val="28"/>
                <w:szCs w:val="28"/>
              </w:rPr>
              <w:t>班级、学号</w:t>
            </w:r>
          </w:p>
        </w:tc>
        <w:tc>
          <w:tcPr>
            <w:tcW w:w="1093" w:type="dxa"/>
            <w:tcBorders>
              <w:top w:val="single" w:color="auto" w:sz="4" w:space="0"/>
              <w:left w:val="single" w:color="auto" w:sz="4" w:space="0"/>
              <w:bottom w:val="single" w:color="auto" w:sz="4" w:space="0"/>
              <w:right w:val="single" w:color="auto" w:sz="4" w:space="0"/>
            </w:tcBorders>
            <w:vAlign w:val="center"/>
          </w:tcPr>
          <w:p w14:paraId="0AC6FA2C">
            <w:pPr>
              <w:jc w:val="center"/>
              <w:rPr>
                <w:sz w:val="28"/>
                <w:szCs w:val="28"/>
              </w:rPr>
            </w:pPr>
            <w:r>
              <w:rPr>
                <w:rFonts w:hint="eastAsia"/>
                <w:sz w:val="28"/>
                <w:szCs w:val="28"/>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6D4BB169">
            <w:pPr>
              <w:jc w:val="center"/>
              <w:rPr>
                <w:sz w:val="28"/>
                <w:szCs w:val="28"/>
              </w:rPr>
            </w:pPr>
            <w:r>
              <w:rPr>
                <w:rFonts w:hint="eastAsia"/>
                <w:sz w:val="28"/>
                <w:szCs w:val="28"/>
              </w:rPr>
              <w:t>姓名</w:t>
            </w:r>
          </w:p>
        </w:tc>
        <w:tc>
          <w:tcPr>
            <w:tcW w:w="2413" w:type="dxa"/>
            <w:tcBorders>
              <w:top w:val="single" w:color="auto" w:sz="4" w:space="0"/>
              <w:left w:val="single" w:color="auto" w:sz="4" w:space="0"/>
              <w:bottom w:val="single" w:color="auto" w:sz="4" w:space="0"/>
              <w:right w:val="single" w:color="auto" w:sz="4" w:space="0"/>
            </w:tcBorders>
            <w:vAlign w:val="center"/>
          </w:tcPr>
          <w:p w14:paraId="5A915C07">
            <w:pPr>
              <w:jc w:val="center"/>
              <w:rPr>
                <w:sz w:val="28"/>
                <w:szCs w:val="28"/>
              </w:rPr>
            </w:pPr>
            <w:r>
              <w:rPr>
                <w:rFonts w:hint="eastAsia"/>
                <w:sz w:val="28"/>
                <w:szCs w:val="28"/>
              </w:rPr>
              <w:t>班级、学号</w:t>
            </w:r>
          </w:p>
        </w:tc>
      </w:tr>
      <w:tr w14:paraId="79C1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D8F8E2F">
            <w:pPr>
              <w:jc w:val="center"/>
              <w:rPr>
                <w:rFonts w:ascii="Times New Roman" w:hAnsi="Times New Roman"/>
                <w:sz w:val="28"/>
                <w:szCs w:val="28"/>
              </w:rPr>
            </w:pPr>
            <w:r>
              <w:rPr>
                <w:rFonts w:ascii="Times New Roman" w:hAnsi="Times New Roman"/>
                <w:sz w:val="28"/>
                <w:szCs w:val="28"/>
              </w:rPr>
              <w:t>1</w:t>
            </w:r>
          </w:p>
        </w:tc>
        <w:tc>
          <w:tcPr>
            <w:tcW w:w="1274" w:type="dxa"/>
            <w:tcBorders>
              <w:top w:val="single" w:color="auto" w:sz="4" w:space="0"/>
              <w:left w:val="single" w:color="auto" w:sz="4" w:space="0"/>
              <w:bottom w:val="single" w:color="auto" w:sz="4" w:space="0"/>
              <w:right w:val="single" w:color="auto" w:sz="4" w:space="0"/>
            </w:tcBorders>
            <w:vAlign w:val="center"/>
          </w:tcPr>
          <w:p w14:paraId="4695AFB9">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309C5FAE">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22375A91">
            <w:pPr>
              <w:jc w:val="center"/>
              <w:rPr>
                <w:rFonts w:ascii="Times New Roman" w:hAnsi="Times New Roman"/>
                <w:sz w:val="28"/>
                <w:szCs w:val="28"/>
              </w:rPr>
            </w:pPr>
            <w:r>
              <w:rPr>
                <w:rFonts w:ascii="Times New Roman" w:hAnsi="Times New Roman"/>
                <w:sz w:val="28"/>
                <w:szCs w:val="28"/>
              </w:rPr>
              <w:t>1</w:t>
            </w:r>
          </w:p>
        </w:tc>
        <w:tc>
          <w:tcPr>
            <w:tcW w:w="1275" w:type="dxa"/>
            <w:tcBorders>
              <w:top w:val="single" w:color="auto" w:sz="4" w:space="0"/>
              <w:left w:val="single" w:color="auto" w:sz="4" w:space="0"/>
              <w:bottom w:val="single" w:color="auto" w:sz="4" w:space="0"/>
              <w:right w:val="single" w:color="auto" w:sz="4" w:space="0"/>
            </w:tcBorders>
            <w:vAlign w:val="center"/>
          </w:tcPr>
          <w:p w14:paraId="658D4224">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2401F67B">
            <w:pPr>
              <w:jc w:val="center"/>
              <w:rPr>
                <w:sz w:val="28"/>
                <w:szCs w:val="28"/>
              </w:rPr>
            </w:pPr>
          </w:p>
        </w:tc>
      </w:tr>
      <w:tr w14:paraId="1C16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E92B22F">
            <w:pPr>
              <w:jc w:val="center"/>
              <w:rPr>
                <w:rFonts w:ascii="Times New Roman" w:hAnsi="Times New Roman"/>
                <w:sz w:val="28"/>
                <w:szCs w:val="28"/>
              </w:rPr>
            </w:pPr>
            <w:r>
              <w:rPr>
                <w:rFonts w:ascii="Times New Roman" w:hAnsi="Times New Roman"/>
                <w:sz w:val="28"/>
                <w:szCs w:val="28"/>
              </w:rPr>
              <w:t>2</w:t>
            </w:r>
          </w:p>
        </w:tc>
        <w:tc>
          <w:tcPr>
            <w:tcW w:w="1274" w:type="dxa"/>
            <w:tcBorders>
              <w:top w:val="single" w:color="auto" w:sz="4" w:space="0"/>
              <w:left w:val="single" w:color="auto" w:sz="4" w:space="0"/>
              <w:bottom w:val="single" w:color="auto" w:sz="4" w:space="0"/>
              <w:right w:val="single" w:color="auto" w:sz="4" w:space="0"/>
            </w:tcBorders>
            <w:vAlign w:val="center"/>
          </w:tcPr>
          <w:p w14:paraId="5AD6EA80">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287C260A">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02C0B956">
            <w:pPr>
              <w:jc w:val="center"/>
              <w:rPr>
                <w:rFonts w:ascii="Times New Roman" w:hAnsi="Times New Roman"/>
                <w:sz w:val="28"/>
                <w:szCs w:val="28"/>
              </w:rPr>
            </w:pPr>
            <w:r>
              <w:rPr>
                <w:rFonts w:ascii="Times New Roman" w:hAnsi="Times New Roman"/>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14:paraId="4540633D">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7703A46A">
            <w:pPr>
              <w:jc w:val="center"/>
              <w:rPr>
                <w:sz w:val="28"/>
                <w:szCs w:val="28"/>
              </w:rPr>
            </w:pPr>
          </w:p>
        </w:tc>
      </w:tr>
      <w:tr w14:paraId="7955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5DDF604">
            <w:pPr>
              <w:jc w:val="center"/>
              <w:rPr>
                <w:rFonts w:ascii="Times New Roman" w:hAnsi="Times New Roman"/>
                <w:sz w:val="28"/>
                <w:szCs w:val="28"/>
              </w:rPr>
            </w:pPr>
            <w:r>
              <w:rPr>
                <w:rFonts w:ascii="Times New Roman" w:hAnsi="Times New Roman"/>
                <w:sz w:val="28"/>
                <w:szCs w:val="28"/>
              </w:rPr>
              <w:t>3</w:t>
            </w:r>
          </w:p>
        </w:tc>
        <w:tc>
          <w:tcPr>
            <w:tcW w:w="1274" w:type="dxa"/>
            <w:tcBorders>
              <w:top w:val="single" w:color="auto" w:sz="4" w:space="0"/>
              <w:left w:val="single" w:color="auto" w:sz="4" w:space="0"/>
              <w:bottom w:val="single" w:color="auto" w:sz="4" w:space="0"/>
              <w:right w:val="single" w:color="auto" w:sz="4" w:space="0"/>
            </w:tcBorders>
            <w:vAlign w:val="center"/>
          </w:tcPr>
          <w:p w14:paraId="27C2CD82">
            <w:pPr>
              <w:jc w:val="center"/>
              <w:rPr>
                <w:rFonts w:ascii="Times New Roman" w:hAnsi="Times New Roman"/>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0D41507F">
            <w:pPr>
              <w:jc w:val="center"/>
              <w:rPr>
                <w:rFonts w:ascii="Times New Roman" w:hAnsi="Times New Roman"/>
                <w:sz w:val="28"/>
                <w:szCs w:val="28"/>
              </w:rPr>
            </w:pPr>
          </w:p>
        </w:tc>
        <w:tc>
          <w:tcPr>
            <w:tcW w:w="1093" w:type="dxa"/>
            <w:tcBorders>
              <w:top w:val="single" w:color="auto" w:sz="4" w:space="0"/>
              <w:left w:val="single" w:color="auto" w:sz="4" w:space="0"/>
              <w:bottom w:val="single" w:color="auto" w:sz="4" w:space="0"/>
              <w:right w:val="single" w:color="auto" w:sz="4" w:space="0"/>
            </w:tcBorders>
            <w:vAlign w:val="center"/>
          </w:tcPr>
          <w:p w14:paraId="7CE29F8A">
            <w:pPr>
              <w:jc w:val="center"/>
              <w:rPr>
                <w:rFonts w:ascii="Times New Roman" w:hAnsi="Times New Roman"/>
                <w:sz w:val="28"/>
                <w:szCs w:val="28"/>
              </w:rPr>
            </w:pPr>
            <w:r>
              <w:rPr>
                <w:rFonts w:ascii="Times New Roman" w:hAnsi="Times New Roman"/>
                <w:sz w:val="28"/>
                <w:szCs w:val="28"/>
              </w:rPr>
              <w:t>3</w:t>
            </w:r>
          </w:p>
        </w:tc>
        <w:tc>
          <w:tcPr>
            <w:tcW w:w="1275" w:type="dxa"/>
            <w:tcBorders>
              <w:top w:val="single" w:color="auto" w:sz="4" w:space="0"/>
              <w:left w:val="single" w:color="auto" w:sz="4" w:space="0"/>
              <w:bottom w:val="single" w:color="auto" w:sz="4" w:space="0"/>
              <w:right w:val="single" w:color="auto" w:sz="4" w:space="0"/>
            </w:tcBorders>
            <w:vAlign w:val="center"/>
          </w:tcPr>
          <w:p w14:paraId="6732C048">
            <w:pPr>
              <w:jc w:val="center"/>
              <w:rPr>
                <w:sz w:val="28"/>
                <w:szCs w:val="28"/>
              </w:rPr>
            </w:pPr>
          </w:p>
        </w:tc>
        <w:tc>
          <w:tcPr>
            <w:tcW w:w="2413" w:type="dxa"/>
            <w:tcBorders>
              <w:top w:val="single" w:color="auto" w:sz="4" w:space="0"/>
              <w:left w:val="single" w:color="auto" w:sz="4" w:space="0"/>
              <w:bottom w:val="single" w:color="auto" w:sz="4" w:space="0"/>
              <w:right w:val="single" w:color="auto" w:sz="4" w:space="0"/>
            </w:tcBorders>
            <w:vAlign w:val="center"/>
          </w:tcPr>
          <w:p w14:paraId="2BC656D3">
            <w:pPr>
              <w:jc w:val="center"/>
              <w:rPr>
                <w:sz w:val="28"/>
                <w:szCs w:val="28"/>
              </w:rPr>
            </w:pPr>
          </w:p>
        </w:tc>
      </w:tr>
    </w:tbl>
    <w:p w14:paraId="684DA81C">
      <w:pPr>
        <w:spacing w:line="580" w:lineRule="exact"/>
        <w:rPr>
          <w:rFonts w:ascii="仿宋_GB2312" w:hAnsi="Times New Roman" w:eastAsia="仿宋_GB2312"/>
          <w:sz w:val="32"/>
          <w:szCs w:val="32"/>
        </w:rPr>
      </w:pPr>
      <w:r>
        <w:rPr>
          <w:rFonts w:hint="eastAsia" w:ascii="仿宋_GB2312" w:hAnsi="Times New Roman" w:eastAsia="仿宋_GB2312"/>
          <w:sz w:val="32"/>
          <w:szCs w:val="32"/>
        </w:rPr>
        <w:t>填表人：</w:t>
      </w:r>
    </w:p>
    <w:p w14:paraId="7D7C7E19">
      <w:pPr>
        <w:spacing w:line="580" w:lineRule="exact"/>
        <w:rPr>
          <w:rFonts w:ascii="仿宋_GB2312" w:hAnsi="Times New Roman" w:eastAsia="仿宋_GB2312"/>
          <w:sz w:val="32"/>
          <w:szCs w:val="32"/>
          <w:u w:val="single" w:color="000000"/>
        </w:rPr>
      </w:pPr>
      <w:r>
        <w:rPr>
          <w:rFonts w:hint="eastAsia" w:ascii="仿宋_GB2312" w:hAnsi="Times New Roman" w:eastAsia="仿宋_GB2312"/>
          <w:sz w:val="32"/>
          <w:szCs w:val="32"/>
        </w:rPr>
        <w:t>联系人电话：</w:t>
      </w:r>
    </w:p>
    <w:p w14:paraId="5FAEE5E5">
      <w:pPr>
        <w:rPr>
          <w:rFonts w:ascii="仿宋_GB2312" w:hAnsi="Times New Roman" w:eastAsia="仿宋_GB2312"/>
          <w:sz w:val="32"/>
          <w:szCs w:val="32"/>
        </w:rPr>
      </w:pPr>
      <w:r>
        <w:rPr>
          <w:rFonts w:hint="eastAsia" w:ascii="仿宋_GB2312" w:hAnsi="Times New Roman" w:eastAsia="仿宋_GB2312"/>
          <w:sz w:val="32"/>
          <w:szCs w:val="32"/>
        </w:rPr>
        <w:t>负责人签字：                          学院盖章：</w:t>
      </w:r>
    </w:p>
    <w:p w14:paraId="51FA4914">
      <w:pPr>
        <w:tabs>
          <w:tab w:val="left" w:pos="1282"/>
        </w:tabs>
        <w:rPr>
          <w:rFonts w:ascii="仿宋_GB2312" w:hAnsi="Times New Roman" w:eastAsia="仿宋_GB2312" w:cs="Times New Roman"/>
          <w:sz w:val="32"/>
          <w:szCs w:val="32"/>
        </w:rPr>
      </w:pPr>
    </w:p>
    <w:p w14:paraId="2FE23E56">
      <w:pPr>
        <w:tabs>
          <w:tab w:val="left" w:pos="1282"/>
        </w:tabs>
        <w:rPr>
          <w:rFonts w:ascii="仿宋_GB2312" w:hAnsi="Times New Roman" w:eastAsia="仿宋_GB2312" w:cs="Times New Roman"/>
          <w:sz w:val="32"/>
          <w:szCs w:val="32"/>
        </w:rPr>
      </w:pPr>
    </w:p>
    <w:p w14:paraId="554A0CBE">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山东第二医科大学第二届中华传统体育文化节</w:t>
      </w:r>
    </w:p>
    <w:p w14:paraId="012F0C6D">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投壶比赛规程</w:t>
      </w:r>
    </w:p>
    <w:p w14:paraId="18283089">
      <w:pPr>
        <w:spacing w:line="480" w:lineRule="exact"/>
        <w:ind w:firstLine="640" w:firstLineChars="200"/>
        <w:rPr>
          <w:rFonts w:ascii="仿宋_GB2312" w:eastAsia="仿宋_GB2312"/>
          <w:sz w:val="32"/>
          <w:szCs w:val="32"/>
        </w:rPr>
      </w:pPr>
      <w:r>
        <w:rPr>
          <w:rFonts w:hint="eastAsia" w:ascii="仿宋_GB2312" w:eastAsia="仿宋_GB2312"/>
          <w:sz w:val="32"/>
          <w:szCs w:val="32"/>
        </w:rPr>
        <w:t>一、主办单位：</w:t>
      </w:r>
    </w:p>
    <w:p w14:paraId="79849F0E">
      <w:pPr>
        <w:spacing w:line="480" w:lineRule="exact"/>
        <w:ind w:firstLine="640" w:firstLineChars="200"/>
        <w:rPr>
          <w:rFonts w:ascii="仿宋_GB2312" w:eastAsia="仿宋_GB2312"/>
          <w:sz w:val="32"/>
          <w:szCs w:val="32"/>
        </w:rPr>
      </w:pPr>
      <w:r>
        <w:rPr>
          <w:rFonts w:hint="eastAsia" w:ascii="仿宋_GB2312" w:eastAsia="仿宋_GB2312"/>
          <w:sz w:val="32"/>
          <w:szCs w:val="32"/>
        </w:rPr>
        <w:t>山东第二医科大学体育运动委员会</w:t>
      </w:r>
    </w:p>
    <w:p w14:paraId="46C4A467">
      <w:pPr>
        <w:spacing w:line="480" w:lineRule="exact"/>
        <w:ind w:firstLine="640" w:firstLineChars="200"/>
        <w:rPr>
          <w:rFonts w:ascii="仿宋_GB2312" w:eastAsia="仿宋_GB2312"/>
          <w:sz w:val="32"/>
          <w:szCs w:val="32"/>
        </w:rPr>
      </w:pPr>
      <w:r>
        <w:rPr>
          <w:rFonts w:hint="eastAsia" w:ascii="仿宋_GB2312" w:eastAsia="仿宋_GB2312"/>
          <w:sz w:val="32"/>
          <w:szCs w:val="32"/>
        </w:rPr>
        <w:t>二、承办单位：</w:t>
      </w:r>
    </w:p>
    <w:p w14:paraId="62F572CE">
      <w:pPr>
        <w:spacing w:line="480" w:lineRule="exact"/>
        <w:ind w:firstLine="640" w:firstLineChars="200"/>
        <w:rPr>
          <w:rFonts w:ascii="仿宋_GB2312" w:eastAsia="仿宋_GB2312"/>
          <w:sz w:val="32"/>
          <w:szCs w:val="32"/>
        </w:rPr>
      </w:pPr>
      <w:r>
        <w:rPr>
          <w:rFonts w:hint="eastAsia" w:ascii="仿宋_GB2312" w:eastAsia="仿宋_GB2312"/>
          <w:sz w:val="32"/>
          <w:szCs w:val="32"/>
        </w:rPr>
        <w:t>学生工作处  团委  体育部  校学生会</w:t>
      </w:r>
    </w:p>
    <w:p w14:paraId="755FBF13">
      <w:pPr>
        <w:spacing w:line="480" w:lineRule="exact"/>
        <w:ind w:firstLine="640" w:firstLineChars="200"/>
        <w:rPr>
          <w:rFonts w:ascii="仿宋_GB2312" w:eastAsia="仿宋_GB2312"/>
          <w:sz w:val="32"/>
          <w:szCs w:val="32"/>
        </w:rPr>
      </w:pPr>
      <w:r>
        <w:rPr>
          <w:rFonts w:hint="eastAsia" w:ascii="仿宋_GB2312" w:eastAsia="仿宋_GB2312"/>
          <w:sz w:val="32"/>
          <w:szCs w:val="32"/>
        </w:rPr>
        <w:t>三、竞赛时间：</w:t>
      </w:r>
    </w:p>
    <w:p w14:paraId="01196573">
      <w:pPr>
        <w:spacing w:line="48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年1</w:t>
      </w:r>
      <w:r>
        <w:rPr>
          <w:rFonts w:ascii="仿宋_GB2312" w:eastAsia="仿宋_GB2312"/>
          <w:sz w:val="32"/>
          <w:szCs w:val="32"/>
        </w:rPr>
        <w:t>0</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  上午9:00</w:t>
      </w:r>
    </w:p>
    <w:p w14:paraId="770EF27D">
      <w:pPr>
        <w:spacing w:line="480" w:lineRule="exact"/>
        <w:ind w:firstLine="640" w:firstLineChars="200"/>
        <w:rPr>
          <w:rFonts w:ascii="仿宋_GB2312" w:eastAsia="仿宋_GB2312"/>
          <w:sz w:val="32"/>
          <w:szCs w:val="32"/>
        </w:rPr>
      </w:pPr>
      <w:r>
        <w:rPr>
          <w:rFonts w:hint="eastAsia" w:ascii="仿宋_GB2312" w:eastAsia="仿宋_GB2312"/>
          <w:sz w:val="32"/>
          <w:szCs w:val="32"/>
        </w:rPr>
        <w:t>四、比赛地点：</w:t>
      </w:r>
    </w:p>
    <w:p w14:paraId="2198BDD1">
      <w:pPr>
        <w:spacing w:line="480" w:lineRule="exact"/>
        <w:ind w:firstLine="640" w:firstLineChars="200"/>
        <w:rPr>
          <w:rFonts w:ascii="仿宋_GB2312" w:eastAsia="仿宋_GB2312"/>
          <w:sz w:val="32"/>
          <w:szCs w:val="32"/>
        </w:rPr>
      </w:pPr>
      <w:r>
        <w:rPr>
          <w:rFonts w:hint="eastAsia" w:ascii="仿宋_GB2312" w:eastAsia="仿宋_GB2312"/>
          <w:sz w:val="32"/>
          <w:szCs w:val="32"/>
        </w:rPr>
        <w:t>浮烟山校区田径场</w:t>
      </w:r>
    </w:p>
    <w:p w14:paraId="54490C55">
      <w:pPr>
        <w:spacing w:line="480" w:lineRule="exact"/>
        <w:ind w:firstLine="640" w:firstLineChars="200"/>
        <w:rPr>
          <w:rFonts w:ascii="仿宋_GB2312" w:eastAsia="仿宋_GB2312"/>
          <w:sz w:val="32"/>
          <w:szCs w:val="32"/>
        </w:rPr>
      </w:pPr>
      <w:r>
        <w:rPr>
          <w:rFonts w:hint="eastAsia" w:ascii="仿宋_GB2312" w:eastAsia="仿宋_GB2312"/>
          <w:sz w:val="32"/>
          <w:szCs w:val="32"/>
        </w:rPr>
        <w:t>五、参赛办法</w:t>
      </w:r>
    </w:p>
    <w:p w14:paraId="541AE9A6">
      <w:pPr>
        <w:spacing w:line="480" w:lineRule="exact"/>
        <w:ind w:firstLine="640" w:firstLineChars="200"/>
        <w:rPr>
          <w:rFonts w:ascii="仿宋_GB2312" w:eastAsia="仿宋_GB2312"/>
          <w:sz w:val="32"/>
          <w:szCs w:val="32"/>
        </w:rPr>
      </w:pPr>
      <w:r>
        <w:rPr>
          <w:rFonts w:hint="eastAsia" w:ascii="仿宋_GB2312" w:eastAsia="仿宋_GB2312"/>
          <w:sz w:val="32"/>
          <w:szCs w:val="32"/>
        </w:rPr>
        <w:t>（1）以各学院为参赛单位报名，每队限报1队，每队10人（男女不限）。</w:t>
      </w:r>
    </w:p>
    <w:p w14:paraId="26C20609">
      <w:pPr>
        <w:spacing w:line="480" w:lineRule="exact"/>
        <w:ind w:firstLine="640" w:firstLineChars="200"/>
        <w:rPr>
          <w:rFonts w:ascii="仿宋_GB2312" w:eastAsia="仿宋_GB2312"/>
          <w:sz w:val="32"/>
          <w:szCs w:val="32"/>
        </w:rPr>
      </w:pPr>
      <w:r>
        <w:rPr>
          <w:rFonts w:hint="eastAsia" w:ascii="仿宋_GB2312" w:eastAsia="仿宋_GB2312"/>
          <w:sz w:val="32"/>
          <w:szCs w:val="32"/>
        </w:rPr>
        <w:t>（2）比赛分为三组同时进行，每队在2米投掷线后放置1个投壶，参赛者站在投掷线以外，每人1</w:t>
      </w:r>
      <w:r>
        <w:rPr>
          <w:rFonts w:ascii="仿宋_GB2312" w:eastAsia="仿宋_GB2312"/>
          <w:sz w:val="32"/>
          <w:szCs w:val="32"/>
        </w:rPr>
        <w:t>0</w:t>
      </w:r>
      <w:r>
        <w:rPr>
          <w:rFonts w:hint="eastAsia" w:ascii="仿宋_GB2312" w:eastAsia="仿宋_GB2312"/>
          <w:sz w:val="32"/>
          <w:szCs w:val="32"/>
        </w:rPr>
        <w:t>只羽箭，投进中心圆计1分，投进两边的双耳计2分。</w:t>
      </w:r>
    </w:p>
    <w:p w14:paraId="28E973DF">
      <w:pPr>
        <w:spacing w:line="4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）比赛结果以每队投进的累计总数为最后成绩。如比赛成绩相同则进行附加赛直至决出名次。</w:t>
      </w:r>
    </w:p>
    <w:p w14:paraId="2730E3E5">
      <w:pPr>
        <w:spacing w:line="480" w:lineRule="exact"/>
        <w:ind w:firstLine="640" w:firstLineChars="200"/>
        <w:rPr>
          <w:rFonts w:ascii="仿宋_GB2312" w:eastAsia="仿宋_GB2312"/>
          <w:sz w:val="32"/>
          <w:szCs w:val="32"/>
        </w:rPr>
      </w:pPr>
      <w:r>
        <w:rPr>
          <w:rFonts w:hint="eastAsia" w:ascii="仿宋_GB2312" w:eastAsia="仿宋_GB2312"/>
          <w:sz w:val="32"/>
          <w:szCs w:val="32"/>
        </w:rPr>
        <w:t>六、报名时间：</w:t>
      </w:r>
    </w:p>
    <w:p w14:paraId="300D0A47">
      <w:pPr>
        <w:spacing w:line="480" w:lineRule="exact"/>
        <w:ind w:firstLine="640" w:firstLineChars="200"/>
        <w:rPr>
          <w:rFonts w:ascii="仿宋_GB2312" w:eastAsia="仿宋_GB2312"/>
          <w:sz w:val="32"/>
          <w:szCs w:val="32"/>
        </w:rPr>
      </w:pPr>
      <w:r>
        <w:rPr>
          <w:rFonts w:ascii="仿宋_GB2312" w:eastAsia="仿宋_GB2312"/>
          <w:sz w:val="32"/>
          <w:szCs w:val="32"/>
        </w:rPr>
        <w:t>各参赛队须于1</w:t>
      </w:r>
      <w:r>
        <w:rPr>
          <w:rFonts w:hint="eastAsia" w:ascii="仿宋_GB2312" w:eastAsia="仿宋_GB2312"/>
          <w:sz w:val="32"/>
          <w:szCs w:val="32"/>
        </w:rPr>
        <w:t>0</w:t>
      </w:r>
      <w:r>
        <w:rPr>
          <w:rFonts w:ascii="仿宋_GB2312" w:eastAsia="仿宋_GB2312"/>
          <w:sz w:val="32"/>
          <w:szCs w:val="32"/>
        </w:rPr>
        <w:t>月</w:t>
      </w:r>
      <w:r>
        <w:rPr>
          <w:rFonts w:hint="eastAsia" w:ascii="仿宋_GB2312" w:eastAsia="仿宋_GB2312"/>
          <w:sz w:val="32"/>
          <w:szCs w:val="32"/>
        </w:rPr>
        <w:t>1</w:t>
      </w:r>
      <w:r>
        <w:rPr>
          <w:rFonts w:ascii="仿宋_GB2312" w:eastAsia="仿宋_GB2312"/>
          <w:sz w:val="32"/>
          <w:szCs w:val="32"/>
        </w:rPr>
        <w:t>5日16</w:t>
      </w:r>
      <w:r>
        <w:rPr>
          <w:rFonts w:hint="eastAsia" w:ascii="仿宋_GB2312" w:eastAsia="仿宋_GB2312"/>
          <w:sz w:val="32"/>
          <w:szCs w:val="32"/>
        </w:rPr>
        <w:t>:00</w:t>
      </w:r>
      <w:r>
        <w:rPr>
          <w:rFonts w:ascii="仿宋_GB2312" w:eastAsia="仿宋_GB2312"/>
          <w:sz w:val="32"/>
          <w:szCs w:val="32"/>
        </w:rPr>
        <w:t>前将报名表报</w:t>
      </w:r>
      <w:r>
        <w:rPr>
          <w:rFonts w:hint="eastAsia" w:ascii="仿宋_GB2312" w:eastAsia="仿宋_GB2312"/>
          <w:sz w:val="32"/>
          <w:szCs w:val="32"/>
        </w:rPr>
        <w:t>体育综合楼30</w:t>
      </w:r>
      <w:r>
        <w:rPr>
          <w:rFonts w:ascii="仿宋_GB2312" w:eastAsia="仿宋_GB2312"/>
          <w:sz w:val="32"/>
          <w:szCs w:val="32"/>
        </w:rPr>
        <w:t>7</w:t>
      </w:r>
      <w:r>
        <w:rPr>
          <w:rFonts w:hint="eastAsia" w:ascii="仿宋_GB2312" w:eastAsia="仿宋_GB2312"/>
          <w:sz w:val="32"/>
          <w:szCs w:val="32"/>
        </w:rPr>
        <w:t>办公室李得国老师（联系电话16622060276）。</w:t>
      </w:r>
    </w:p>
    <w:p w14:paraId="0C220D7B">
      <w:pPr>
        <w:spacing w:line="480" w:lineRule="exact"/>
        <w:ind w:firstLine="640" w:firstLineChars="200"/>
        <w:rPr>
          <w:rFonts w:ascii="仿宋_GB2312" w:eastAsia="仿宋_GB2312"/>
          <w:sz w:val="32"/>
          <w:szCs w:val="32"/>
        </w:rPr>
      </w:pPr>
      <w:r>
        <w:rPr>
          <w:rFonts w:hint="eastAsia" w:ascii="仿宋_GB2312" w:eastAsia="仿宋_GB2312"/>
          <w:sz w:val="32"/>
          <w:szCs w:val="32"/>
        </w:rPr>
        <w:t>七、奖励办法</w:t>
      </w:r>
    </w:p>
    <w:p w14:paraId="14736DA2">
      <w:pPr>
        <w:spacing w:line="480" w:lineRule="exact"/>
        <w:ind w:firstLine="640" w:firstLineChars="200"/>
        <w:rPr>
          <w:rFonts w:ascii="仿宋_GB2312" w:eastAsia="仿宋_GB2312"/>
          <w:sz w:val="32"/>
          <w:szCs w:val="32"/>
        </w:rPr>
      </w:pPr>
      <w:r>
        <w:rPr>
          <w:rFonts w:hint="eastAsia" w:ascii="仿宋_GB2312" w:eastAsia="仿宋_GB2312"/>
          <w:sz w:val="32"/>
          <w:szCs w:val="32"/>
        </w:rPr>
        <w:t>团体奖励前八名，并颁发成绩证书。</w:t>
      </w:r>
    </w:p>
    <w:p w14:paraId="419CCB87">
      <w:pPr>
        <w:spacing w:line="48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裁判</w:t>
      </w:r>
    </w:p>
    <w:p w14:paraId="7FB7100E">
      <w:pPr>
        <w:spacing w:line="480" w:lineRule="exact"/>
        <w:ind w:firstLine="640" w:firstLineChars="200"/>
        <w:rPr>
          <w:rFonts w:ascii="仿宋_GB2312" w:eastAsia="仿宋_GB2312"/>
          <w:sz w:val="32"/>
          <w:szCs w:val="32"/>
        </w:rPr>
      </w:pPr>
      <w:r>
        <w:rPr>
          <w:rFonts w:ascii="仿宋_GB2312" w:eastAsia="仿宋_GB2312"/>
          <w:sz w:val="32"/>
          <w:szCs w:val="32"/>
        </w:rPr>
        <w:t>裁判长：</w:t>
      </w:r>
      <w:r>
        <w:rPr>
          <w:rFonts w:hint="eastAsia" w:ascii="仿宋_GB2312" w:eastAsia="仿宋_GB2312"/>
          <w:sz w:val="32"/>
          <w:szCs w:val="32"/>
        </w:rPr>
        <w:t>李得国</w:t>
      </w:r>
      <w:r>
        <w:rPr>
          <w:rFonts w:ascii="仿宋_GB2312" w:eastAsia="仿宋_GB2312"/>
          <w:sz w:val="32"/>
          <w:szCs w:val="32"/>
        </w:rPr>
        <w:t>老师</w:t>
      </w:r>
    </w:p>
    <w:p w14:paraId="2716100A">
      <w:pPr>
        <w:spacing w:line="480" w:lineRule="exact"/>
        <w:ind w:firstLine="640" w:firstLineChars="200"/>
        <w:rPr>
          <w:rFonts w:ascii="仿宋_GB2312" w:eastAsia="仿宋_GB2312"/>
          <w:sz w:val="32"/>
          <w:szCs w:val="32"/>
        </w:rPr>
      </w:pPr>
      <w:r>
        <w:rPr>
          <w:rFonts w:hint="eastAsia" w:ascii="仿宋_GB2312" w:eastAsia="仿宋_GB2312"/>
          <w:sz w:val="32"/>
          <w:szCs w:val="32"/>
        </w:rPr>
        <w:t>裁判员：由体育教研室负责选调</w:t>
      </w:r>
    </w:p>
    <w:p w14:paraId="36D23214">
      <w:pPr>
        <w:spacing w:line="480" w:lineRule="exact"/>
        <w:ind w:firstLine="640" w:firstLineChars="200"/>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本规则的解释权归</w:t>
      </w:r>
      <w:r>
        <w:rPr>
          <w:rFonts w:hint="eastAsia" w:ascii="仿宋_GB2312" w:eastAsia="仿宋_GB2312"/>
          <w:sz w:val="32"/>
          <w:szCs w:val="32"/>
        </w:rPr>
        <w:t>校体委</w:t>
      </w:r>
      <w:r>
        <w:rPr>
          <w:rFonts w:ascii="仿宋_GB2312" w:eastAsia="仿宋_GB2312"/>
          <w:sz w:val="32"/>
          <w:szCs w:val="32"/>
        </w:rPr>
        <w:t>，未尽事宜，另行通知</w:t>
      </w:r>
      <w:r>
        <w:rPr>
          <w:rFonts w:hint="eastAsia" w:ascii="仿宋_GB2312" w:eastAsia="仿宋_GB2312"/>
          <w:sz w:val="32"/>
          <w:szCs w:val="32"/>
        </w:rPr>
        <w:t>。</w:t>
      </w:r>
    </w:p>
    <w:p w14:paraId="393909AB">
      <w:pPr>
        <w:spacing w:line="480" w:lineRule="exact"/>
        <w:ind w:firstLine="3040" w:firstLineChars="950"/>
        <w:rPr>
          <w:rFonts w:hint="eastAsia" w:ascii="仿宋_GB2312" w:eastAsia="仿宋_GB2312"/>
          <w:sz w:val="32"/>
          <w:szCs w:val="32"/>
        </w:rPr>
      </w:pPr>
    </w:p>
    <w:p w14:paraId="145E032D">
      <w:pPr>
        <w:spacing w:line="480" w:lineRule="exact"/>
        <w:ind w:firstLine="3040" w:firstLineChars="950"/>
        <w:rPr>
          <w:rFonts w:hint="eastAsia" w:ascii="仿宋_GB2312" w:eastAsia="仿宋_GB2312"/>
          <w:sz w:val="32"/>
          <w:szCs w:val="32"/>
        </w:rPr>
      </w:pPr>
    </w:p>
    <w:p w14:paraId="53C805A6">
      <w:pPr>
        <w:spacing w:line="480" w:lineRule="exact"/>
        <w:ind w:firstLine="3040" w:firstLineChars="950"/>
        <w:rPr>
          <w:rFonts w:ascii="仿宋_GB2312" w:eastAsia="仿宋_GB2312"/>
          <w:sz w:val="32"/>
          <w:szCs w:val="32"/>
        </w:rPr>
      </w:pPr>
      <w:r>
        <w:rPr>
          <w:rFonts w:hint="eastAsia" w:ascii="仿宋_GB2312" w:eastAsia="仿宋_GB2312"/>
          <w:sz w:val="32"/>
          <w:szCs w:val="32"/>
        </w:rPr>
        <w:t>山东第二医科大学体育运动委员会</w:t>
      </w:r>
    </w:p>
    <w:p w14:paraId="7E28B332">
      <w:pPr>
        <w:spacing w:line="480" w:lineRule="exact"/>
        <w:ind w:firstLine="4800" w:firstLineChars="15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月25日</w:t>
      </w:r>
    </w:p>
    <w:p w14:paraId="5D51ABCD">
      <w:pPr>
        <w:spacing w:line="480" w:lineRule="exact"/>
        <w:ind w:firstLine="4160" w:firstLineChars="1300"/>
        <w:rPr>
          <w:rFonts w:hint="eastAsia" w:ascii="仿宋_GB2312" w:eastAsia="仿宋_GB2312"/>
          <w:sz w:val="32"/>
          <w:szCs w:val="32"/>
        </w:rPr>
      </w:pPr>
    </w:p>
    <w:p w14:paraId="748AEEAE">
      <w:pPr>
        <w:spacing w:line="480" w:lineRule="exact"/>
        <w:ind w:firstLine="4160" w:firstLineChars="1300"/>
        <w:rPr>
          <w:rFonts w:hint="eastAsia" w:ascii="仿宋_GB2312" w:eastAsia="仿宋_GB2312"/>
          <w:sz w:val="32"/>
          <w:szCs w:val="32"/>
        </w:rPr>
      </w:pPr>
    </w:p>
    <w:p w14:paraId="0D1EEB0A">
      <w:pPr>
        <w:spacing w:line="480" w:lineRule="exact"/>
        <w:ind w:firstLine="4160" w:firstLineChars="1300"/>
        <w:rPr>
          <w:rFonts w:hint="eastAsia" w:ascii="仿宋_GB2312" w:eastAsia="仿宋_GB2312"/>
          <w:sz w:val="32"/>
          <w:szCs w:val="32"/>
        </w:rPr>
      </w:pPr>
    </w:p>
    <w:p w14:paraId="6468123F">
      <w:pPr>
        <w:spacing w:line="480" w:lineRule="exact"/>
        <w:ind w:firstLine="4160" w:firstLineChars="1300"/>
        <w:rPr>
          <w:rFonts w:hint="eastAsia" w:ascii="仿宋_GB2312" w:eastAsia="仿宋_GB2312"/>
          <w:sz w:val="32"/>
          <w:szCs w:val="32"/>
        </w:rPr>
      </w:pPr>
    </w:p>
    <w:p w14:paraId="093B4BDD">
      <w:pPr>
        <w:spacing w:line="480" w:lineRule="exact"/>
        <w:ind w:firstLine="4160" w:firstLineChars="1300"/>
        <w:rPr>
          <w:rFonts w:hint="eastAsia" w:ascii="仿宋_GB2312" w:eastAsia="仿宋_GB2312"/>
          <w:sz w:val="32"/>
          <w:szCs w:val="32"/>
        </w:rPr>
      </w:pPr>
    </w:p>
    <w:p w14:paraId="36F113FD">
      <w:pPr>
        <w:spacing w:line="480" w:lineRule="exact"/>
        <w:ind w:firstLine="4160" w:firstLineChars="1300"/>
        <w:rPr>
          <w:rFonts w:hint="eastAsia" w:ascii="仿宋_GB2312" w:eastAsia="仿宋_GB2312"/>
          <w:sz w:val="32"/>
          <w:szCs w:val="32"/>
        </w:rPr>
      </w:pPr>
    </w:p>
    <w:p w14:paraId="208253A9">
      <w:pPr>
        <w:spacing w:line="480" w:lineRule="exact"/>
        <w:ind w:firstLine="4160" w:firstLineChars="1300"/>
        <w:rPr>
          <w:rFonts w:hint="eastAsia" w:ascii="仿宋_GB2312" w:eastAsia="仿宋_GB2312"/>
          <w:sz w:val="32"/>
          <w:szCs w:val="32"/>
        </w:rPr>
      </w:pPr>
    </w:p>
    <w:p w14:paraId="36AB4A97">
      <w:pPr>
        <w:spacing w:line="480" w:lineRule="exact"/>
        <w:ind w:firstLine="4160" w:firstLineChars="1300"/>
        <w:rPr>
          <w:rFonts w:hint="eastAsia" w:ascii="仿宋_GB2312" w:eastAsia="仿宋_GB2312"/>
          <w:sz w:val="32"/>
          <w:szCs w:val="32"/>
        </w:rPr>
      </w:pPr>
    </w:p>
    <w:p w14:paraId="7071CC72">
      <w:pPr>
        <w:spacing w:line="480" w:lineRule="exact"/>
        <w:ind w:firstLine="4160" w:firstLineChars="1300"/>
        <w:rPr>
          <w:rFonts w:hint="eastAsia" w:ascii="仿宋_GB2312" w:eastAsia="仿宋_GB2312"/>
          <w:sz w:val="32"/>
          <w:szCs w:val="32"/>
        </w:rPr>
      </w:pPr>
    </w:p>
    <w:p w14:paraId="00EFCB43">
      <w:pPr>
        <w:spacing w:line="480" w:lineRule="exact"/>
        <w:ind w:firstLine="4160" w:firstLineChars="1300"/>
        <w:rPr>
          <w:rFonts w:hint="eastAsia" w:ascii="仿宋_GB2312" w:eastAsia="仿宋_GB2312"/>
          <w:sz w:val="32"/>
          <w:szCs w:val="32"/>
        </w:rPr>
      </w:pPr>
    </w:p>
    <w:p w14:paraId="77986548">
      <w:pPr>
        <w:spacing w:line="480" w:lineRule="exact"/>
        <w:ind w:firstLine="4160" w:firstLineChars="1300"/>
        <w:rPr>
          <w:rFonts w:ascii="仿宋_GB2312" w:eastAsia="仿宋_GB2312"/>
          <w:sz w:val="32"/>
          <w:szCs w:val="32"/>
        </w:rPr>
      </w:pPr>
    </w:p>
    <w:p w14:paraId="3100AE68">
      <w:pPr>
        <w:spacing w:line="520" w:lineRule="exact"/>
        <w:jc w:val="center"/>
        <w:rPr>
          <w:rFonts w:hint="eastAsia" w:ascii="仿宋" w:hAnsi="仿宋" w:eastAsia="仿宋" w:cs="仿宋"/>
          <w:b/>
          <w:color w:val="000000"/>
          <w:sz w:val="32"/>
          <w:szCs w:val="32"/>
          <w:u w:color="000000"/>
        </w:rPr>
      </w:pPr>
      <w:r>
        <w:rPr>
          <w:rFonts w:hint="eastAsia" w:ascii="仿宋" w:hAnsi="仿宋" w:eastAsia="仿宋" w:cs="仿宋"/>
          <w:b/>
          <w:color w:val="000000"/>
          <w:sz w:val="32"/>
          <w:szCs w:val="32"/>
          <w:u w:color="000000"/>
        </w:rPr>
        <w:t>山东第二医科大学第二届中华传统体育文化节</w:t>
      </w:r>
    </w:p>
    <w:p w14:paraId="77C9A565">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投壶报名表</w:t>
      </w:r>
    </w:p>
    <w:p w14:paraId="47DAD6D9">
      <w:pPr>
        <w:ind w:firstLine="640" w:firstLineChars="200"/>
        <w:rPr>
          <w:rFonts w:ascii="仿宋_GB2312" w:eastAsia="仿宋_GB2312" w:cs="Times New Roman"/>
          <w:sz w:val="32"/>
          <w:szCs w:val="32"/>
          <w:u w:color="000000"/>
        </w:rPr>
      </w:pPr>
    </w:p>
    <w:p w14:paraId="4BE97627">
      <w:pPr>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参赛单位：</w:t>
      </w:r>
    </w:p>
    <w:p w14:paraId="6D71694C">
      <w:pPr>
        <w:spacing w:line="520" w:lineRule="exact"/>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参赛办法：以学院系为参赛单位报名，每队限报1队，每队10人（不限男女）。</w:t>
      </w:r>
    </w:p>
    <w:tbl>
      <w:tblPr>
        <w:tblStyle w:val="6"/>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319"/>
        <w:gridCol w:w="4141"/>
      </w:tblGrid>
      <w:tr w14:paraId="6D30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2857BBAD">
            <w:pPr>
              <w:jc w:val="center"/>
              <w:rPr>
                <w:rFonts w:cs="Times New Roman"/>
                <w:sz w:val="28"/>
                <w:szCs w:val="28"/>
                <w:u w:color="000000"/>
              </w:rPr>
            </w:pPr>
            <w:r>
              <w:rPr>
                <w:rFonts w:hint="eastAsia" w:cs="Times New Roman"/>
                <w:sz w:val="28"/>
                <w:szCs w:val="28"/>
                <w:u w:color="000000"/>
              </w:rPr>
              <w:t>序号</w:t>
            </w:r>
          </w:p>
        </w:tc>
        <w:tc>
          <w:tcPr>
            <w:tcW w:w="2319" w:type="dxa"/>
            <w:vAlign w:val="center"/>
          </w:tcPr>
          <w:p w14:paraId="10069C27">
            <w:pPr>
              <w:jc w:val="center"/>
              <w:rPr>
                <w:rFonts w:cs="Times New Roman"/>
                <w:sz w:val="28"/>
                <w:szCs w:val="28"/>
                <w:u w:color="000000"/>
              </w:rPr>
            </w:pPr>
            <w:r>
              <w:rPr>
                <w:rFonts w:hint="eastAsia" w:cs="Times New Roman"/>
                <w:sz w:val="28"/>
                <w:szCs w:val="28"/>
                <w:u w:color="000000"/>
              </w:rPr>
              <w:t>姓名</w:t>
            </w:r>
          </w:p>
        </w:tc>
        <w:tc>
          <w:tcPr>
            <w:tcW w:w="4141" w:type="dxa"/>
            <w:vAlign w:val="center"/>
          </w:tcPr>
          <w:p w14:paraId="4E3C775C">
            <w:pPr>
              <w:jc w:val="center"/>
              <w:rPr>
                <w:rFonts w:cs="Times New Roman"/>
                <w:sz w:val="28"/>
                <w:szCs w:val="28"/>
                <w:u w:color="000000"/>
              </w:rPr>
            </w:pPr>
            <w:r>
              <w:rPr>
                <w:rFonts w:hint="eastAsia" w:cs="Times New Roman"/>
                <w:sz w:val="28"/>
                <w:szCs w:val="28"/>
                <w:u w:color="000000"/>
              </w:rPr>
              <w:t>班级、学号</w:t>
            </w:r>
          </w:p>
        </w:tc>
      </w:tr>
      <w:tr w14:paraId="611A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77225195">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1</w:t>
            </w:r>
          </w:p>
        </w:tc>
        <w:tc>
          <w:tcPr>
            <w:tcW w:w="2319" w:type="dxa"/>
            <w:vAlign w:val="center"/>
          </w:tcPr>
          <w:p w14:paraId="4BFAD3E6">
            <w:pPr>
              <w:jc w:val="center"/>
              <w:rPr>
                <w:rFonts w:ascii="Times New Roman" w:hAnsi="Times New Roman" w:cs="Times New Roman"/>
                <w:sz w:val="28"/>
                <w:szCs w:val="28"/>
                <w:u w:color="000000"/>
              </w:rPr>
            </w:pPr>
          </w:p>
        </w:tc>
        <w:tc>
          <w:tcPr>
            <w:tcW w:w="4141" w:type="dxa"/>
            <w:vAlign w:val="center"/>
          </w:tcPr>
          <w:p w14:paraId="4D55A319">
            <w:pPr>
              <w:jc w:val="center"/>
              <w:rPr>
                <w:rFonts w:ascii="Times New Roman" w:hAnsi="Times New Roman" w:cs="Times New Roman"/>
                <w:sz w:val="28"/>
                <w:szCs w:val="28"/>
                <w:u w:color="000000"/>
              </w:rPr>
            </w:pPr>
          </w:p>
        </w:tc>
      </w:tr>
      <w:tr w14:paraId="0FA3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5C4A9167">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2</w:t>
            </w:r>
          </w:p>
        </w:tc>
        <w:tc>
          <w:tcPr>
            <w:tcW w:w="2319" w:type="dxa"/>
            <w:vAlign w:val="center"/>
          </w:tcPr>
          <w:p w14:paraId="4894261E">
            <w:pPr>
              <w:jc w:val="center"/>
              <w:rPr>
                <w:rFonts w:ascii="Times New Roman" w:hAnsi="Times New Roman" w:cs="Times New Roman"/>
                <w:sz w:val="28"/>
                <w:szCs w:val="28"/>
                <w:u w:color="000000"/>
              </w:rPr>
            </w:pPr>
          </w:p>
        </w:tc>
        <w:tc>
          <w:tcPr>
            <w:tcW w:w="4141" w:type="dxa"/>
            <w:vAlign w:val="center"/>
          </w:tcPr>
          <w:p w14:paraId="6388B89B">
            <w:pPr>
              <w:jc w:val="center"/>
              <w:rPr>
                <w:rFonts w:ascii="Times New Roman" w:hAnsi="Times New Roman" w:cs="Times New Roman"/>
                <w:sz w:val="28"/>
                <w:szCs w:val="28"/>
                <w:u w:color="000000"/>
              </w:rPr>
            </w:pPr>
          </w:p>
        </w:tc>
      </w:tr>
      <w:tr w14:paraId="63B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5B711328">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3</w:t>
            </w:r>
          </w:p>
        </w:tc>
        <w:tc>
          <w:tcPr>
            <w:tcW w:w="2319" w:type="dxa"/>
            <w:vAlign w:val="center"/>
          </w:tcPr>
          <w:p w14:paraId="13264BE2">
            <w:pPr>
              <w:jc w:val="center"/>
              <w:rPr>
                <w:rFonts w:ascii="Times New Roman" w:hAnsi="Times New Roman" w:cs="Times New Roman"/>
                <w:sz w:val="28"/>
                <w:szCs w:val="28"/>
                <w:u w:color="000000"/>
              </w:rPr>
            </w:pPr>
          </w:p>
        </w:tc>
        <w:tc>
          <w:tcPr>
            <w:tcW w:w="4141" w:type="dxa"/>
            <w:vAlign w:val="center"/>
          </w:tcPr>
          <w:p w14:paraId="2E5D9B7D">
            <w:pPr>
              <w:jc w:val="center"/>
              <w:rPr>
                <w:rFonts w:ascii="Times New Roman" w:hAnsi="Times New Roman" w:cs="Times New Roman"/>
                <w:sz w:val="28"/>
                <w:szCs w:val="28"/>
                <w:u w:color="000000"/>
              </w:rPr>
            </w:pPr>
          </w:p>
        </w:tc>
      </w:tr>
      <w:tr w14:paraId="2DD5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7AFCDE9C">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4</w:t>
            </w:r>
          </w:p>
        </w:tc>
        <w:tc>
          <w:tcPr>
            <w:tcW w:w="2319" w:type="dxa"/>
            <w:vAlign w:val="center"/>
          </w:tcPr>
          <w:p w14:paraId="0C834C24">
            <w:pPr>
              <w:jc w:val="center"/>
              <w:rPr>
                <w:rFonts w:ascii="Times New Roman" w:hAnsi="Times New Roman" w:cs="Times New Roman"/>
                <w:sz w:val="28"/>
                <w:szCs w:val="28"/>
                <w:u w:color="000000"/>
              </w:rPr>
            </w:pPr>
          </w:p>
        </w:tc>
        <w:tc>
          <w:tcPr>
            <w:tcW w:w="4141" w:type="dxa"/>
            <w:vAlign w:val="center"/>
          </w:tcPr>
          <w:p w14:paraId="47720948">
            <w:pPr>
              <w:jc w:val="center"/>
              <w:rPr>
                <w:rFonts w:ascii="Times New Roman" w:hAnsi="Times New Roman" w:cs="Times New Roman"/>
                <w:sz w:val="28"/>
                <w:szCs w:val="28"/>
                <w:u w:color="000000"/>
              </w:rPr>
            </w:pPr>
          </w:p>
        </w:tc>
      </w:tr>
      <w:tr w14:paraId="64F3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60BF6AE0">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5</w:t>
            </w:r>
          </w:p>
        </w:tc>
        <w:tc>
          <w:tcPr>
            <w:tcW w:w="2319" w:type="dxa"/>
            <w:vAlign w:val="center"/>
          </w:tcPr>
          <w:p w14:paraId="04CC1745">
            <w:pPr>
              <w:jc w:val="center"/>
              <w:rPr>
                <w:rFonts w:ascii="Times New Roman" w:hAnsi="Times New Roman" w:cs="Times New Roman"/>
                <w:sz w:val="28"/>
                <w:szCs w:val="28"/>
                <w:u w:color="000000"/>
              </w:rPr>
            </w:pPr>
          </w:p>
        </w:tc>
        <w:tc>
          <w:tcPr>
            <w:tcW w:w="4141" w:type="dxa"/>
            <w:vAlign w:val="center"/>
          </w:tcPr>
          <w:p w14:paraId="31B0A100">
            <w:pPr>
              <w:jc w:val="center"/>
              <w:rPr>
                <w:rFonts w:ascii="Times New Roman" w:hAnsi="Times New Roman" w:cs="Times New Roman"/>
                <w:sz w:val="28"/>
                <w:szCs w:val="28"/>
                <w:u w:color="000000"/>
              </w:rPr>
            </w:pPr>
          </w:p>
        </w:tc>
      </w:tr>
      <w:tr w14:paraId="39B4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2CA31EA6">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6</w:t>
            </w:r>
          </w:p>
        </w:tc>
        <w:tc>
          <w:tcPr>
            <w:tcW w:w="2319" w:type="dxa"/>
            <w:vAlign w:val="center"/>
          </w:tcPr>
          <w:p w14:paraId="56896E46">
            <w:pPr>
              <w:jc w:val="center"/>
              <w:rPr>
                <w:rFonts w:ascii="Times New Roman" w:hAnsi="Times New Roman" w:cs="Times New Roman"/>
                <w:sz w:val="28"/>
                <w:szCs w:val="28"/>
                <w:u w:color="000000"/>
              </w:rPr>
            </w:pPr>
          </w:p>
        </w:tc>
        <w:tc>
          <w:tcPr>
            <w:tcW w:w="4141" w:type="dxa"/>
            <w:vAlign w:val="center"/>
          </w:tcPr>
          <w:p w14:paraId="36A32D91">
            <w:pPr>
              <w:jc w:val="center"/>
              <w:rPr>
                <w:rFonts w:ascii="Times New Roman" w:hAnsi="Times New Roman" w:cs="Times New Roman"/>
                <w:sz w:val="28"/>
                <w:szCs w:val="28"/>
                <w:u w:color="000000"/>
              </w:rPr>
            </w:pPr>
          </w:p>
        </w:tc>
      </w:tr>
      <w:tr w14:paraId="2913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462EFAF2">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7</w:t>
            </w:r>
          </w:p>
        </w:tc>
        <w:tc>
          <w:tcPr>
            <w:tcW w:w="2319" w:type="dxa"/>
            <w:vAlign w:val="center"/>
          </w:tcPr>
          <w:p w14:paraId="35E0283A">
            <w:pPr>
              <w:jc w:val="center"/>
              <w:rPr>
                <w:rFonts w:ascii="Times New Roman" w:hAnsi="Times New Roman" w:cs="Times New Roman"/>
                <w:sz w:val="28"/>
                <w:szCs w:val="28"/>
                <w:u w:color="000000"/>
              </w:rPr>
            </w:pPr>
          </w:p>
        </w:tc>
        <w:tc>
          <w:tcPr>
            <w:tcW w:w="4141" w:type="dxa"/>
            <w:vAlign w:val="center"/>
          </w:tcPr>
          <w:p w14:paraId="5B7D3242">
            <w:pPr>
              <w:jc w:val="center"/>
              <w:rPr>
                <w:rFonts w:ascii="Times New Roman" w:hAnsi="Times New Roman" w:cs="Times New Roman"/>
                <w:sz w:val="28"/>
                <w:szCs w:val="28"/>
                <w:u w:color="000000"/>
              </w:rPr>
            </w:pPr>
          </w:p>
        </w:tc>
      </w:tr>
      <w:tr w14:paraId="2450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46269525">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8</w:t>
            </w:r>
          </w:p>
        </w:tc>
        <w:tc>
          <w:tcPr>
            <w:tcW w:w="2319" w:type="dxa"/>
            <w:vAlign w:val="center"/>
          </w:tcPr>
          <w:p w14:paraId="01823218">
            <w:pPr>
              <w:jc w:val="center"/>
              <w:rPr>
                <w:rFonts w:ascii="Times New Roman" w:hAnsi="Times New Roman" w:cs="Times New Roman"/>
                <w:sz w:val="28"/>
                <w:szCs w:val="28"/>
                <w:u w:color="000000"/>
              </w:rPr>
            </w:pPr>
          </w:p>
        </w:tc>
        <w:tc>
          <w:tcPr>
            <w:tcW w:w="4141" w:type="dxa"/>
            <w:vAlign w:val="center"/>
          </w:tcPr>
          <w:p w14:paraId="378770CA">
            <w:pPr>
              <w:jc w:val="center"/>
              <w:rPr>
                <w:rFonts w:ascii="Times New Roman" w:hAnsi="Times New Roman" w:cs="Times New Roman"/>
                <w:sz w:val="28"/>
                <w:szCs w:val="28"/>
                <w:u w:color="000000"/>
              </w:rPr>
            </w:pPr>
          </w:p>
        </w:tc>
      </w:tr>
      <w:tr w14:paraId="3684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6864B4BB">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9</w:t>
            </w:r>
          </w:p>
        </w:tc>
        <w:tc>
          <w:tcPr>
            <w:tcW w:w="2319" w:type="dxa"/>
            <w:vAlign w:val="center"/>
          </w:tcPr>
          <w:p w14:paraId="618C3743">
            <w:pPr>
              <w:jc w:val="center"/>
              <w:rPr>
                <w:rFonts w:ascii="Times New Roman" w:hAnsi="Times New Roman" w:cs="Times New Roman"/>
                <w:sz w:val="28"/>
                <w:szCs w:val="28"/>
                <w:u w:color="000000"/>
              </w:rPr>
            </w:pPr>
          </w:p>
        </w:tc>
        <w:tc>
          <w:tcPr>
            <w:tcW w:w="4141" w:type="dxa"/>
            <w:vAlign w:val="center"/>
          </w:tcPr>
          <w:p w14:paraId="6AF0F148">
            <w:pPr>
              <w:jc w:val="center"/>
              <w:rPr>
                <w:rFonts w:ascii="Times New Roman" w:hAnsi="Times New Roman" w:cs="Times New Roman"/>
                <w:sz w:val="28"/>
                <w:szCs w:val="28"/>
                <w:u w:color="000000"/>
              </w:rPr>
            </w:pPr>
          </w:p>
        </w:tc>
      </w:tr>
      <w:tr w14:paraId="6D91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14:paraId="3D647E63">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10</w:t>
            </w:r>
          </w:p>
        </w:tc>
        <w:tc>
          <w:tcPr>
            <w:tcW w:w="2319" w:type="dxa"/>
            <w:vAlign w:val="center"/>
          </w:tcPr>
          <w:p w14:paraId="79BB8896">
            <w:pPr>
              <w:jc w:val="center"/>
              <w:rPr>
                <w:rFonts w:ascii="Times New Roman" w:hAnsi="Times New Roman" w:cs="Times New Roman"/>
                <w:sz w:val="28"/>
                <w:szCs w:val="28"/>
                <w:u w:color="000000"/>
              </w:rPr>
            </w:pPr>
          </w:p>
        </w:tc>
        <w:tc>
          <w:tcPr>
            <w:tcW w:w="4141" w:type="dxa"/>
            <w:vAlign w:val="center"/>
          </w:tcPr>
          <w:p w14:paraId="0206DB4F">
            <w:pPr>
              <w:jc w:val="center"/>
              <w:rPr>
                <w:rFonts w:ascii="Times New Roman" w:hAnsi="Times New Roman" w:cs="Times New Roman"/>
                <w:sz w:val="28"/>
                <w:szCs w:val="28"/>
                <w:u w:color="000000"/>
              </w:rPr>
            </w:pPr>
          </w:p>
        </w:tc>
      </w:tr>
    </w:tbl>
    <w:p w14:paraId="00FC48F4">
      <w:pPr>
        <w:spacing w:line="480" w:lineRule="auto"/>
        <w:rPr>
          <w:rFonts w:ascii="仿宋_GB2312" w:hAnsi="Times New Roman" w:eastAsia="仿宋_GB2312" w:cs="Times New Roman"/>
          <w:sz w:val="32"/>
          <w:szCs w:val="32"/>
          <w:u w:color="000000"/>
        </w:rPr>
      </w:pPr>
      <w:r>
        <w:rPr>
          <w:rFonts w:hint="eastAsia" w:ascii="仿宋_GB2312" w:hAnsi="Times New Roman" w:eastAsia="仿宋_GB2312" w:cs="Times New Roman"/>
          <w:sz w:val="32"/>
          <w:szCs w:val="32"/>
          <w:u w:color="000000"/>
        </w:rPr>
        <w:t>填表人：</w:t>
      </w:r>
    </w:p>
    <w:p w14:paraId="1587A7A9">
      <w:pPr>
        <w:spacing w:line="480" w:lineRule="auto"/>
        <w:rPr>
          <w:rFonts w:ascii="仿宋_GB2312" w:hAnsi="Times New Roman" w:eastAsia="仿宋_GB2312" w:cs="Times New Roman"/>
          <w:sz w:val="32"/>
          <w:szCs w:val="32"/>
          <w:u w:val="single" w:color="000000"/>
        </w:rPr>
      </w:pPr>
      <w:r>
        <w:rPr>
          <w:rFonts w:hint="eastAsia" w:ascii="仿宋_GB2312" w:hAnsi="Times New Roman" w:eastAsia="仿宋_GB2312" w:cs="Times New Roman"/>
          <w:sz w:val="32"/>
          <w:szCs w:val="32"/>
          <w:u w:color="000000"/>
        </w:rPr>
        <w:t>联系人电话：</w:t>
      </w:r>
    </w:p>
    <w:p w14:paraId="399B9776">
      <w:pPr>
        <w:spacing w:line="480" w:lineRule="auto"/>
        <w:rPr>
          <w:rFonts w:hint="eastAsia" w:ascii="仿宋_GB2312" w:hAnsi="Times New Roman" w:eastAsia="仿宋_GB2312" w:cs="Times New Roman"/>
          <w:sz w:val="32"/>
          <w:szCs w:val="32"/>
          <w:u w:color="000000"/>
        </w:rPr>
      </w:pPr>
      <w:r>
        <w:rPr>
          <w:rFonts w:hint="eastAsia" w:ascii="仿宋_GB2312" w:hAnsi="Times New Roman" w:eastAsia="仿宋_GB2312" w:cs="Times New Roman"/>
          <w:sz w:val="32"/>
          <w:szCs w:val="32"/>
          <w:u w:color="000000"/>
        </w:rPr>
        <w:t>负责人签字：                      学院盖章：</w:t>
      </w:r>
    </w:p>
    <w:p w14:paraId="1BA69BDE">
      <w:pPr>
        <w:rPr>
          <w:rFonts w:hint="eastAsia" w:ascii="仿宋_GB2312" w:eastAsia="仿宋_GB2312"/>
          <w:b/>
          <w:sz w:val="32"/>
        </w:rPr>
      </w:pPr>
    </w:p>
    <w:p w14:paraId="5E19F24F">
      <w:pPr>
        <w:rPr>
          <w:rFonts w:ascii="仿宋_GB2312" w:eastAsia="仿宋_GB2312"/>
          <w:b/>
          <w:sz w:val="32"/>
        </w:rPr>
      </w:pPr>
      <w:r>
        <w:rPr>
          <w:rFonts w:hint="eastAsia" w:ascii="仿宋_GB2312" w:eastAsia="仿宋_GB2312"/>
          <w:b/>
          <w:sz w:val="32"/>
        </w:rPr>
        <w:t>投壶样例：</w:t>
      </w:r>
    </w:p>
    <w:p w14:paraId="2384AFE8"/>
    <w:p w14:paraId="63DE7209"/>
    <w:p w14:paraId="6095252D"/>
    <w:p w14:paraId="16364AC5"/>
    <w:p w14:paraId="1DB32BFB">
      <w:pPr>
        <w:spacing w:line="520" w:lineRule="exact"/>
        <w:ind w:firstLine="420" w:firstLineChars="200"/>
        <w:rPr>
          <w:rFonts w:ascii="仿宋_GB2312" w:eastAsia="仿宋_GB2312"/>
          <w:sz w:val="32"/>
          <w:szCs w:val="32"/>
        </w:rPr>
      </w:pPr>
      <w:r>
        <w:rPr>
          <w:rFonts w:ascii="Calibri" w:eastAsia="宋体"/>
          <w:sz w:val="21"/>
        </w:rPr>
        <w:pict>
          <v:shape id="_x0000_s1031" o:spid="_x0000_s1031" o:spt="202" type="#_x0000_t202" style="position:absolute;left:0pt;margin-left:-17.7pt;margin-top:30.35pt;height:29.8pt;width:73.25pt;mso-wrap-distance-bottom:3.6pt;mso-wrap-distance-left:9pt;mso-wrap-distance-right:9pt;mso-wrap-distance-top:3.6pt;z-index:2516592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path/>
            <v:fill focussize="0,0"/>
            <v:stroke joinstyle="miter"/>
            <v:imagedata o:title=""/>
            <o:lock v:ext="edit"/>
            <v:textbox>
              <w:txbxContent>
                <w:p w14:paraId="0544DFA0">
                  <w:pPr>
                    <w:rPr>
                      <w:sz w:val="36"/>
                    </w:rPr>
                  </w:pPr>
                  <w:r>
                    <w:rPr>
                      <w:rFonts w:hint="eastAsia"/>
                      <w:sz w:val="36"/>
                    </w:rPr>
                    <w:t>中心圆</w:t>
                  </w:r>
                </w:p>
              </w:txbxContent>
            </v:textbox>
            <w10:wrap type="square"/>
          </v:shape>
        </w:pict>
      </w:r>
      <w:r>
        <w:drawing>
          <wp:anchor distT="0" distB="0" distL="114300" distR="114300" simplePos="0" relativeHeight="251660288" behindDoc="0" locked="0" layoutInCell="1" allowOverlap="1">
            <wp:simplePos x="0" y="0"/>
            <wp:positionH relativeFrom="margin">
              <wp:align>center</wp:align>
            </wp:positionH>
            <wp:positionV relativeFrom="paragraph">
              <wp:posOffset>128270</wp:posOffset>
            </wp:positionV>
            <wp:extent cx="3895725" cy="5295265"/>
            <wp:effectExtent l="19050" t="0" r="9525" b="0"/>
            <wp:wrapNone/>
            <wp:docPr id="1" name="图片 2" descr="C:\Users\Lenovo\Documents\WeChat Files\wxid_w02mxd7kxk7822\FileStorage\Temp\efb279ea597a1fb0685c4cd9c8ee3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Lenovo\Documents\WeChat Files\wxid_w02mxd7kxk7822\FileStorage\Temp\efb279ea597a1fb0685c4cd9c8ee32f.jpg"/>
                    <pic:cNvPicPr>
                      <a:picLocks noChangeAspect="1" noChangeArrowheads="1"/>
                    </pic:cNvPicPr>
                  </pic:nvPicPr>
                  <pic:blipFill>
                    <a:blip r:embed="rId5" cstate="print">
                      <a:extLst>
                        <a:ext uri="{28A0092B-C50C-407E-A947-70E740481C1C}">
                          <a14:useLocalDpi xmlns:a14="http://schemas.microsoft.com/office/drawing/2010/main" val="0"/>
                        </a:ext>
                      </a:extLst>
                    </a:blip>
                    <a:srcRect l="28477" t="2814" r="3311" b="4470"/>
                    <a:stretch>
                      <a:fillRect/>
                    </a:stretch>
                  </pic:blipFill>
                  <pic:spPr>
                    <a:xfrm>
                      <a:off x="0" y="0"/>
                      <a:ext cx="3895725" cy="5295160"/>
                    </a:xfrm>
                    <a:prstGeom prst="rect">
                      <a:avLst/>
                    </a:prstGeom>
                    <a:noFill/>
                    <a:ln>
                      <a:noFill/>
                    </a:ln>
                  </pic:spPr>
                </pic:pic>
              </a:graphicData>
            </a:graphic>
          </wp:anchor>
        </w:drawing>
      </w:r>
    </w:p>
    <w:p w14:paraId="558E17DE">
      <w:pPr>
        <w:spacing w:line="520" w:lineRule="exact"/>
        <w:ind w:firstLine="640" w:firstLineChars="200"/>
        <w:rPr>
          <w:rFonts w:ascii="仿宋_GB2312" w:eastAsia="仿宋_GB2312"/>
          <w:sz w:val="32"/>
          <w:szCs w:val="32"/>
        </w:rPr>
      </w:pPr>
      <w:r>
        <w:rPr>
          <w:rFonts w:ascii="仿宋_GB2312" w:eastAsia="仿宋_GB2312"/>
          <w:sz w:val="32"/>
          <w:szCs w:val="32"/>
        </w:rPr>
        <w:pict>
          <v:shape id="_x0000_s1032" o:spid="_x0000_s1032" o:spt="32" type="#_x0000_t32" style="position:absolute;left:0pt;margin-left:-9.75pt;margin-top:15.6pt;height:51.75pt;width:102.75pt;z-index:251659264;mso-width-relative:page;mso-height-relative:page;" o:connectortype="straight" filled="f" coordsize="21600,21600">
            <v:path arrowok="t"/>
            <v:fill on="f" focussize="0,0"/>
            <v:stroke endarrow="block"/>
            <v:imagedata o:title=""/>
            <o:lock v:ext="edit"/>
          </v:shape>
        </w:pict>
      </w:r>
    </w:p>
    <w:p w14:paraId="1158AB84">
      <w:pPr>
        <w:spacing w:line="520" w:lineRule="exact"/>
        <w:ind w:firstLine="640" w:firstLineChars="200"/>
        <w:rPr>
          <w:rFonts w:ascii="仿宋_GB2312" w:eastAsia="仿宋_GB2312"/>
          <w:sz w:val="32"/>
          <w:szCs w:val="32"/>
        </w:rPr>
      </w:pPr>
    </w:p>
    <w:p w14:paraId="3BD8DD0F">
      <w:pPr>
        <w:spacing w:line="520" w:lineRule="exact"/>
        <w:ind w:firstLine="640" w:firstLineChars="200"/>
        <w:rPr>
          <w:rFonts w:ascii="仿宋_GB2312" w:eastAsia="仿宋_GB2312"/>
          <w:sz w:val="32"/>
          <w:szCs w:val="32"/>
        </w:rPr>
      </w:pPr>
    </w:p>
    <w:p w14:paraId="7E93BF42">
      <w:pPr>
        <w:spacing w:line="520" w:lineRule="exact"/>
        <w:ind w:firstLine="640" w:firstLineChars="200"/>
        <w:rPr>
          <w:rFonts w:ascii="仿宋_GB2312" w:eastAsia="仿宋_GB2312"/>
          <w:sz w:val="32"/>
          <w:szCs w:val="32"/>
        </w:rPr>
      </w:pPr>
    </w:p>
    <w:p w14:paraId="76C66C90">
      <w:pPr>
        <w:spacing w:line="520" w:lineRule="exact"/>
        <w:ind w:firstLine="640" w:firstLineChars="200"/>
        <w:rPr>
          <w:rFonts w:ascii="仿宋_GB2312" w:eastAsia="仿宋_GB2312"/>
          <w:sz w:val="32"/>
          <w:szCs w:val="32"/>
        </w:rPr>
      </w:pPr>
      <w:r>
        <w:rPr>
          <w:rFonts w:ascii="仿宋_GB2312" w:eastAsia="仿宋_GB2312"/>
          <w:sz w:val="32"/>
          <w:szCs w:val="32"/>
        </w:rPr>
        <w:pict>
          <v:shape id="_x0000_s1033" o:spid="_x0000_s1033" o:spt="202" type="#_x0000_t202" style="position:absolute;left:0pt;margin-left:-19.95pt;margin-top:30.1pt;height:29.8pt;width:73.25pt;mso-wrap-distance-bottom:3.6pt;mso-wrap-distance-left:9pt;mso-wrap-distance-right:9pt;mso-wrap-distance-top:3.6pt;z-index:2516592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path/>
            <v:fill focussize="0,0"/>
            <v:stroke joinstyle="miter"/>
            <v:imagedata o:title=""/>
            <o:lock v:ext="edit"/>
            <v:textbox>
              <w:txbxContent>
                <w:p w14:paraId="5BC36BFE">
                  <w:pPr>
                    <w:rPr>
                      <w:sz w:val="36"/>
                    </w:rPr>
                  </w:pPr>
                  <w:r>
                    <w:rPr>
                      <w:rFonts w:hint="eastAsia"/>
                      <w:sz w:val="36"/>
                    </w:rPr>
                    <w:t>双耳</w:t>
                  </w:r>
                </w:p>
              </w:txbxContent>
            </v:textbox>
            <w10:wrap type="square"/>
          </v:shape>
        </w:pict>
      </w:r>
      <w:r>
        <w:rPr>
          <w:rFonts w:ascii="仿宋_GB2312" w:eastAsia="仿宋_GB2312"/>
          <w:sz w:val="32"/>
          <w:szCs w:val="32"/>
        </w:rPr>
        <w:pict>
          <v:shape id="_x0000_s1035" o:spid="_x0000_s1035" o:spt="32" type="#_x0000_t32" style="position:absolute;left:0pt;flip:y;margin-left:-7.5pt;margin-top:25.6pt;height:24pt;width:151.5pt;z-index:251659264;mso-width-relative:page;mso-height-relative:page;" o:connectortype="straight" filled="f" coordsize="21600,21600">
            <v:path arrowok="t"/>
            <v:fill on="f" focussize="0,0"/>
            <v:stroke endarrow="block"/>
            <v:imagedata o:title=""/>
            <o:lock v:ext="edit"/>
          </v:shape>
        </w:pict>
      </w:r>
      <w:r>
        <w:rPr>
          <w:rFonts w:ascii="仿宋_GB2312" w:eastAsia="仿宋_GB2312"/>
          <w:sz w:val="32"/>
          <w:szCs w:val="32"/>
        </w:rPr>
        <w:pict>
          <v:shape id="_x0000_s1034" o:spid="_x0000_s1034" o:spt="32" type="#_x0000_t32" style="position:absolute;left:0pt;flip:y;margin-left:-8.25pt;margin-top:22.6pt;height:21.75pt;width:44.25pt;z-index:251659264;mso-width-relative:page;mso-height-relative:page;" o:connectortype="straight" filled="f" coordsize="21600,21600">
            <v:path arrowok="t"/>
            <v:fill on="f" focussize="0,0"/>
            <v:stroke endarrow="block"/>
            <v:imagedata o:title=""/>
            <o:lock v:ext="edit"/>
          </v:shape>
        </w:pict>
      </w:r>
    </w:p>
    <w:p w14:paraId="4AD0ADF0">
      <w:pPr>
        <w:spacing w:line="520" w:lineRule="exact"/>
        <w:ind w:firstLine="640" w:firstLineChars="200"/>
        <w:rPr>
          <w:rFonts w:ascii="仿宋_GB2312" w:eastAsia="仿宋_GB2312"/>
          <w:sz w:val="32"/>
          <w:szCs w:val="32"/>
        </w:rPr>
      </w:pPr>
    </w:p>
    <w:p w14:paraId="570DE4F5">
      <w:pPr>
        <w:spacing w:line="520" w:lineRule="exact"/>
        <w:ind w:firstLine="640" w:firstLineChars="200"/>
        <w:rPr>
          <w:rFonts w:ascii="仿宋_GB2312" w:eastAsia="仿宋_GB2312"/>
          <w:sz w:val="32"/>
          <w:szCs w:val="32"/>
        </w:rPr>
      </w:pPr>
    </w:p>
    <w:p w14:paraId="42483134">
      <w:pPr>
        <w:spacing w:line="520" w:lineRule="exact"/>
        <w:ind w:firstLine="640" w:firstLineChars="200"/>
        <w:rPr>
          <w:rFonts w:ascii="仿宋_GB2312" w:eastAsia="仿宋_GB2312"/>
          <w:sz w:val="32"/>
          <w:szCs w:val="32"/>
        </w:rPr>
      </w:pPr>
    </w:p>
    <w:p w14:paraId="579E4B78">
      <w:pPr>
        <w:spacing w:line="520" w:lineRule="exact"/>
        <w:ind w:firstLine="640" w:firstLineChars="200"/>
        <w:rPr>
          <w:rFonts w:ascii="仿宋_GB2312" w:eastAsia="仿宋_GB2312"/>
          <w:sz w:val="32"/>
          <w:szCs w:val="32"/>
        </w:rPr>
      </w:pPr>
    </w:p>
    <w:p w14:paraId="7E56EF57">
      <w:pPr>
        <w:spacing w:line="520" w:lineRule="exact"/>
        <w:ind w:firstLine="640" w:firstLineChars="200"/>
        <w:rPr>
          <w:rFonts w:ascii="仿宋_GB2312" w:eastAsia="仿宋_GB2312"/>
          <w:sz w:val="32"/>
          <w:szCs w:val="32"/>
        </w:rPr>
      </w:pPr>
    </w:p>
    <w:p w14:paraId="4DF82ABA">
      <w:pPr>
        <w:spacing w:line="520" w:lineRule="exact"/>
        <w:ind w:firstLine="640" w:firstLineChars="200"/>
        <w:rPr>
          <w:rFonts w:ascii="仿宋_GB2312" w:eastAsia="仿宋_GB2312"/>
          <w:sz w:val="32"/>
          <w:szCs w:val="32"/>
        </w:rPr>
      </w:pPr>
    </w:p>
    <w:p w14:paraId="3806025E">
      <w:pPr>
        <w:spacing w:line="520" w:lineRule="exact"/>
        <w:rPr>
          <w:rFonts w:ascii="仿宋_GB2312" w:eastAsia="仿宋_GB2312"/>
          <w:sz w:val="32"/>
          <w:szCs w:val="32"/>
        </w:rPr>
      </w:pPr>
    </w:p>
    <w:p w14:paraId="734DB929">
      <w:pPr>
        <w:spacing w:line="480" w:lineRule="auto"/>
        <w:rPr>
          <w:rFonts w:hint="eastAsia" w:ascii="仿宋_GB2312" w:hAnsi="Times New Roman" w:eastAsia="仿宋_GB2312" w:cs="Times New Roman"/>
          <w:sz w:val="32"/>
          <w:szCs w:val="32"/>
          <w:u w:color="000000"/>
        </w:rPr>
      </w:pPr>
    </w:p>
    <w:p w14:paraId="07C175D0">
      <w:pPr>
        <w:spacing w:line="480" w:lineRule="auto"/>
        <w:rPr>
          <w:rFonts w:hint="eastAsia" w:ascii="仿宋_GB2312" w:hAnsi="Times New Roman" w:eastAsia="仿宋_GB2312" w:cs="Times New Roman"/>
          <w:sz w:val="32"/>
          <w:szCs w:val="32"/>
          <w:u w:color="000000"/>
        </w:rPr>
      </w:pPr>
    </w:p>
    <w:p w14:paraId="44D40660">
      <w:pPr>
        <w:spacing w:line="48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山东第二医科大学第二届中华传统体育文化节</w:t>
      </w:r>
    </w:p>
    <w:p w14:paraId="08098FEF">
      <w:pPr>
        <w:spacing w:line="48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飞镖比赛规程</w:t>
      </w:r>
    </w:p>
    <w:p w14:paraId="4B5967F5">
      <w:pPr>
        <w:spacing w:line="480" w:lineRule="exact"/>
        <w:ind w:firstLine="640" w:firstLineChars="200"/>
        <w:rPr>
          <w:rFonts w:ascii="仿宋_GB2312" w:eastAsia="仿宋_GB2312"/>
          <w:sz w:val="32"/>
          <w:szCs w:val="32"/>
        </w:rPr>
      </w:pPr>
      <w:r>
        <w:rPr>
          <w:rFonts w:hint="eastAsia" w:ascii="仿宋_GB2312" w:eastAsia="仿宋_GB2312"/>
          <w:sz w:val="32"/>
          <w:szCs w:val="32"/>
        </w:rPr>
        <w:t>一、主办单位：</w:t>
      </w:r>
    </w:p>
    <w:p w14:paraId="0B8C8DC2">
      <w:pPr>
        <w:spacing w:line="48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山东第二医科大学</w:t>
      </w:r>
      <w:r>
        <w:rPr>
          <w:rFonts w:hint="eastAsia" w:ascii="仿宋_GB2312" w:eastAsia="仿宋_GB2312"/>
          <w:sz w:val="32"/>
          <w:szCs w:val="32"/>
        </w:rPr>
        <w:t>体育运动委员会</w:t>
      </w:r>
    </w:p>
    <w:p w14:paraId="185D33C6">
      <w:pPr>
        <w:spacing w:line="480" w:lineRule="exact"/>
        <w:ind w:firstLine="640" w:firstLineChars="200"/>
        <w:rPr>
          <w:rFonts w:ascii="仿宋_GB2312" w:eastAsia="仿宋_GB2312"/>
          <w:sz w:val="32"/>
          <w:szCs w:val="32"/>
        </w:rPr>
      </w:pPr>
      <w:r>
        <w:rPr>
          <w:rFonts w:hint="eastAsia" w:ascii="仿宋_GB2312" w:eastAsia="仿宋_GB2312"/>
          <w:sz w:val="32"/>
          <w:szCs w:val="32"/>
        </w:rPr>
        <w:t>二、承办单位：</w:t>
      </w:r>
    </w:p>
    <w:p w14:paraId="5D5D169B">
      <w:pPr>
        <w:spacing w:line="480" w:lineRule="exact"/>
        <w:ind w:firstLine="640" w:firstLineChars="200"/>
        <w:rPr>
          <w:rFonts w:ascii="仿宋_GB2312" w:eastAsia="仿宋_GB2312"/>
          <w:sz w:val="32"/>
          <w:szCs w:val="32"/>
        </w:rPr>
      </w:pPr>
      <w:r>
        <w:rPr>
          <w:rFonts w:hint="eastAsia" w:ascii="仿宋_GB2312" w:eastAsia="仿宋_GB2312"/>
          <w:sz w:val="32"/>
          <w:szCs w:val="32"/>
        </w:rPr>
        <w:t>学生工作处  团委  体育部  校学生会</w:t>
      </w:r>
    </w:p>
    <w:p w14:paraId="7EC32920">
      <w:pPr>
        <w:spacing w:line="480" w:lineRule="exact"/>
        <w:ind w:firstLine="640" w:firstLineChars="200"/>
        <w:rPr>
          <w:rFonts w:ascii="仿宋_GB2312" w:eastAsia="仿宋_GB2312"/>
          <w:sz w:val="32"/>
          <w:szCs w:val="32"/>
        </w:rPr>
      </w:pPr>
      <w:r>
        <w:rPr>
          <w:rFonts w:hint="eastAsia" w:ascii="仿宋_GB2312" w:eastAsia="仿宋_GB2312"/>
          <w:sz w:val="32"/>
          <w:szCs w:val="32"/>
        </w:rPr>
        <w:t>三、竞赛时间：</w:t>
      </w:r>
    </w:p>
    <w:p w14:paraId="122FC4E8">
      <w:pPr>
        <w:spacing w:line="48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年10月2</w:t>
      </w:r>
      <w:r>
        <w:rPr>
          <w:rFonts w:ascii="仿宋_GB2312" w:eastAsia="仿宋_GB2312"/>
          <w:sz w:val="32"/>
          <w:szCs w:val="32"/>
        </w:rPr>
        <w:t>6</w:t>
      </w:r>
      <w:r>
        <w:rPr>
          <w:rFonts w:hint="eastAsia" w:ascii="仿宋_GB2312" w:eastAsia="仿宋_GB2312"/>
          <w:sz w:val="32"/>
          <w:szCs w:val="32"/>
        </w:rPr>
        <w:t>日  上午9:00</w:t>
      </w:r>
    </w:p>
    <w:p w14:paraId="56F5B982">
      <w:pPr>
        <w:spacing w:line="480" w:lineRule="exact"/>
        <w:ind w:firstLine="640" w:firstLineChars="200"/>
        <w:rPr>
          <w:rFonts w:ascii="仿宋_GB2312" w:eastAsia="仿宋_GB2312"/>
          <w:sz w:val="32"/>
          <w:szCs w:val="32"/>
        </w:rPr>
      </w:pPr>
      <w:r>
        <w:rPr>
          <w:rFonts w:hint="eastAsia" w:ascii="仿宋_GB2312" w:eastAsia="仿宋_GB2312"/>
          <w:sz w:val="32"/>
          <w:szCs w:val="32"/>
        </w:rPr>
        <w:t>四、比赛地点：</w:t>
      </w:r>
    </w:p>
    <w:p w14:paraId="668CF3EA">
      <w:pPr>
        <w:spacing w:line="480" w:lineRule="exact"/>
        <w:ind w:firstLine="640" w:firstLineChars="200"/>
        <w:rPr>
          <w:rFonts w:ascii="仿宋_GB2312" w:eastAsia="仿宋_GB2312"/>
          <w:sz w:val="32"/>
          <w:szCs w:val="32"/>
        </w:rPr>
      </w:pPr>
      <w:r>
        <w:rPr>
          <w:rFonts w:hint="eastAsia" w:ascii="仿宋_GB2312" w:eastAsia="仿宋_GB2312"/>
          <w:sz w:val="32"/>
          <w:szCs w:val="32"/>
        </w:rPr>
        <w:t>浮烟山校区网球场西侧</w:t>
      </w:r>
    </w:p>
    <w:p w14:paraId="265ECD15">
      <w:pPr>
        <w:spacing w:line="480" w:lineRule="exact"/>
        <w:ind w:firstLine="640" w:firstLineChars="200"/>
        <w:rPr>
          <w:rFonts w:ascii="仿宋_GB2312" w:eastAsia="仿宋_GB2312"/>
          <w:sz w:val="32"/>
          <w:szCs w:val="32"/>
        </w:rPr>
      </w:pPr>
      <w:r>
        <w:rPr>
          <w:rFonts w:hint="eastAsia" w:ascii="仿宋_GB2312" w:eastAsia="仿宋_GB2312"/>
          <w:sz w:val="32"/>
          <w:szCs w:val="32"/>
        </w:rPr>
        <w:t>五、参赛办法</w:t>
      </w:r>
    </w:p>
    <w:p w14:paraId="3E519A9A">
      <w:pPr>
        <w:spacing w:line="480" w:lineRule="exact"/>
        <w:ind w:firstLine="640" w:firstLineChars="200"/>
        <w:rPr>
          <w:rFonts w:ascii="仿宋_GB2312" w:eastAsia="仿宋_GB2312"/>
          <w:sz w:val="32"/>
          <w:szCs w:val="32"/>
        </w:rPr>
      </w:pPr>
      <w:r>
        <w:rPr>
          <w:rFonts w:hint="eastAsia" w:ascii="仿宋_GB2312" w:eastAsia="仿宋_GB2312"/>
          <w:sz w:val="32"/>
          <w:szCs w:val="32"/>
        </w:rPr>
        <w:t>（1）以各学院为参赛单位报名，每学院限报1队，每队10人，其中教练1人，男生5人，女生5人，教练负责指挥和协调，其余10名队员则负责投掷飞镖。</w:t>
      </w:r>
    </w:p>
    <w:p w14:paraId="4D018722">
      <w:pPr>
        <w:spacing w:line="480" w:lineRule="exact"/>
        <w:ind w:firstLine="640" w:firstLineChars="200"/>
        <w:rPr>
          <w:rFonts w:ascii="仿宋_GB2312" w:eastAsia="仿宋_GB2312"/>
          <w:sz w:val="32"/>
          <w:szCs w:val="32"/>
        </w:rPr>
      </w:pPr>
      <w:r>
        <w:rPr>
          <w:rFonts w:hint="eastAsia" w:ascii="仿宋_GB2312" w:eastAsia="仿宋_GB2312"/>
          <w:sz w:val="32"/>
          <w:szCs w:val="32"/>
        </w:rPr>
        <w:t>（2）每队每人投掷10支飞镖。</w:t>
      </w:r>
    </w:p>
    <w:p w14:paraId="42B3EE52">
      <w:pPr>
        <w:spacing w:line="480" w:lineRule="exact"/>
        <w:ind w:firstLine="640" w:firstLineChars="200"/>
        <w:rPr>
          <w:rFonts w:ascii="仿宋_GB2312" w:eastAsia="仿宋_GB2312"/>
          <w:sz w:val="32"/>
          <w:szCs w:val="32"/>
        </w:rPr>
      </w:pPr>
      <w:r>
        <w:rPr>
          <w:rFonts w:hint="eastAsia" w:ascii="仿宋_GB2312" w:eastAsia="仿宋_GB2312"/>
          <w:sz w:val="32"/>
          <w:szCs w:val="32"/>
        </w:rPr>
        <w:t>（3）比赛结果以将每个队员的得分相加，得到团队的总分。团队总分高者获胜。如比赛成绩相同则进行一轮附加赛。</w:t>
      </w:r>
    </w:p>
    <w:p w14:paraId="10EC3F00">
      <w:pPr>
        <w:spacing w:line="480" w:lineRule="exact"/>
        <w:ind w:firstLine="640" w:firstLineChars="200"/>
        <w:rPr>
          <w:rFonts w:ascii="仿宋_GB2312" w:eastAsia="仿宋_GB2312"/>
          <w:sz w:val="32"/>
          <w:szCs w:val="32"/>
        </w:rPr>
      </w:pPr>
      <w:r>
        <w:rPr>
          <w:rFonts w:hint="eastAsia" w:ascii="仿宋_GB2312" w:eastAsia="仿宋_GB2312"/>
          <w:sz w:val="32"/>
          <w:szCs w:val="32"/>
        </w:rPr>
        <w:t>六、报名时间：</w:t>
      </w:r>
    </w:p>
    <w:p w14:paraId="66A1F115">
      <w:pPr>
        <w:spacing w:line="480" w:lineRule="exact"/>
        <w:ind w:firstLine="640" w:firstLineChars="200"/>
        <w:rPr>
          <w:rFonts w:ascii="仿宋_GB2312" w:eastAsia="仿宋_GB2312"/>
          <w:sz w:val="32"/>
          <w:szCs w:val="32"/>
        </w:rPr>
      </w:pPr>
      <w:r>
        <w:rPr>
          <w:rFonts w:ascii="仿宋_GB2312" w:eastAsia="仿宋_GB2312"/>
          <w:sz w:val="32"/>
          <w:szCs w:val="32"/>
        </w:rPr>
        <w:t>各参赛队须于1</w:t>
      </w:r>
      <w:r>
        <w:rPr>
          <w:rFonts w:hint="eastAsia" w:ascii="仿宋_GB2312" w:eastAsia="仿宋_GB2312"/>
          <w:sz w:val="32"/>
          <w:szCs w:val="32"/>
        </w:rPr>
        <w:t>0</w:t>
      </w:r>
      <w:r>
        <w:rPr>
          <w:rFonts w:ascii="仿宋_GB2312" w:eastAsia="仿宋_GB2312"/>
          <w:sz w:val="32"/>
          <w:szCs w:val="32"/>
        </w:rPr>
        <w:t>月</w:t>
      </w:r>
      <w:r>
        <w:rPr>
          <w:rFonts w:hint="eastAsia" w:ascii="仿宋_GB2312" w:eastAsia="仿宋_GB2312"/>
          <w:sz w:val="32"/>
          <w:szCs w:val="32"/>
        </w:rPr>
        <w:t>21</w:t>
      </w:r>
      <w:r>
        <w:rPr>
          <w:rFonts w:ascii="仿宋_GB2312" w:eastAsia="仿宋_GB2312"/>
          <w:sz w:val="32"/>
          <w:szCs w:val="32"/>
        </w:rPr>
        <w:t>日</w:t>
      </w:r>
      <w:r>
        <w:rPr>
          <w:rFonts w:hint="eastAsia" w:ascii="仿宋_GB2312" w:eastAsia="仿宋_GB2312"/>
          <w:sz w:val="32"/>
          <w:szCs w:val="32"/>
        </w:rPr>
        <w:t>下午4:00</w:t>
      </w:r>
      <w:r>
        <w:rPr>
          <w:rFonts w:ascii="仿宋_GB2312" w:eastAsia="仿宋_GB2312"/>
          <w:sz w:val="32"/>
          <w:szCs w:val="32"/>
        </w:rPr>
        <w:t>前将报名表</w:t>
      </w:r>
      <w:r>
        <w:rPr>
          <w:rFonts w:hint="eastAsia" w:ascii="仿宋_GB2312" w:eastAsia="仿宋_GB2312"/>
          <w:sz w:val="32"/>
          <w:szCs w:val="32"/>
        </w:rPr>
        <w:t>提交至文体活动中心305室刘文烁老师（联系电话16622060530）。</w:t>
      </w:r>
    </w:p>
    <w:p w14:paraId="3B0BD032">
      <w:pPr>
        <w:spacing w:line="480" w:lineRule="exact"/>
        <w:ind w:firstLine="640" w:firstLineChars="200"/>
        <w:rPr>
          <w:rFonts w:ascii="仿宋_GB2312" w:eastAsia="仿宋_GB2312"/>
          <w:sz w:val="32"/>
          <w:szCs w:val="32"/>
        </w:rPr>
      </w:pPr>
      <w:r>
        <w:rPr>
          <w:rFonts w:hint="eastAsia" w:ascii="仿宋_GB2312" w:eastAsia="仿宋_GB2312"/>
          <w:sz w:val="32"/>
          <w:szCs w:val="32"/>
        </w:rPr>
        <w:t>七、奖励办法</w:t>
      </w:r>
    </w:p>
    <w:p w14:paraId="2032C0C5">
      <w:pPr>
        <w:spacing w:line="480" w:lineRule="exact"/>
        <w:ind w:firstLine="640" w:firstLineChars="200"/>
        <w:rPr>
          <w:rFonts w:ascii="仿宋_GB2312" w:eastAsia="仿宋_GB2312"/>
          <w:sz w:val="32"/>
          <w:szCs w:val="32"/>
        </w:rPr>
      </w:pPr>
      <w:r>
        <w:rPr>
          <w:rFonts w:hint="eastAsia" w:ascii="仿宋_GB2312" w:eastAsia="仿宋_GB2312"/>
          <w:sz w:val="32"/>
          <w:szCs w:val="32"/>
        </w:rPr>
        <w:t>男、女团体奖励前八名，并颁发成绩证书。</w:t>
      </w:r>
    </w:p>
    <w:p w14:paraId="70E9F01F">
      <w:pPr>
        <w:spacing w:line="48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裁判</w:t>
      </w:r>
    </w:p>
    <w:p w14:paraId="3CE2C262">
      <w:pPr>
        <w:spacing w:line="480" w:lineRule="exact"/>
        <w:ind w:firstLine="640" w:firstLineChars="200"/>
        <w:rPr>
          <w:rFonts w:ascii="仿宋_GB2312" w:eastAsia="仿宋_GB2312"/>
          <w:sz w:val="32"/>
          <w:szCs w:val="32"/>
        </w:rPr>
      </w:pPr>
      <w:r>
        <w:rPr>
          <w:rFonts w:ascii="仿宋_GB2312" w:eastAsia="仿宋_GB2312"/>
          <w:sz w:val="32"/>
          <w:szCs w:val="32"/>
        </w:rPr>
        <w:t>裁判长：</w:t>
      </w:r>
      <w:r>
        <w:rPr>
          <w:rFonts w:hint="eastAsia" w:ascii="仿宋_GB2312" w:eastAsia="仿宋_GB2312"/>
          <w:sz w:val="32"/>
          <w:szCs w:val="32"/>
        </w:rPr>
        <w:t>刘文烁</w:t>
      </w:r>
      <w:r>
        <w:rPr>
          <w:rFonts w:ascii="仿宋_GB2312" w:eastAsia="仿宋_GB2312"/>
          <w:sz w:val="32"/>
          <w:szCs w:val="32"/>
        </w:rPr>
        <w:t>老师</w:t>
      </w:r>
    </w:p>
    <w:p w14:paraId="6EA2EEEF">
      <w:pPr>
        <w:spacing w:line="480" w:lineRule="exact"/>
        <w:ind w:firstLine="640" w:firstLineChars="200"/>
        <w:rPr>
          <w:rFonts w:ascii="仿宋_GB2312" w:eastAsia="仿宋_GB2312"/>
          <w:sz w:val="32"/>
          <w:szCs w:val="32"/>
        </w:rPr>
      </w:pPr>
      <w:r>
        <w:rPr>
          <w:rFonts w:hint="eastAsia" w:ascii="仿宋_GB2312" w:eastAsia="仿宋_GB2312"/>
          <w:sz w:val="32"/>
          <w:szCs w:val="32"/>
        </w:rPr>
        <w:t>裁判员：由体育教研室负责选调</w:t>
      </w:r>
    </w:p>
    <w:p w14:paraId="57D483E1">
      <w:pPr>
        <w:spacing w:line="480" w:lineRule="exact"/>
        <w:ind w:firstLine="640" w:firstLineChars="200"/>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本规则的解释权归</w:t>
      </w:r>
      <w:r>
        <w:rPr>
          <w:rFonts w:hint="eastAsia" w:ascii="仿宋_GB2312" w:eastAsia="仿宋_GB2312"/>
          <w:sz w:val="32"/>
          <w:szCs w:val="32"/>
        </w:rPr>
        <w:t>校体委</w:t>
      </w:r>
      <w:r>
        <w:rPr>
          <w:rFonts w:ascii="仿宋_GB2312" w:eastAsia="仿宋_GB2312"/>
          <w:sz w:val="32"/>
          <w:szCs w:val="32"/>
        </w:rPr>
        <w:t>，未尽事宜，另行通知</w:t>
      </w:r>
      <w:r>
        <w:rPr>
          <w:rFonts w:hint="eastAsia" w:ascii="仿宋_GB2312" w:eastAsia="仿宋_GB2312"/>
          <w:sz w:val="32"/>
          <w:szCs w:val="32"/>
        </w:rPr>
        <w:t>。</w:t>
      </w:r>
    </w:p>
    <w:p w14:paraId="67E75091">
      <w:pPr>
        <w:spacing w:line="480" w:lineRule="exact"/>
        <w:ind w:firstLine="3680" w:firstLineChars="1150"/>
        <w:rPr>
          <w:rFonts w:ascii="仿宋_GB2312" w:hAnsi="Times New Roman" w:eastAsia="仿宋_GB2312" w:cs="Times New Roman"/>
          <w:sz w:val="32"/>
          <w:szCs w:val="32"/>
        </w:rPr>
      </w:pPr>
    </w:p>
    <w:p w14:paraId="4203FD4D">
      <w:pPr>
        <w:spacing w:line="480" w:lineRule="exact"/>
        <w:ind w:firstLine="2720" w:firstLineChars="850"/>
        <w:rPr>
          <w:rFonts w:hint="eastAsia" w:ascii="仿宋_GB2312" w:hAnsi="Times New Roman" w:eastAsia="仿宋_GB2312" w:cs="Times New Roman"/>
          <w:sz w:val="32"/>
          <w:szCs w:val="32"/>
        </w:rPr>
      </w:pPr>
    </w:p>
    <w:p w14:paraId="3E33ADAA">
      <w:pPr>
        <w:spacing w:line="480" w:lineRule="exact"/>
        <w:ind w:firstLine="2720" w:firstLineChars="850"/>
        <w:rPr>
          <w:rFonts w:hint="eastAsia" w:ascii="仿宋_GB2312" w:hAnsi="Times New Roman" w:eastAsia="仿宋_GB2312" w:cs="Times New Roman"/>
          <w:sz w:val="32"/>
          <w:szCs w:val="32"/>
        </w:rPr>
      </w:pPr>
    </w:p>
    <w:p w14:paraId="29A091B0">
      <w:pPr>
        <w:spacing w:line="480" w:lineRule="exact"/>
        <w:ind w:firstLine="2720" w:firstLineChars="850"/>
        <w:rPr>
          <w:rFonts w:hint="eastAsia" w:ascii="仿宋_GB2312" w:hAnsi="Times New Roman" w:eastAsia="仿宋_GB2312" w:cs="Times New Roman"/>
          <w:sz w:val="32"/>
          <w:szCs w:val="32"/>
        </w:rPr>
      </w:pPr>
    </w:p>
    <w:p w14:paraId="0A7E7104">
      <w:pPr>
        <w:spacing w:line="480" w:lineRule="exact"/>
        <w:ind w:firstLine="2720" w:firstLineChars="850"/>
        <w:rPr>
          <w:rFonts w:hint="eastAsia" w:ascii="仿宋_GB2312" w:hAnsi="Times New Roman" w:eastAsia="仿宋_GB2312" w:cs="Times New Roman"/>
          <w:sz w:val="32"/>
          <w:szCs w:val="32"/>
        </w:rPr>
      </w:pPr>
    </w:p>
    <w:p w14:paraId="472E1E15">
      <w:pPr>
        <w:spacing w:line="480" w:lineRule="exact"/>
        <w:ind w:firstLine="2720" w:firstLineChars="850"/>
        <w:rPr>
          <w:rFonts w:ascii="仿宋_GB2312" w:eastAsia="仿宋_GB2312"/>
          <w:sz w:val="32"/>
          <w:szCs w:val="32"/>
        </w:rPr>
      </w:pPr>
      <w:r>
        <w:rPr>
          <w:rFonts w:hint="eastAsia" w:ascii="仿宋_GB2312" w:hAnsi="Times New Roman" w:eastAsia="仿宋_GB2312" w:cs="Times New Roman"/>
          <w:sz w:val="32"/>
          <w:szCs w:val="32"/>
        </w:rPr>
        <w:t>山东第二医科大学</w:t>
      </w:r>
      <w:r>
        <w:rPr>
          <w:rFonts w:hint="eastAsia" w:ascii="仿宋_GB2312" w:eastAsia="仿宋_GB2312"/>
          <w:sz w:val="32"/>
          <w:szCs w:val="32"/>
        </w:rPr>
        <w:t>体育运动委员会</w:t>
      </w:r>
    </w:p>
    <w:p w14:paraId="1F575CAE">
      <w:pPr>
        <w:spacing w:line="480" w:lineRule="exact"/>
        <w:ind w:firstLine="4160" w:firstLineChars="1300"/>
        <w:rPr>
          <w:rFonts w:ascii="仿宋_GB2312" w:eastAsia="仿宋_GB2312"/>
          <w:sz w:val="32"/>
          <w:szCs w:val="32"/>
        </w:rPr>
      </w:pPr>
      <w:r>
        <w:rPr>
          <w:rFonts w:hint="eastAsia" w:ascii="仿宋_GB2312" w:eastAsia="仿宋_GB2312"/>
          <w:sz w:val="32"/>
          <w:szCs w:val="32"/>
        </w:rPr>
        <w:t>2025年9月25日</w:t>
      </w:r>
    </w:p>
    <w:p w14:paraId="7004CCEB">
      <w:pPr>
        <w:spacing w:line="520" w:lineRule="exact"/>
        <w:jc w:val="center"/>
        <w:rPr>
          <w:rFonts w:hint="eastAsia" w:ascii="仿宋" w:hAnsi="仿宋" w:eastAsia="仿宋" w:cs="仿宋"/>
          <w:b/>
          <w:color w:val="000000"/>
          <w:sz w:val="32"/>
          <w:szCs w:val="32"/>
          <w:u w:color="000000"/>
        </w:rPr>
      </w:pPr>
    </w:p>
    <w:p w14:paraId="743C65BC">
      <w:pPr>
        <w:spacing w:line="520" w:lineRule="exact"/>
        <w:jc w:val="center"/>
        <w:rPr>
          <w:rFonts w:hint="eastAsia" w:ascii="仿宋" w:hAnsi="仿宋" w:eastAsia="仿宋" w:cs="仿宋"/>
          <w:b/>
          <w:color w:val="000000"/>
          <w:sz w:val="32"/>
          <w:szCs w:val="32"/>
          <w:u w:color="000000"/>
        </w:rPr>
      </w:pPr>
    </w:p>
    <w:p w14:paraId="4E01401A">
      <w:pPr>
        <w:spacing w:line="520" w:lineRule="exact"/>
        <w:jc w:val="center"/>
        <w:rPr>
          <w:rFonts w:hint="eastAsia" w:ascii="仿宋" w:hAnsi="仿宋" w:eastAsia="仿宋" w:cs="仿宋"/>
          <w:b/>
          <w:color w:val="000000"/>
          <w:sz w:val="32"/>
          <w:szCs w:val="32"/>
          <w:u w:color="000000"/>
        </w:rPr>
      </w:pPr>
    </w:p>
    <w:p w14:paraId="6D635139">
      <w:pPr>
        <w:spacing w:line="520" w:lineRule="exact"/>
        <w:jc w:val="center"/>
        <w:rPr>
          <w:rFonts w:hint="eastAsia" w:ascii="仿宋" w:hAnsi="仿宋" w:eastAsia="仿宋" w:cs="仿宋"/>
          <w:b/>
          <w:color w:val="000000"/>
          <w:sz w:val="32"/>
          <w:szCs w:val="32"/>
          <w:u w:color="000000"/>
        </w:rPr>
      </w:pPr>
    </w:p>
    <w:p w14:paraId="11FF0D98">
      <w:pPr>
        <w:spacing w:line="520" w:lineRule="exact"/>
        <w:jc w:val="center"/>
        <w:rPr>
          <w:rFonts w:hint="eastAsia" w:ascii="仿宋" w:hAnsi="仿宋" w:eastAsia="仿宋" w:cs="仿宋"/>
          <w:b/>
          <w:color w:val="000000"/>
          <w:sz w:val="32"/>
          <w:szCs w:val="32"/>
          <w:u w:color="000000"/>
        </w:rPr>
      </w:pPr>
    </w:p>
    <w:p w14:paraId="50BDABEC">
      <w:pPr>
        <w:spacing w:line="520" w:lineRule="exact"/>
        <w:jc w:val="center"/>
        <w:rPr>
          <w:rFonts w:hint="eastAsia" w:ascii="仿宋" w:hAnsi="仿宋" w:eastAsia="仿宋" w:cs="仿宋"/>
          <w:b/>
          <w:color w:val="000000"/>
          <w:sz w:val="32"/>
          <w:szCs w:val="32"/>
          <w:u w:color="000000"/>
        </w:rPr>
      </w:pPr>
    </w:p>
    <w:p w14:paraId="1A2C5FF8">
      <w:pPr>
        <w:spacing w:line="520" w:lineRule="exact"/>
        <w:jc w:val="center"/>
        <w:rPr>
          <w:rFonts w:ascii="仿宋" w:hAnsi="仿宋" w:eastAsia="仿宋" w:cs="仿宋"/>
          <w:b/>
          <w:color w:val="000000"/>
          <w:sz w:val="32"/>
          <w:szCs w:val="32"/>
          <w:u w:color="000000"/>
        </w:rPr>
      </w:pPr>
    </w:p>
    <w:p w14:paraId="1B2B3DC9">
      <w:pPr>
        <w:spacing w:line="520" w:lineRule="exact"/>
        <w:jc w:val="center"/>
        <w:rPr>
          <w:rFonts w:ascii="仿宋" w:hAnsi="仿宋" w:eastAsia="仿宋" w:cs="仿宋"/>
          <w:b/>
          <w:color w:val="000000"/>
          <w:sz w:val="32"/>
          <w:szCs w:val="32"/>
          <w:u w:color="000000"/>
        </w:rPr>
      </w:pPr>
    </w:p>
    <w:p w14:paraId="3AEC42FC">
      <w:pPr>
        <w:spacing w:line="520" w:lineRule="exact"/>
        <w:jc w:val="center"/>
        <w:rPr>
          <w:rFonts w:ascii="仿宋" w:hAnsi="仿宋" w:eastAsia="仿宋" w:cs="仿宋"/>
          <w:b/>
          <w:color w:val="000000"/>
          <w:sz w:val="36"/>
          <w:szCs w:val="36"/>
          <w:u w:color="000000"/>
        </w:rPr>
      </w:pPr>
      <w:r>
        <w:rPr>
          <w:rFonts w:hint="eastAsia" w:ascii="仿宋" w:hAnsi="仿宋" w:eastAsia="仿宋" w:cs="仿宋"/>
          <w:b/>
          <w:color w:val="000000"/>
          <w:sz w:val="32"/>
          <w:szCs w:val="32"/>
          <w:u w:color="000000"/>
        </w:rPr>
        <w:t>山东第二医科大学</w:t>
      </w:r>
      <w:r>
        <w:rPr>
          <w:rFonts w:hint="eastAsia" w:ascii="仿宋" w:hAnsi="仿宋" w:eastAsia="仿宋" w:cs="仿宋"/>
          <w:b/>
          <w:color w:val="000000"/>
          <w:sz w:val="36"/>
          <w:szCs w:val="36"/>
          <w:u w:color="000000"/>
        </w:rPr>
        <w:t>第二届中华传统体育文化节</w:t>
      </w:r>
    </w:p>
    <w:p w14:paraId="1FE97EA1">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飞镖比赛报名表</w:t>
      </w:r>
    </w:p>
    <w:p w14:paraId="017EEA1C">
      <w:pPr>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参赛单位：</w:t>
      </w:r>
    </w:p>
    <w:p w14:paraId="2DC0435E">
      <w:pPr>
        <w:spacing w:line="520" w:lineRule="exact"/>
        <w:ind w:firstLine="640" w:firstLineChars="200"/>
        <w:rPr>
          <w:rFonts w:ascii="仿宋_GB2312" w:eastAsia="仿宋_GB2312" w:cs="Times New Roman"/>
          <w:sz w:val="32"/>
          <w:szCs w:val="32"/>
          <w:u w:color="000000"/>
        </w:rPr>
      </w:pPr>
      <w:r>
        <w:rPr>
          <w:rFonts w:hint="eastAsia" w:ascii="仿宋_GB2312" w:eastAsia="仿宋_GB2312" w:cs="Times New Roman"/>
          <w:sz w:val="32"/>
          <w:szCs w:val="32"/>
          <w:u w:color="000000"/>
        </w:rPr>
        <w:t>参赛办法：以学院系为参赛单位报名，每队限报1队，每队10人，其中教练1人，男生5人，女生5人。</w:t>
      </w:r>
    </w:p>
    <w:p w14:paraId="238B0506">
      <w:pPr>
        <w:spacing w:line="520" w:lineRule="exact"/>
        <w:rPr>
          <w:rFonts w:ascii="仿宋_GB2312" w:eastAsia="仿宋_GB2312" w:cs="Times New Roman"/>
          <w:sz w:val="32"/>
          <w:szCs w:val="32"/>
          <w:u w:color="000000"/>
        </w:rPr>
      </w:pPr>
      <w:r>
        <w:rPr>
          <w:rFonts w:hint="eastAsia" w:ascii="仿宋_GB2312" w:eastAsia="仿宋_GB2312" w:cs="Times New Roman"/>
          <w:sz w:val="32"/>
          <w:szCs w:val="32"/>
          <w:u w:color="000000"/>
        </w:rPr>
        <w:t>教练：</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55"/>
        <w:gridCol w:w="2434"/>
        <w:gridCol w:w="1093"/>
        <w:gridCol w:w="1276"/>
        <w:gridCol w:w="2410"/>
      </w:tblGrid>
      <w:tr w14:paraId="5677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Align w:val="center"/>
          </w:tcPr>
          <w:p w14:paraId="20AE73CA">
            <w:pPr>
              <w:jc w:val="center"/>
              <w:rPr>
                <w:rFonts w:cs="Times New Roman"/>
                <w:sz w:val="28"/>
                <w:szCs w:val="28"/>
                <w:u w:color="000000"/>
              </w:rPr>
            </w:pPr>
            <w:r>
              <w:rPr>
                <w:rFonts w:hint="eastAsia" w:cs="Times New Roman"/>
                <w:sz w:val="28"/>
                <w:szCs w:val="28"/>
                <w:u w:color="000000"/>
              </w:rPr>
              <w:t>序号</w:t>
            </w:r>
          </w:p>
          <w:p w14:paraId="105E2668">
            <w:pPr>
              <w:jc w:val="center"/>
              <w:rPr>
                <w:rFonts w:cs="Times New Roman"/>
                <w:sz w:val="28"/>
                <w:szCs w:val="28"/>
                <w:u w:color="000000"/>
              </w:rPr>
            </w:pPr>
            <w:r>
              <w:rPr>
                <w:rFonts w:hint="eastAsia" w:cs="Times New Roman"/>
                <w:sz w:val="28"/>
                <w:szCs w:val="28"/>
                <w:u w:color="000000"/>
              </w:rPr>
              <w:t>（男）</w:t>
            </w:r>
          </w:p>
        </w:tc>
        <w:tc>
          <w:tcPr>
            <w:tcW w:w="1155" w:type="dxa"/>
            <w:vAlign w:val="center"/>
          </w:tcPr>
          <w:p w14:paraId="212F8A5B">
            <w:pPr>
              <w:jc w:val="center"/>
              <w:rPr>
                <w:rFonts w:cs="Times New Roman"/>
                <w:sz w:val="28"/>
                <w:szCs w:val="28"/>
                <w:u w:color="000000"/>
              </w:rPr>
            </w:pPr>
            <w:r>
              <w:rPr>
                <w:rFonts w:hint="eastAsia" w:cs="Times New Roman"/>
                <w:sz w:val="28"/>
                <w:szCs w:val="28"/>
                <w:u w:color="000000"/>
              </w:rPr>
              <w:t>姓名</w:t>
            </w:r>
          </w:p>
        </w:tc>
        <w:tc>
          <w:tcPr>
            <w:tcW w:w="2434" w:type="dxa"/>
            <w:vAlign w:val="center"/>
          </w:tcPr>
          <w:p w14:paraId="360F48B0">
            <w:pPr>
              <w:jc w:val="center"/>
              <w:rPr>
                <w:rFonts w:cs="Times New Roman"/>
                <w:sz w:val="28"/>
                <w:szCs w:val="28"/>
                <w:u w:color="000000"/>
              </w:rPr>
            </w:pPr>
            <w:r>
              <w:rPr>
                <w:rFonts w:hint="eastAsia" w:cs="Times New Roman"/>
                <w:sz w:val="28"/>
                <w:szCs w:val="28"/>
                <w:u w:color="000000"/>
              </w:rPr>
              <w:t>班级、学号</w:t>
            </w:r>
          </w:p>
        </w:tc>
        <w:tc>
          <w:tcPr>
            <w:tcW w:w="1093" w:type="dxa"/>
            <w:vAlign w:val="center"/>
          </w:tcPr>
          <w:p w14:paraId="52EB26FA">
            <w:pPr>
              <w:jc w:val="center"/>
              <w:rPr>
                <w:rFonts w:cs="Times New Roman"/>
                <w:sz w:val="28"/>
                <w:szCs w:val="28"/>
                <w:u w:color="000000"/>
              </w:rPr>
            </w:pPr>
            <w:r>
              <w:rPr>
                <w:rFonts w:hint="eastAsia" w:cs="Times New Roman"/>
                <w:sz w:val="28"/>
                <w:szCs w:val="28"/>
                <w:u w:color="000000"/>
              </w:rPr>
              <w:t>序号</w:t>
            </w:r>
          </w:p>
          <w:p w14:paraId="09868BD8">
            <w:pPr>
              <w:jc w:val="center"/>
              <w:rPr>
                <w:rFonts w:cs="Times New Roman"/>
                <w:sz w:val="28"/>
                <w:szCs w:val="28"/>
                <w:u w:color="000000"/>
              </w:rPr>
            </w:pPr>
            <w:r>
              <w:rPr>
                <w:rFonts w:hint="eastAsia" w:cs="Times New Roman"/>
                <w:sz w:val="28"/>
                <w:szCs w:val="28"/>
                <w:u w:color="000000"/>
              </w:rPr>
              <w:t>（女）</w:t>
            </w:r>
          </w:p>
        </w:tc>
        <w:tc>
          <w:tcPr>
            <w:tcW w:w="1276" w:type="dxa"/>
            <w:vAlign w:val="center"/>
          </w:tcPr>
          <w:p w14:paraId="78934DF7">
            <w:pPr>
              <w:jc w:val="center"/>
              <w:rPr>
                <w:rFonts w:cs="Times New Roman"/>
                <w:sz w:val="28"/>
                <w:szCs w:val="28"/>
                <w:u w:color="000000"/>
              </w:rPr>
            </w:pPr>
            <w:r>
              <w:rPr>
                <w:rFonts w:hint="eastAsia" w:cs="Times New Roman"/>
                <w:sz w:val="28"/>
                <w:szCs w:val="28"/>
                <w:u w:color="000000"/>
              </w:rPr>
              <w:t>姓名</w:t>
            </w:r>
          </w:p>
        </w:tc>
        <w:tc>
          <w:tcPr>
            <w:tcW w:w="2410" w:type="dxa"/>
            <w:vAlign w:val="center"/>
          </w:tcPr>
          <w:p w14:paraId="1BBE0D76">
            <w:pPr>
              <w:jc w:val="center"/>
              <w:rPr>
                <w:rFonts w:cs="Times New Roman"/>
                <w:sz w:val="28"/>
                <w:szCs w:val="28"/>
                <w:u w:color="000000"/>
              </w:rPr>
            </w:pPr>
            <w:r>
              <w:rPr>
                <w:rFonts w:hint="eastAsia" w:cs="Times New Roman"/>
                <w:sz w:val="28"/>
                <w:szCs w:val="28"/>
                <w:u w:color="000000"/>
              </w:rPr>
              <w:t>班级、学号</w:t>
            </w:r>
          </w:p>
        </w:tc>
      </w:tr>
      <w:tr w14:paraId="006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Align w:val="center"/>
          </w:tcPr>
          <w:p w14:paraId="363099FE">
            <w:pPr>
              <w:jc w:val="center"/>
              <w:rPr>
                <w:rFonts w:ascii="Times New Roman" w:hAnsi="Times New Roman" w:cs="Times New Roman"/>
                <w:sz w:val="28"/>
                <w:szCs w:val="28"/>
                <w:u w:color="000000"/>
              </w:rPr>
            </w:pPr>
            <w:r>
              <w:rPr>
                <w:rFonts w:ascii="Times New Roman" w:hAnsi="Times New Roman" w:cs="Times New Roman"/>
                <w:sz w:val="28"/>
                <w:szCs w:val="28"/>
                <w:u w:color="000000"/>
              </w:rPr>
              <w:t>1</w:t>
            </w:r>
          </w:p>
        </w:tc>
        <w:tc>
          <w:tcPr>
            <w:tcW w:w="1155" w:type="dxa"/>
            <w:vAlign w:val="center"/>
          </w:tcPr>
          <w:p w14:paraId="442F4830">
            <w:pPr>
              <w:jc w:val="center"/>
              <w:rPr>
                <w:rFonts w:ascii="Times New Roman" w:hAnsi="Times New Roman" w:cs="Times New Roman"/>
                <w:sz w:val="28"/>
                <w:szCs w:val="28"/>
                <w:u w:color="000000"/>
              </w:rPr>
            </w:pPr>
          </w:p>
        </w:tc>
        <w:tc>
          <w:tcPr>
            <w:tcW w:w="2434" w:type="dxa"/>
            <w:vAlign w:val="center"/>
          </w:tcPr>
          <w:p w14:paraId="49A9221B">
            <w:pPr>
              <w:jc w:val="center"/>
              <w:rPr>
                <w:rFonts w:ascii="Times New Roman" w:hAnsi="Times New Roman" w:cs="Times New Roman"/>
                <w:sz w:val="28"/>
                <w:szCs w:val="28"/>
                <w:u w:color="000000"/>
              </w:rPr>
            </w:pPr>
          </w:p>
        </w:tc>
        <w:tc>
          <w:tcPr>
            <w:tcW w:w="1093" w:type="dxa"/>
            <w:vAlign w:val="center"/>
          </w:tcPr>
          <w:p w14:paraId="5B3CF381">
            <w:pPr>
              <w:jc w:val="center"/>
              <w:rPr>
                <w:rFonts w:ascii="Times New Roman" w:hAnsi="Times New Roman" w:cs="Times New Roman"/>
                <w:sz w:val="28"/>
                <w:szCs w:val="28"/>
                <w:u w:color="000000"/>
              </w:rPr>
            </w:pPr>
            <w:r>
              <w:rPr>
                <w:rFonts w:ascii="Times New Roman" w:hAnsi="Times New Roman" w:cs="Times New Roman"/>
                <w:sz w:val="28"/>
                <w:szCs w:val="28"/>
                <w:u w:color="000000"/>
              </w:rPr>
              <w:t>1</w:t>
            </w:r>
          </w:p>
        </w:tc>
        <w:tc>
          <w:tcPr>
            <w:tcW w:w="1276" w:type="dxa"/>
            <w:vAlign w:val="center"/>
          </w:tcPr>
          <w:p w14:paraId="5C22BD82">
            <w:pPr>
              <w:jc w:val="center"/>
              <w:rPr>
                <w:rFonts w:cs="Times New Roman"/>
                <w:sz w:val="28"/>
                <w:szCs w:val="28"/>
                <w:u w:color="000000"/>
              </w:rPr>
            </w:pPr>
          </w:p>
        </w:tc>
        <w:tc>
          <w:tcPr>
            <w:tcW w:w="2410" w:type="dxa"/>
            <w:vAlign w:val="center"/>
          </w:tcPr>
          <w:p w14:paraId="70528277">
            <w:pPr>
              <w:jc w:val="center"/>
              <w:rPr>
                <w:rFonts w:cs="Times New Roman"/>
                <w:sz w:val="28"/>
                <w:szCs w:val="28"/>
                <w:u w:color="000000"/>
              </w:rPr>
            </w:pPr>
          </w:p>
        </w:tc>
      </w:tr>
      <w:tr w14:paraId="3782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Align w:val="center"/>
          </w:tcPr>
          <w:p w14:paraId="653D1487">
            <w:pPr>
              <w:jc w:val="center"/>
              <w:rPr>
                <w:rFonts w:ascii="Times New Roman" w:hAnsi="Times New Roman" w:cs="Times New Roman"/>
                <w:sz w:val="28"/>
                <w:szCs w:val="28"/>
                <w:u w:color="000000"/>
              </w:rPr>
            </w:pPr>
            <w:r>
              <w:rPr>
                <w:rFonts w:ascii="Times New Roman" w:hAnsi="Times New Roman" w:cs="Times New Roman"/>
                <w:sz w:val="28"/>
                <w:szCs w:val="28"/>
                <w:u w:color="000000"/>
              </w:rPr>
              <w:t>2</w:t>
            </w:r>
          </w:p>
        </w:tc>
        <w:tc>
          <w:tcPr>
            <w:tcW w:w="1155" w:type="dxa"/>
            <w:vAlign w:val="center"/>
          </w:tcPr>
          <w:p w14:paraId="1831B484">
            <w:pPr>
              <w:jc w:val="center"/>
              <w:rPr>
                <w:rFonts w:ascii="Times New Roman" w:hAnsi="Times New Roman" w:cs="Times New Roman"/>
                <w:sz w:val="28"/>
                <w:szCs w:val="28"/>
                <w:u w:color="000000"/>
              </w:rPr>
            </w:pPr>
          </w:p>
        </w:tc>
        <w:tc>
          <w:tcPr>
            <w:tcW w:w="2434" w:type="dxa"/>
            <w:vAlign w:val="center"/>
          </w:tcPr>
          <w:p w14:paraId="251A03F7">
            <w:pPr>
              <w:jc w:val="center"/>
              <w:rPr>
                <w:rFonts w:ascii="Times New Roman" w:hAnsi="Times New Roman" w:cs="Times New Roman"/>
                <w:sz w:val="28"/>
                <w:szCs w:val="28"/>
                <w:u w:color="000000"/>
              </w:rPr>
            </w:pPr>
          </w:p>
        </w:tc>
        <w:tc>
          <w:tcPr>
            <w:tcW w:w="1093" w:type="dxa"/>
            <w:vAlign w:val="center"/>
          </w:tcPr>
          <w:p w14:paraId="5F1C4AB9">
            <w:pPr>
              <w:jc w:val="center"/>
              <w:rPr>
                <w:rFonts w:ascii="Times New Roman" w:hAnsi="Times New Roman" w:cs="Times New Roman"/>
                <w:sz w:val="28"/>
                <w:szCs w:val="28"/>
                <w:u w:color="000000"/>
              </w:rPr>
            </w:pPr>
            <w:r>
              <w:rPr>
                <w:rFonts w:ascii="Times New Roman" w:hAnsi="Times New Roman" w:cs="Times New Roman"/>
                <w:sz w:val="28"/>
                <w:szCs w:val="28"/>
                <w:u w:color="000000"/>
              </w:rPr>
              <w:t>2</w:t>
            </w:r>
          </w:p>
        </w:tc>
        <w:tc>
          <w:tcPr>
            <w:tcW w:w="1276" w:type="dxa"/>
            <w:vAlign w:val="center"/>
          </w:tcPr>
          <w:p w14:paraId="0EB9AC24">
            <w:pPr>
              <w:jc w:val="center"/>
              <w:rPr>
                <w:rFonts w:cs="Times New Roman"/>
                <w:sz w:val="28"/>
                <w:szCs w:val="28"/>
                <w:u w:color="000000"/>
              </w:rPr>
            </w:pPr>
          </w:p>
        </w:tc>
        <w:tc>
          <w:tcPr>
            <w:tcW w:w="2410" w:type="dxa"/>
            <w:vAlign w:val="center"/>
          </w:tcPr>
          <w:p w14:paraId="1202CE21">
            <w:pPr>
              <w:jc w:val="center"/>
              <w:rPr>
                <w:rFonts w:cs="Times New Roman"/>
                <w:sz w:val="28"/>
                <w:szCs w:val="28"/>
                <w:u w:color="000000"/>
              </w:rPr>
            </w:pPr>
          </w:p>
        </w:tc>
      </w:tr>
      <w:tr w14:paraId="5459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Align w:val="center"/>
          </w:tcPr>
          <w:p w14:paraId="1E2C3B96">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3</w:t>
            </w:r>
          </w:p>
        </w:tc>
        <w:tc>
          <w:tcPr>
            <w:tcW w:w="1155" w:type="dxa"/>
            <w:vAlign w:val="center"/>
          </w:tcPr>
          <w:p w14:paraId="3283B604">
            <w:pPr>
              <w:jc w:val="center"/>
              <w:rPr>
                <w:rFonts w:ascii="Times New Roman" w:hAnsi="Times New Roman" w:cs="Times New Roman"/>
                <w:sz w:val="28"/>
                <w:szCs w:val="28"/>
                <w:u w:color="000000"/>
              </w:rPr>
            </w:pPr>
          </w:p>
        </w:tc>
        <w:tc>
          <w:tcPr>
            <w:tcW w:w="2434" w:type="dxa"/>
            <w:vAlign w:val="center"/>
          </w:tcPr>
          <w:p w14:paraId="40A428D2">
            <w:pPr>
              <w:jc w:val="center"/>
              <w:rPr>
                <w:rFonts w:ascii="Times New Roman" w:hAnsi="Times New Roman" w:cs="Times New Roman"/>
                <w:sz w:val="28"/>
                <w:szCs w:val="28"/>
                <w:u w:color="000000"/>
              </w:rPr>
            </w:pPr>
          </w:p>
        </w:tc>
        <w:tc>
          <w:tcPr>
            <w:tcW w:w="1093" w:type="dxa"/>
            <w:vAlign w:val="center"/>
          </w:tcPr>
          <w:p w14:paraId="74EBD7A9">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3</w:t>
            </w:r>
          </w:p>
        </w:tc>
        <w:tc>
          <w:tcPr>
            <w:tcW w:w="1276" w:type="dxa"/>
            <w:vAlign w:val="center"/>
          </w:tcPr>
          <w:p w14:paraId="20DC89A9">
            <w:pPr>
              <w:jc w:val="center"/>
              <w:rPr>
                <w:rFonts w:cs="Times New Roman"/>
                <w:sz w:val="28"/>
                <w:szCs w:val="28"/>
                <w:u w:color="000000"/>
              </w:rPr>
            </w:pPr>
          </w:p>
        </w:tc>
        <w:tc>
          <w:tcPr>
            <w:tcW w:w="2410" w:type="dxa"/>
            <w:vAlign w:val="center"/>
          </w:tcPr>
          <w:p w14:paraId="4D65FA0D">
            <w:pPr>
              <w:jc w:val="center"/>
              <w:rPr>
                <w:rFonts w:cs="Times New Roman"/>
                <w:sz w:val="28"/>
                <w:szCs w:val="28"/>
                <w:u w:color="000000"/>
              </w:rPr>
            </w:pPr>
          </w:p>
        </w:tc>
      </w:tr>
      <w:tr w14:paraId="2226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Align w:val="center"/>
          </w:tcPr>
          <w:p w14:paraId="7E1F1C42">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4</w:t>
            </w:r>
          </w:p>
        </w:tc>
        <w:tc>
          <w:tcPr>
            <w:tcW w:w="1155" w:type="dxa"/>
            <w:vAlign w:val="center"/>
          </w:tcPr>
          <w:p w14:paraId="7BBCCD91">
            <w:pPr>
              <w:jc w:val="center"/>
              <w:rPr>
                <w:rFonts w:ascii="Times New Roman" w:hAnsi="Times New Roman" w:cs="Times New Roman"/>
                <w:sz w:val="28"/>
                <w:szCs w:val="28"/>
                <w:u w:color="000000"/>
              </w:rPr>
            </w:pPr>
          </w:p>
        </w:tc>
        <w:tc>
          <w:tcPr>
            <w:tcW w:w="2434" w:type="dxa"/>
            <w:vAlign w:val="center"/>
          </w:tcPr>
          <w:p w14:paraId="34A3115D">
            <w:pPr>
              <w:jc w:val="center"/>
              <w:rPr>
                <w:rFonts w:ascii="Times New Roman" w:hAnsi="Times New Roman" w:cs="Times New Roman"/>
                <w:sz w:val="28"/>
                <w:szCs w:val="28"/>
                <w:u w:color="000000"/>
              </w:rPr>
            </w:pPr>
          </w:p>
        </w:tc>
        <w:tc>
          <w:tcPr>
            <w:tcW w:w="1093" w:type="dxa"/>
            <w:vAlign w:val="center"/>
          </w:tcPr>
          <w:p w14:paraId="118679A1">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4</w:t>
            </w:r>
          </w:p>
        </w:tc>
        <w:tc>
          <w:tcPr>
            <w:tcW w:w="1276" w:type="dxa"/>
            <w:vAlign w:val="center"/>
          </w:tcPr>
          <w:p w14:paraId="1E0F0BDB">
            <w:pPr>
              <w:jc w:val="center"/>
              <w:rPr>
                <w:rFonts w:cs="Times New Roman"/>
                <w:sz w:val="28"/>
                <w:szCs w:val="28"/>
                <w:u w:color="000000"/>
              </w:rPr>
            </w:pPr>
          </w:p>
        </w:tc>
        <w:tc>
          <w:tcPr>
            <w:tcW w:w="2410" w:type="dxa"/>
            <w:vAlign w:val="center"/>
          </w:tcPr>
          <w:p w14:paraId="701DE741">
            <w:pPr>
              <w:jc w:val="center"/>
              <w:rPr>
                <w:rFonts w:cs="Times New Roman"/>
                <w:sz w:val="28"/>
                <w:szCs w:val="28"/>
                <w:u w:color="000000"/>
              </w:rPr>
            </w:pPr>
          </w:p>
        </w:tc>
      </w:tr>
      <w:tr w14:paraId="263D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vAlign w:val="center"/>
          </w:tcPr>
          <w:p w14:paraId="7D2E5AB2">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5</w:t>
            </w:r>
          </w:p>
        </w:tc>
        <w:tc>
          <w:tcPr>
            <w:tcW w:w="1155" w:type="dxa"/>
            <w:vAlign w:val="center"/>
          </w:tcPr>
          <w:p w14:paraId="42EFDA18">
            <w:pPr>
              <w:jc w:val="center"/>
              <w:rPr>
                <w:rFonts w:ascii="Times New Roman" w:hAnsi="Times New Roman" w:cs="Times New Roman"/>
                <w:sz w:val="28"/>
                <w:szCs w:val="28"/>
                <w:u w:color="000000"/>
              </w:rPr>
            </w:pPr>
          </w:p>
        </w:tc>
        <w:tc>
          <w:tcPr>
            <w:tcW w:w="2434" w:type="dxa"/>
            <w:vAlign w:val="center"/>
          </w:tcPr>
          <w:p w14:paraId="1EAE8AE8">
            <w:pPr>
              <w:jc w:val="center"/>
              <w:rPr>
                <w:rFonts w:ascii="Times New Roman" w:hAnsi="Times New Roman" w:cs="Times New Roman"/>
                <w:sz w:val="28"/>
                <w:szCs w:val="28"/>
                <w:u w:color="000000"/>
              </w:rPr>
            </w:pPr>
          </w:p>
        </w:tc>
        <w:tc>
          <w:tcPr>
            <w:tcW w:w="1093" w:type="dxa"/>
            <w:vAlign w:val="center"/>
          </w:tcPr>
          <w:p w14:paraId="4F5710B0">
            <w:pPr>
              <w:jc w:val="center"/>
              <w:rPr>
                <w:rFonts w:ascii="Times New Roman" w:hAnsi="Times New Roman" w:cs="Times New Roman"/>
                <w:sz w:val="28"/>
                <w:szCs w:val="28"/>
                <w:u w:color="000000"/>
              </w:rPr>
            </w:pPr>
            <w:r>
              <w:rPr>
                <w:rFonts w:hint="eastAsia" w:ascii="Times New Roman" w:hAnsi="Times New Roman" w:cs="Times New Roman"/>
                <w:sz w:val="28"/>
                <w:szCs w:val="28"/>
                <w:u w:color="000000"/>
              </w:rPr>
              <w:t>5</w:t>
            </w:r>
          </w:p>
        </w:tc>
        <w:tc>
          <w:tcPr>
            <w:tcW w:w="1276" w:type="dxa"/>
            <w:vAlign w:val="center"/>
          </w:tcPr>
          <w:p w14:paraId="2208191C">
            <w:pPr>
              <w:jc w:val="center"/>
              <w:rPr>
                <w:rFonts w:cs="Times New Roman"/>
                <w:sz w:val="28"/>
                <w:szCs w:val="28"/>
                <w:u w:color="000000"/>
              </w:rPr>
            </w:pPr>
          </w:p>
        </w:tc>
        <w:tc>
          <w:tcPr>
            <w:tcW w:w="2410" w:type="dxa"/>
            <w:vAlign w:val="center"/>
          </w:tcPr>
          <w:p w14:paraId="12403010">
            <w:pPr>
              <w:jc w:val="center"/>
              <w:rPr>
                <w:rFonts w:cs="Times New Roman"/>
                <w:sz w:val="28"/>
                <w:szCs w:val="28"/>
                <w:u w:color="000000"/>
              </w:rPr>
            </w:pPr>
          </w:p>
        </w:tc>
      </w:tr>
    </w:tbl>
    <w:p w14:paraId="49801EE5">
      <w:pPr>
        <w:spacing w:line="580" w:lineRule="exact"/>
        <w:rPr>
          <w:rFonts w:ascii="仿宋_GB2312" w:hAnsi="Times New Roman" w:eastAsia="仿宋_GB2312" w:cs="Times New Roman"/>
          <w:sz w:val="32"/>
          <w:szCs w:val="32"/>
          <w:u w:color="000000"/>
        </w:rPr>
      </w:pPr>
      <w:r>
        <w:rPr>
          <w:rFonts w:hint="eastAsia" w:ascii="仿宋_GB2312" w:hAnsi="Times New Roman" w:eastAsia="仿宋_GB2312" w:cs="Times New Roman"/>
          <w:sz w:val="32"/>
          <w:szCs w:val="32"/>
          <w:u w:color="000000"/>
        </w:rPr>
        <w:t>填表人：</w:t>
      </w:r>
    </w:p>
    <w:p w14:paraId="3DDE6EBF">
      <w:pPr>
        <w:spacing w:line="580" w:lineRule="exact"/>
        <w:rPr>
          <w:rFonts w:ascii="仿宋_GB2312" w:hAnsi="Times New Roman" w:eastAsia="仿宋_GB2312" w:cs="Times New Roman"/>
          <w:sz w:val="32"/>
          <w:szCs w:val="32"/>
          <w:u w:val="single" w:color="000000"/>
        </w:rPr>
      </w:pPr>
      <w:r>
        <w:rPr>
          <w:rFonts w:hint="eastAsia" w:ascii="仿宋_GB2312" w:hAnsi="Times New Roman" w:eastAsia="仿宋_GB2312" w:cs="Times New Roman"/>
          <w:sz w:val="32"/>
          <w:szCs w:val="32"/>
          <w:u w:color="000000"/>
        </w:rPr>
        <w:t>联系人电话：</w:t>
      </w:r>
    </w:p>
    <w:p w14:paraId="73E97903">
      <w:pPr>
        <w:rPr>
          <w:rFonts w:ascii="仿宋_GB2312" w:hAnsi="Times New Roman" w:eastAsia="仿宋_GB2312" w:cs="Times New Roman"/>
          <w:sz w:val="32"/>
          <w:szCs w:val="32"/>
          <w:u w:color="000000"/>
        </w:rPr>
      </w:pPr>
      <w:r>
        <w:rPr>
          <w:rFonts w:hint="eastAsia" w:ascii="仿宋_GB2312" w:hAnsi="Times New Roman" w:eastAsia="仿宋_GB2312" w:cs="Times New Roman"/>
          <w:sz w:val="32"/>
          <w:szCs w:val="32"/>
          <w:u w:color="000000"/>
        </w:rPr>
        <w:t>负责人签字：                          学院盖章：</w:t>
      </w:r>
    </w:p>
    <w:p w14:paraId="441A3461">
      <w:pPr>
        <w:spacing w:line="357" w:lineRule="atLeast"/>
        <w:rPr>
          <w:rFonts w:ascii="Times New Roman" w:hAnsi="Times New Roman" w:cs="Times New Roman"/>
          <w:color w:val="000000"/>
          <w:szCs w:val="20"/>
          <w:u w:color="000000"/>
        </w:rPr>
      </w:pPr>
    </w:p>
    <w:p w14:paraId="1B0652B0">
      <w:pPr>
        <w:spacing w:line="357" w:lineRule="atLeast"/>
        <w:rPr>
          <w:rFonts w:ascii="Times New Roman" w:hAnsi="Times New Roman" w:cs="Times New Roman"/>
          <w:color w:val="000000"/>
          <w:szCs w:val="20"/>
          <w:u w:color="000000"/>
        </w:rPr>
      </w:pPr>
    </w:p>
    <w:p w14:paraId="76C10013">
      <w:pPr>
        <w:spacing w:line="357" w:lineRule="atLeast"/>
        <w:rPr>
          <w:rFonts w:ascii="Times New Roman" w:hAnsi="Times New Roman" w:cs="Times New Roman"/>
          <w:color w:val="000000"/>
          <w:szCs w:val="20"/>
          <w:u w:color="000000"/>
        </w:rPr>
      </w:pPr>
    </w:p>
    <w:p w14:paraId="23E6C87B"/>
    <w:p w14:paraId="75F265FB"/>
    <w:p w14:paraId="1799D4E3"/>
    <w:p w14:paraId="55DA6773">
      <w:pPr>
        <w:widowControl w:val="0"/>
        <w:adjustRightInd/>
        <w:snapToGrid/>
        <w:spacing w:after="0" w:line="520" w:lineRule="exact"/>
        <w:jc w:val="center"/>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山东第二医科大学第二届中华传统体育文化节健身气功 八段锦</w:t>
      </w:r>
      <w:r>
        <w:rPr>
          <w:rFonts w:ascii="仿宋" w:hAnsi="仿宋" w:eastAsia="仿宋" w:cs="仿宋"/>
          <w:b/>
          <w:color w:val="000000"/>
          <w:sz w:val="36"/>
          <w:szCs w:val="36"/>
          <w:u w:color="000000"/>
        </w:rPr>
        <w:t>比赛规程</w:t>
      </w:r>
    </w:p>
    <w:p w14:paraId="21E40B3D">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一、主办单位：</w:t>
      </w:r>
    </w:p>
    <w:p w14:paraId="1EBB3B9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山东第二医科大学体育运动委员会</w:t>
      </w:r>
    </w:p>
    <w:p w14:paraId="261C4D9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二、承办单位：</w:t>
      </w:r>
    </w:p>
    <w:p w14:paraId="3BBAB45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学生工作处  团委  体育部  校学生会</w:t>
      </w:r>
    </w:p>
    <w:p w14:paraId="2D120D0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三、协办单位：</w:t>
      </w:r>
    </w:p>
    <w:p w14:paraId="70E835D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 xml:space="preserve"> </w:t>
      </w:r>
      <w:r>
        <w:rPr>
          <w:rFonts w:hint="eastAsia" w:ascii="仿宋_GB2312" w:hAnsi="Calibri" w:eastAsia="仿宋_GB2312" w:cs="宋体"/>
          <w:kern w:val="2"/>
          <w:sz w:val="32"/>
          <w:szCs w:val="32"/>
        </w:rPr>
        <w:t>校武术协会</w:t>
      </w:r>
    </w:p>
    <w:p w14:paraId="7D4A95F9">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四、竞赛时间：</w:t>
      </w:r>
    </w:p>
    <w:p w14:paraId="30533B63">
      <w:pPr>
        <w:widowControl w:val="0"/>
        <w:adjustRightInd/>
        <w:snapToGrid/>
        <w:spacing w:after="0" w:line="520" w:lineRule="exact"/>
        <w:ind w:firstLine="640" w:firstLineChars="200"/>
        <w:jc w:val="both"/>
        <w:rPr>
          <w:rFonts w:ascii="仿宋_GB2312" w:hAnsi="Calibri" w:eastAsia="仿宋_GB2312" w:cs="宋体"/>
          <w:color w:val="FF0000"/>
          <w:kern w:val="2"/>
          <w:sz w:val="32"/>
          <w:szCs w:val="32"/>
        </w:rPr>
      </w:pPr>
      <w:r>
        <w:rPr>
          <w:rFonts w:hint="eastAsia" w:ascii="仿宋_GB2312" w:hAnsi="Calibri" w:eastAsia="仿宋_GB2312" w:cs="宋体"/>
          <w:kern w:val="2"/>
          <w:sz w:val="32"/>
          <w:szCs w:val="32"/>
        </w:rPr>
        <w:t>2025年11月1日  上午9:00</w:t>
      </w:r>
    </w:p>
    <w:p w14:paraId="64C673C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五、比赛地点：</w:t>
      </w:r>
    </w:p>
    <w:p w14:paraId="4ED7360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浮烟山校区文体活动中心</w:t>
      </w:r>
    </w:p>
    <w:p w14:paraId="12D636B9">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七</w:t>
      </w:r>
      <w:r>
        <w:rPr>
          <w:rFonts w:ascii="仿宋_GB2312" w:hAnsi="Calibri" w:eastAsia="仿宋_GB2312" w:cs="宋体"/>
          <w:kern w:val="2"/>
          <w:sz w:val="32"/>
          <w:szCs w:val="32"/>
        </w:rPr>
        <w:t>、比赛</w:t>
      </w:r>
      <w:r>
        <w:rPr>
          <w:rFonts w:hint="eastAsia" w:ascii="仿宋_GB2312" w:hAnsi="Calibri" w:eastAsia="仿宋_GB2312" w:cs="宋体"/>
          <w:kern w:val="2"/>
          <w:sz w:val="32"/>
          <w:szCs w:val="32"/>
        </w:rPr>
        <w:t>设制</w:t>
      </w:r>
      <w:r>
        <w:rPr>
          <w:rFonts w:ascii="仿宋_GB2312" w:hAnsi="Calibri" w:eastAsia="仿宋_GB2312" w:cs="宋体"/>
          <w:kern w:val="2"/>
          <w:sz w:val="32"/>
          <w:szCs w:val="32"/>
        </w:rPr>
        <w:t>：</w:t>
      </w:r>
    </w:p>
    <w:p w14:paraId="11D6B58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各代表队限报1队，每队限报40—50人。</w:t>
      </w:r>
    </w:p>
    <w:p w14:paraId="040E14A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八、比赛配乐：均采用国家体育总局健身气功管理中心发行缩短版无口令词伴奏音乐。</w:t>
      </w:r>
    </w:p>
    <w:p w14:paraId="6C458C3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九</w:t>
      </w:r>
      <w:r>
        <w:rPr>
          <w:rFonts w:ascii="仿宋_GB2312" w:hAnsi="Calibri" w:eastAsia="仿宋_GB2312" w:cs="宋体"/>
          <w:kern w:val="2"/>
          <w:sz w:val="32"/>
          <w:szCs w:val="32"/>
        </w:rPr>
        <w:t>、报名：</w:t>
      </w:r>
    </w:p>
    <w:p w14:paraId="07B4032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参赛队员必须是身心健康、品行端正、遵纪守法的在校学生。各参赛队须于</w:t>
      </w:r>
      <w:r>
        <w:rPr>
          <w:rFonts w:hint="eastAsia" w:ascii="仿宋_GB2312" w:hAnsi="Calibri" w:eastAsia="仿宋_GB2312" w:cs="宋体"/>
          <w:kern w:val="2"/>
          <w:sz w:val="32"/>
          <w:szCs w:val="32"/>
        </w:rPr>
        <w:t>10</w:t>
      </w:r>
      <w:r>
        <w:rPr>
          <w:rFonts w:ascii="仿宋_GB2312" w:hAnsi="Calibri" w:eastAsia="仿宋_GB2312" w:cs="宋体"/>
          <w:kern w:val="2"/>
          <w:sz w:val="32"/>
          <w:szCs w:val="32"/>
        </w:rPr>
        <w:t>月28日</w:t>
      </w:r>
      <w:r>
        <w:rPr>
          <w:rFonts w:hint="eastAsia" w:ascii="仿宋_GB2312" w:hAnsi="Calibri" w:eastAsia="仿宋_GB2312" w:cs="宋体"/>
          <w:kern w:val="2"/>
          <w:sz w:val="32"/>
          <w:szCs w:val="32"/>
        </w:rPr>
        <w:t>下午4:00</w:t>
      </w:r>
      <w:r>
        <w:rPr>
          <w:rFonts w:ascii="仿宋_GB2312" w:hAnsi="Calibri" w:eastAsia="仿宋_GB2312" w:cs="宋体"/>
          <w:kern w:val="2"/>
          <w:sz w:val="32"/>
          <w:szCs w:val="32"/>
        </w:rPr>
        <w:t>前将报名表报</w:t>
      </w:r>
      <w:r>
        <w:rPr>
          <w:rFonts w:hint="eastAsia" w:ascii="仿宋_GB2312" w:hAnsi="Calibri" w:eastAsia="仿宋_GB2312" w:cs="宋体"/>
          <w:kern w:val="2"/>
          <w:sz w:val="32"/>
          <w:szCs w:val="32"/>
        </w:rPr>
        <w:t>文体中心一楼林秋平老师（联系电话18553648602）。10月31日中午12点文体中心一楼进行比赛抽签。</w:t>
      </w:r>
    </w:p>
    <w:p w14:paraId="03076A9B">
      <w:pPr>
        <w:widowControl w:val="0"/>
        <w:adjustRightInd/>
        <w:snapToGrid/>
        <w:spacing w:after="0" w:line="600" w:lineRule="exact"/>
        <w:ind w:firstLine="640" w:firstLineChars="200"/>
        <w:jc w:val="both"/>
        <w:rPr>
          <w:rFonts w:ascii="仿宋_GB2312" w:hAnsi="仿宋_GB2312" w:eastAsia="仿宋_GB2312" w:cs="仿宋_GB2312"/>
          <w:kern w:val="2"/>
          <w:sz w:val="32"/>
          <w:szCs w:val="32"/>
        </w:rPr>
      </w:pPr>
      <w:r>
        <w:rPr>
          <w:rFonts w:hint="eastAsia" w:ascii="仿宋_GB2312" w:hAnsi="Calibri" w:eastAsia="仿宋_GB2312" w:cs="宋体"/>
          <w:kern w:val="2"/>
          <w:sz w:val="32"/>
          <w:szCs w:val="32"/>
        </w:rPr>
        <w:t>比赛采用10分制计分方法。</w:t>
      </w:r>
    </w:p>
    <w:p w14:paraId="02AAC3BB">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1、着装（1分）</w:t>
      </w:r>
    </w:p>
    <w:p w14:paraId="5C062AA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衣着整洁，颜色、款式统一（包括运动鞋），符合比赛的要求。</w:t>
      </w:r>
    </w:p>
    <w:p w14:paraId="01A7631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2、进出场（1分）</w:t>
      </w:r>
    </w:p>
    <w:p w14:paraId="1DAF903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参赛队自行设计进出场形式，要求动作迅速、整齐。时间不得超过1分钟。</w:t>
      </w:r>
    </w:p>
    <w:p w14:paraId="1696D937">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3、动作要求（8分）</w:t>
      </w:r>
    </w:p>
    <w:p w14:paraId="3AEC1C0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 xml:space="preserve">（1）精神面貌：神态自然、意识集中、速度适宜、整个参赛过程要自然流畅，团体精神面貌好。 </w:t>
      </w:r>
    </w:p>
    <w:p w14:paraId="345DF15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（2）动作的准确性：动作姿态正确、协调。</w:t>
      </w:r>
    </w:p>
    <w:p w14:paraId="1ABADA6A">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（3）动作的熟练性：动作熟练、流畅连贯。</w:t>
      </w:r>
    </w:p>
    <w:p w14:paraId="1A49E90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（4）动作的力度：动作运劲顺达，速度适宜。</w:t>
      </w:r>
    </w:p>
    <w:p w14:paraId="048A80E3">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 xml:space="preserve">（5）动作的一致性：团体动作姿态、方向、节奏要协调统一，整齐一致，比赛中出现不整齐、不协调、节奏不一致，酌情扣分。 </w:t>
      </w:r>
    </w:p>
    <w:p w14:paraId="5A7D4E91">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（6）动作的优美性：整套动作要协调、优美、动作舒展，自然洒脱，突出八段锦的气功风格。</w:t>
      </w:r>
    </w:p>
    <w:p w14:paraId="024444C5">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（7）没有明显的遗漏、遗忘和严重失误。</w:t>
      </w:r>
    </w:p>
    <w:p w14:paraId="02908C2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4、中途退场不给予评分。</w:t>
      </w:r>
    </w:p>
    <w:p w14:paraId="186C491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 xml:space="preserve">十、评分方法：                                                  </w:t>
      </w:r>
    </w:p>
    <w:p w14:paraId="443314E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裁判员评分</w:t>
      </w:r>
    </w:p>
    <w:p w14:paraId="0A9AF12D">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裁判员根据参赛队现场发挥的技术水平，按照竞赛项目的评分标准在各类分值中减去错误动作的扣分，即为参赛队所得分数。</w:t>
      </w:r>
    </w:p>
    <w:p w14:paraId="51EE6816">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应得分数的确定</w:t>
      </w:r>
    </w:p>
    <w:p w14:paraId="5968A330">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五名裁判员评分时，取中间三个分数的平均值为参赛队的应得分；四名裁判员评分时，取中间两个分数的平均值为参赛队的应得分；三名裁判员评分时，取中间的分数为参赛队的应得分。</w:t>
      </w:r>
    </w:p>
    <w:p w14:paraId="14BF00C8">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参赛队的应得分数取到小数点后面二位，小数点后面第三位数不作四舍五入。</w:t>
      </w:r>
    </w:p>
    <w:p w14:paraId="5E94DEBC">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裁判长的加减分</w:t>
      </w:r>
    </w:p>
    <w:p w14:paraId="3A86BF42">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1）如果裁判员的评分出现明显不合理现象时，在未宣布参赛队的最后得分前，裁判长有权加分或减分。有效分的平均值在9分以上（包含9分）加减的分值不得超过0.05分；有效分的平均值在9分以下时，加减的分值不得超过0.1分。</w:t>
      </w:r>
    </w:p>
    <w:p w14:paraId="26D29FD2">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（2）参赛人数不得少于40人，每少一人扣0.5分。</w:t>
      </w:r>
    </w:p>
    <w:p w14:paraId="0B9CABF4">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十一、奖励办法</w:t>
      </w:r>
    </w:p>
    <w:p w14:paraId="29CABABB">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团体奖励前八名，并颁发成绩证书。</w:t>
      </w:r>
    </w:p>
    <w:p w14:paraId="2F3449BD">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十二、</w:t>
      </w:r>
      <w:r>
        <w:rPr>
          <w:rFonts w:ascii="仿宋_GB2312" w:hAnsi="Calibri" w:eastAsia="仿宋_GB2312" w:cs="宋体"/>
          <w:kern w:val="2"/>
          <w:sz w:val="32"/>
          <w:szCs w:val="32"/>
        </w:rPr>
        <w:t>裁判</w:t>
      </w:r>
    </w:p>
    <w:p w14:paraId="6313883F">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裁判长：</w:t>
      </w:r>
      <w:r>
        <w:rPr>
          <w:rFonts w:hint="eastAsia" w:ascii="仿宋_GB2312" w:hAnsi="Calibri" w:eastAsia="仿宋_GB2312" w:cs="宋体"/>
          <w:kern w:val="2"/>
          <w:sz w:val="32"/>
          <w:szCs w:val="32"/>
        </w:rPr>
        <w:t>林秋平</w:t>
      </w:r>
      <w:r>
        <w:rPr>
          <w:rFonts w:ascii="仿宋_GB2312" w:hAnsi="Calibri" w:eastAsia="仿宋_GB2312" w:cs="宋体"/>
          <w:kern w:val="2"/>
          <w:sz w:val="32"/>
          <w:szCs w:val="32"/>
        </w:rPr>
        <w:t>老师</w:t>
      </w:r>
    </w:p>
    <w:p w14:paraId="20CA5BC4">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裁判员：由体育教研室负责选调</w:t>
      </w:r>
    </w:p>
    <w:p w14:paraId="0915E4DB">
      <w:pPr>
        <w:widowControl w:val="0"/>
        <w:adjustRightInd/>
        <w:snapToGrid/>
        <w:spacing w:after="0" w:line="520" w:lineRule="exact"/>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十三、</w:t>
      </w:r>
      <w:r>
        <w:rPr>
          <w:rFonts w:ascii="仿宋_GB2312" w:hAnsi="Calibri" w:eastAsia="仿宋_GB2312" w:cs="宋体"/>
          <w:kern w:val="2"/>
          <w:sz w:val="32"/>
          <w:szCs w:val="32"/>
        </w:rPr>
        <w:t>本规则的解释权归</w:t>
      </w:r>
      <w:r>
        <w:rPr>
          <w:rFonts w:hint="eastAsia" w:ascii="仿宋_GB2312" w:hAnsi="Calibri" w:eastAsia="仿宋_GB2312" w:cs="宋体"/>
          <w:kern w:val="2"/>
          <w:sz w:val="32"/>
          <w:szCs w:val="32"/>
        </w:rPr>
        <w:t>校体委</w:t>
      </w:r>
      <w:r>
        <w:rPr>
          <w:rFonts w:ascii="仿宋_GB2312" w:hAnsi="Calibri" w:eastAsia="仿宋_GB2312" w:cs="宋体"/>
          <w:kern w:val="2"/>
          <w:sz w:val="32"/>
          <w:szCs w:val="32"/>
        </w:rPr>
        <w:t>，未尽事宜，另行通知</w:t>
      </w:r>
      <w:r>
        <w:rPr>
          <w:rFonts w:hint="eastAsia" w:ascii="仿宋_GB2312" w:hAnsi="Calibri" w:eastAsia="仿宋_GB2312" w:cs="宋体"/>
          <w:kern w:val="2"/>
          <w:sz w:val="32"/>
          <w:szCs w:val="32"/>
        </w:rPr>
        <w:t>。</w:t>
      </w:r>
    </w:p>
    <w:p w14:paraId="7D02F6ED">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61F992A5">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1E196057">
      <w:pPr>
        <w:widowControl w:val="0"/>
        <w:adjustRightInd/>
        <w:snapToGrid/>
        <w:spacing w:after="0" w:line="520" w:lineRule="exact"/>
        <w:ind w:firstLine="3360" w:firstLineChars="105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山东第二医科大学体育运动委员会</w:t>
      </w:r>
    </w:p>
    <w:p w14:paraId="24F06474">
      <w:pPr>
        <w:widowControl w:val="0"/>
        <w:adjustRightInd/>
        <w:snapToGrid/>
        <w:spacing w:after="0" w:line="520" w:lineRule="exact"/>
        <w:ind w:firstLine="4160" w:firstLineChars="13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2025年9月25日</w:t>
      </w:r>
    </w:p>
    <w:p w14:paraId="5C651F3B">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19D0C5BF">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679CB317">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411F975A">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171FC308">
      <w:pPr>
        <w:widowControl w:val="0"/>
        <w:adjustRightInd/>
        <w:snapToGrid/>
        <w:spacing w:after="0" w:line="520" w:lineRule="exact"/>
        <w:ind w:firstLine="640" w:firstLineChars="200"/>
        <w:jc w:val="both"/>
        <w:rPr>
          <w:rFonts w:ascii="仿宋_GB2312" w:hAnsi="Calibri" w:eastAsia="仿宋_GB2312" w:cs="宋体"/>
          <w:kern w:val="2"/>
          <w:sz w:val="32"/>
          <w:szCs w:val="32"/>
        </w:rPr>
      </w:pPr>
    </w:p>
    <w:p w14:paraId="2817147D">
      <w:pPr>
        <w:widowControl w:val="0"/>
        <w:adjustRightInd/>
        <w:snapToGrid/>
        <w:spacing w:after="0" w:line="520" w:lineRule="exact"/>
        <w:jc w:val="both"/>
        <w:rPr>
          <w:rFonts w:ascii="仿宋_GB2312" w:hAnsi="Calibri" w:eastAsia="仿宋_GB2312" w:cs="宋体"/>
          <w:kern w:val="2"/>
          <w:sz w:val="32"/>
          <w:szCs w:val="32"/>
        </w:rPr>
      </w:pPr>
    </w:p>
    <w:p w14:paraId="40178A82">
      <w:pPr>
        <w:widowControl w:val="0"/>
        <w:adjustRightInd/>
        <w:snapToGrid/>
        <w:spacing w:after="0" w:line="520" w:lineRule="exact"/>
        <w:rPr>
          <w:rFonts w:ascii="仿宋" w:hAnsi="仿宋" w:eastAsia="仿宋" w:cs="仿宋"/>
          <w:b/>
          <w:color w:val="000000"/>
          <w:sz w:val="32"/>
          <w:u w:color="000000"/>
        </w:rPr>
      </w:pPr>
    </w:p>
    <w:p w14:paraId="650218A8">
      <w:pPr>
        <w:widowControl w:val="0"/>
        <w:adjustRightInd/>
        <w:snapToGrid/>
        <w:spacing w:after="0" w:line="520" w:lineRule="exact"/>
        <w:jc w:val="center"/>
        <w:rPr>
          <w:rFonts w:hint="eastAsia" w:ascii="仿宋" w:hAnsi="仿宋" w:eastAsia="仿宋" w:cs="仿宋"/>
          <w:b/>
          <w:color w:val="000000"/>
          <w:sz w:val="32"/>
          <w:szCs w:val="32"/>
          <w:u w:color="000000"/>
        </w:rPr>
      </w:pPr>
      <w:r>
        <w:rPr>
          <w:rFonts w:hint="eastAsia" w:ascii="仿宋" w:hAnsi="仿宋" w:eastAsia="仿宋" w:cs="仿宋"/>
          <w:b/>
          <w:color w:val="000000"/>
          <w:sz w:val="32"/>
          <w:szCs w:val="32"/>
          <w:u w:color="000000"/>
        </w:rPr>
        <w:t>山东第二医科大学第二届中华传统体育文化节</w:t>
      </w:r>
    </w:p>
    <w:p w14:paraId="18B8DC2D">
      <w:pPr>
        <w:widowControl w:val="0"/>
        <w:adjustRightInd/>
        <w:snapToGrid/>
        <w:spacing w:after="0" w:line="520" w:lineRule="exact"/>
        <w:jc w:val="center"/>
        <w:rPr>
          <w:rFonts w:hint="eastAsia" w:ascii="仿宋" w:hAnsi="仿宋" w:eastAsia="仿宋" w:cs="仿宋"/>
          <w:b/>
          <w:color w:val="000000"/>
          <w:sz w:val="32"/>
          <w:szCs w:val="32"/>
          <w:u w:color="000000"/>
        </w:rPr>
      </w:pPr>
      <w:r>
        <w:rPr>
          <w:rFonts w:hint="eastAsia" w:ascii="仿宋" w:hAnsi="仿宋" w:eastAsia="仿宋" w:cs="仿宋"/>
          <w:b/>
          <w:color w:val="000000"/>
          <w:sz w:val="32"/>
          <w:szCs w:val="32"/>
          <w:u w:color="000000"/>
        </w:rPr>
        <w:t>健身气功 八段锦比赛报名表</w:t>
      </w:r>
    </w:p>
    <w:p w14:paraId="0681ECBF">
      <w:pPr>
        <w:widowControl w:val="0"/>
        <w:adjustRightInd/>
        <w:snapToGrid/>
        <w:spacing w:after="0" w:line="520" w:lineRule="exact"/>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参赛单位：              填表人：</w:t>
      </w:r>
    </w:p>
    <w:p w14:paraId="70672B87">
      <w:pPr>
        <w:widowControl w:val="0"/>
        <w:adjustRightInd/>
        <w:snapToGrid/>
        <w:spacing w:after="0" w:line="520" w:lineRule="exact"/>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参赛办法：各参赛单位限报1队，每队限报40—50人。</w:t>
      </w:r>
    </w:p>
    <w:tbl>
      <w:tblPr>
        <w:tblStyle w:val="6"/>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68"/>
        <w:gridCol w:w="2419"/>
        <w:gridCol w:w="1087"/>
        <w:gridCol w:w="1269"/>
        <w:gridCol w:w="2396"/>
      </w:tblGrid>
      <w:tr w14:paraId="3238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6DAD4890">
            <w:pPr>
              <w:widowControl w:val="0"/>
              <w:adjustRightInd/>
              <w:snapToGrid/>
              <w:spacing w:after="0"/>
              <w:jc w:val="center"/>
              <w:rPr>
                <w:rFonts w:ascii="Calibri" w:hAnsi="Calibri" w:eastAsia="宋体" w:cs="Times New Roman"/>
                <w:kern w:val="2"/>
                <w:sz w:val="24"/>
                <w:szCs w:val="24"/>
                <w:u w:color="000000"/>
              </w:rPr>
            </w:pPr>
            <w:r>
              <w:rPr>
                <w:rFonts w:hint="eastAsia" w:ascii="Calibri" w:hAnsi="Calibri" w:eastAsia="宋体" w:cs="Times New Roman"/>
                <w:kern w:val="2"/>
                <w:sz w:val="24"/>
                <w:szCs w:val="24"/>
                <w:u w:color="000000"/>
              </w:rPr>
              <w:t>序号</w:t>
            </w:r>
          </w:p>
        </w:tc>
        <w:tc>
          <w:tcPr>
            <w:tcW w:w="1275" w:type="dxa"/>
            <w:vAlign w:val="center"/>
          </w:tcPr>
          <w:p w14:paraId="43FB5732">
            <w:pPr>
              <w:widowControl w:val="0"/>
              <w:adjustRightInd/>
              <w:snapToGrid/>
              <w:spacing w:after="0"/>
              <w:jc w:val="center"/>
              <w:rPr>
                <w:rFonts w:ascii="Calibri" w:hAnsi="Calibri" w:eastAsia="宋体" w:cs="Times New Roman"/>
                <w:kern w:val="2"/>
                <w:sz w:val="24"/>
                <w:szCs w:val="24"/>
                <w:u w:color="000000"/>
              </w:rPr>
            </w:pPr>
            <w:r>
              <w:rPr>
                <w:rFonts w:hint="eastAsia" w:ascii="Calibri" w:hAnsi="Calibri" w:eastAsia="宋体" w:cs="Times New Roman"/>
                <w:kern w:val="2"/>
                <w:sz w:val="24"/>
                <w:szCs w:val="24"/>
                <w:u w:color="000000"/>
              </w:rPr>
              <w:t>姓名</w:t>
            </w:r>
          </w:p>
        </w:tc>
        <w:tc>
          <w:tcPr>
            <w:tcW w:w="2434" w:type="dxa"/>
            <w:vAlign w:val="center"/>
          </w:tcPr>
          <w:p w14:paraId="511981AD">
            <w:pPr>
              <w:widowControl w:val="0"/>
              <w:adjustRightInd/>
              <w:snapToGrid/>
              <w:spacing w:after="0"/>
              <w:jc w:val="center"/>
              <w:rPr>
                <w:rFonts w:ascii="Calibri" w:hAnsi="Calibri" w:eastAsia="宋体" w:cs="Times New Roman"/>
                <w:kern w:val="2"/>
                <w:sz w:val="24"/>
                <w:szCs w:val="24"/>
                <w:u w:color="000000"/>
              </w:rPr>
            </w:pPr>
            <w:r>
              <w:rPr>
                <w:rFonts w:hint="eastAsia" w:ascii="Calibri" w:hAnsi="Calibri" w:eastAsia="宋体" w:cs="Times New Roman"/>
                <w:kern w:val="2"/>
                <w:sz w:val="24"/>
                <w:szCs w:val="24"/>
                <w:u w:color="000000"/>
              </w:rPr>
              <w:t>班级、学号</w:t>
            </w:r>
          </w:p>
        </w:tc>
        <w:tc>
          <w:tcPr>
            <w:tcW w:w="1093" w:type="dxa"/>
            <w:vAlign w:val="center"/>
          </w:tcPr>
          <w:p w14:paraId="4D299D95">
            <w:pPr>
              <w:widowControl w:val="0"/>
              <w:adjustRightInd/>
              <w:snapToGrid/>
              <w:spacing w:after="0"/>
              <w:jc w:val="center"/>
              <w:rPr>
                <w:rFonts w:ascii="Calibri" w:hAnsi="Calibri" w:eastAsia="宋体" w:cs="Times New Roman"/>
                <w:kern w:val="2"/>
                <w:sz w:val="24"/>
                <w:szCs w:val="24"/>
                <w:u w:color="000000"/>
              </w:rPr>
            </w:pPr>
            <w:r>
              <w:rPr>
                <w:rFonts w:hint="eastAsia" w:ascii="Calibri" w:hAnsi="Calibri" w:eastAsia="宋体" w:cs="Times New Roman"/>
                <w:kern w:val="2"/>
                <w:sz w:val="24"/>
                <w:szCs w:val="24"/>
                <w:u w:color="000000"/>
              </w:rPr>
              <w:t>序号</w:t>
            </w:r>
          </w:p>
        </w:tc>
        <w:tc>
          <w:tcPr>
            <w:tcW w:w="1276" w:type="dxa"/>
            <w:vAlign w:val="center"/>
          </w:tcPr>
          <w:p w14:paraId="4FB59B6D">
            <w:pPr>
              <w:widowControl w:val="0"/>
              <w:adjustRightInd/>
              <w:snapToGrid/>
              <w:spacing w:after="0"/>
              <w:jc w:val="center"/>
              <w:rPr>
                <w:rFonts w:ascii="Calibri" w:hAnsi="Calibri" w:eastAsia="宋体" w:cs="Times New Roman"/>
                <w:kern w:val="2"/>
                <w:sz w:val="24"/>
                <w:szCs w:val="24"/>
                <w:u w:color="000000"/>
              </w:rPr>
            </w:pPr>
            <w:r>
              <w:rPr>
                <w:rFonts w:hint="eastAsia" w:ascii="Calibri" w:hAnsi="Calibri" w:eastAsia="宋体" w:cs="Times New Roman"/>
                <w:kern w:val="2"/>
                <w:sz w:val="24"/>
                <w:szCs w:val="24"/>
                <w:u w:color="000000"/>
              </w:rPr>
              <w:t>姓名</w:t>
            </w:r>
          </w:p>
        </w:tc>
        <w:tc>
          <w:tcPr>
            <w:tcW w:w="2410" w:type="dxa"/>
            <w:vAlign w:val="center"/>
          </w:tcPr>
          <w:p w14:paraId="2F3EA66D">
            <w:pPr>
              <w:widowControl w:val="0"/>
              <w:adjustRightInd/>
              <w:snapToGrid/>
              <w:spacing w:after="0"/>
              <w:jc w:val="center"/>
              <w:rPr>
                <w:rFonts w:ascii="Calibri" w:hAnsi="Calibri" w:eastAsia="宋体" w:cs="Times New Roman"/>
                <w:kern w:val="2"/>
                <w:sz w:val="24"/>
                <w:szCs w:val="24"/>
                <w:u w:color="000000"/>
              </w:rPr>
            </w:pPr>
            <w:r>
              <w:rPr>
                <w:rFonts w:hint="eastAsia" w:ascii="Calibri" w:hAnsi="Calibri" w:eastAsia="宋体" w:cs="Times New Roman"/>
                <w:kern w:val="2"/>
                <w:sz w:val="24"/>
                <w:szCs w:val="24"/>
                <w:u w:color="000000"/>
              </w:rPr>
              <w:t>班级、学号</w:t>
            </w:r>
          </w:p>
        </w:tc>
      </w:tr>
      <w:tr w14:paraId="65EE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697A10EA">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w:t>
            </w:r>
          </w:p>
        </w:tc>
        <w:tc>
          <w:tcPr>
            <w:tcW w:w="1275" w:type="dxa"/>
            <w:vAlign w:val="center"/>
          </w:tcPr>
          <w:p w14:paraId="4B8887A8">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3B646035">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50ADAA2B">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26</w:t>
            </w:r>
          </w:p>
        </w:tc>
        <w:tc>
          <w:tcPr>
            <w:tcW w:w="1276" w:type="dxa"/>
            <w:vAlign w:val="center"/>
          </w:tcPr>
          <w:p w14:paraId="034E17AD">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04DA6743">
            <w:pPr>
              <w:widowControl w:val="0"/>
              <w:adjustRightInd/>
              <w:snapToGrid/>
              <w:spacing w:after="0"/>
              <w:jc w:val="center"/>
              <w:rPr>
                <w:rFonts w:ascii="Calibri" w:hAnsi="Calibri" w:eastAsia="宋体" w:cs="Times New Roman"/>
                <w:kern w:val="2"/>
                <w:sz w:val="24"/>
                <w:szCs w:val="24"/>
                <w:u w:color="000000"/>
              </w:rPr>
            </w:pPr>
          </w:p>
        </w:tc>
      </w:tr>
      <w:tr w14:paraId="5D1E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14E3564D">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w:t>
            </w:r>
          </w:p>
        </w:tc>
        <w:tc>
          <w:tcPr>
            <w:tcW w:w="1275" w:type="dxa"/>
            <w:vAlign w:val="center"/>
          </w:tcPr>
          <w:p w14:paraId="34BE79BD">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3CF6A8C4">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04E14340">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27</w:t>
            </w:r>
          </w:p>
        </w:tc>
        <w:tc>
          <w:tcPr>
            <w:tcW w:w="1276" w:type="dxa"/>
            <w:vAlign w:val="center"/>
          </w:tcPr>
          <w:p w14:paraId="227EA013">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608002FF">
            <w:pPr>
              <w:widowControl w:val="0"/>
              <w:adjustRightInd/>
              <w:snapToGrid/>
              <w:spacing w:after="0"/>
              <w:jc w:val="center"/>
              <w:rPr>
                <w:rFonts w:ascii="Calibri" w:hAnsi="Calibri" w:eastAsia="宋体" w:cs="Times New Roman"/>
                <w:kern w:val="2"/>
                <w:sz w:val="24"/>
                <w:szCs w:val="24"/>
                <w:u w:color="000000"/>
              </w:rPr>
            </w:pPr>
          </w:p>
        </w:tc>
      </w:tr>
      <w:tr w14:paraId="0EFE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005B152">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w:t>
            </w:r>
          </w:p>
        </w:tc>
        <w:tc>
          <w:tcPr>
            <w:tcW w:w="1275" w:type="dxa"/>
            <w:vAlign w:val="center"/>
          </w:tcPr>
          <w:p w14:paraId="18F3B8F7">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0D583286">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25DC2180">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28</w:t>
            </w:r>
          </w:p>
        </w:tc>
        <w:tc>
          <w:tcPr>
            <w:tcW w:w="1276" w:type="dxa"/>
            <w:vAlign w:val="center"/>
          </w:tcPr>
          <w:p w14:paraId="76B41326">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25E0B342">
            <w:pPr>
              <w:widowControl w:val="0"/>
              <w:adjustRightInd/>
              <w:snapToGrid/>
              <w:spacing w:after="0"/>
              <w:jc w:val="center"/>
              <w:rPr>
                <w:rFonts w:ascii="Calibri" w:hAnsi="Calibri" w:eastAsia="宋体" w:cs="Times New Roman"/>
                <w:kern w:val="2"/>
                <w:sz w:val="24"/>
                <w:szCs w:val="24"/>
                <w:u w:color="000000"/>
              </w:rPr>
            </w:pPr>
          </w:p>
        </w:tc>
      </w:tr>
      <w:tr w14:paraId="2A02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31FD6043">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w:t>
            </w:r>
          </w:p>
        </w:tc>
        <w:tc>
          <w:tcPr>
            <w:tcW w:w="1275" w:type="dxa"/>
            <w:vAlign w:val="center"/>
          </w:tcPr>
          <w:p w14:paraId="344DBDD2">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1A538FB2">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631A815F">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29</w:t>
            </w:r>
          </w:p>
        </w:tc>
        <w:tc>
          <w:tcPr>
            <w:tcW w:w="1276" w:type="dxa"/>
            <w:vAlign w:val="center"/>
          </w:tcPr>
          <w:p w14:paraId="1829F4EA">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2E1BC541">
            <w:pPr>
              <w:widowControl w:val="0"/>
              <w:adjustRightInd/>
              <w:snapToGrid/>
              <w:spacing w:after="0"/>
              <w:jc w:val="center"/>
              <w:rPr>
                <w:rFonts w:ascii="Calibri" w:hAnsi="Calibri" w:eastAsia="宋体" w:cs="Times New Roman"/>
                <w:kern w:val="2"/>
                <w:sz w:val="24"/>
                <w:szCs w:val="24"/>
                <w:u w:color="000000"/>
              </w:rPr>
            </w:pPr>
          </w:p>
        </w:tc>
      </w:tr>
      <w:tr w14:paraId="09ED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5F2F713B">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5</w:t>
            </w:r>
          </w:p>
        </w:tc>
        <w:tc>
          <w:tcPr>
            <w:tcW w:w="1275" w:type="dxa"/>
            <w:vAlign w:val="center"/>
          </w:tcPr>
          <w:p w14:paraId="2D8EB49B">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27D1D438">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535BAEBA">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30</w:t>
            </w:r>
          </w:p>
        </w:tc>
        <w:tc>
          <w:tcPr>
            <w:tcW w:w="1276" w:type="dxa"/>
            <w:vAlign w:val="center"/>
          </w:tcPr>
          <w:p w14:paraId="5F4BE45C">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544242B1">
            <w:pPr>
              <w:widowControl w:val="0"/>
              <w:adjustRightInd/>
              <w:snapToGrid/>
              <w:spacing w:after="0"/>
              <w:jc w:val="center"/>
              <w:rPr>
                <w:rFonts w:ascii="Calibri" w:hAnsi="Calibri" w:eastAsia="宋体" w:cs="Times New Roman"/>
                <w:kern w:val="2"/>
                <w:sz w:val="24"/>
                <w:szCs w:val="24"/>
                <w:u w:color="000000"/>
              </w:rPr>
            </w:pPr>
          </w:p>
        </w:tc>
      </w:tr>
      <w:tr w14:paraId="3B09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EBCA9C1">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6</w:t>
            </w:r>
          </w:p>
        </w:tc>
        <w:tc>
          <w:tcPr>
            <w:tcW w:w="1275" w:type="dxa"/>
            <w:vAlign w:val="center"/>
          </w:tcPr>
          <w:p w14:paraId="6B921140">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50192103">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64F89822">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31</w:t>
            </w:r>
          </w:p>
        </w:tc>
        <w:tc>
          <w:tcPr>
            <w:tcW w:w="1276" w:type="dxa"/>
            <w:vAlign w:val="center"/>
          </w:tcPr>
          <w:p w14:paraId="4C9B764A">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3EEAAF67">
            <w:pPr>
              <w:widowControl w:val="0"/>
              <w:adjustRightInd/>
              <w:snapToGrid/>
              <w:spacing w:after="0"/>
              <w:jc w:val="center"/>
              <w:rPr>
                <w:rFonts w:ascii="Calibri" w:hAnsi="Calibri" w:eastAsia="宋体" w:cs="Times New Roman"/>
                <w:kern w:val="2"/>
                <w:sz w:val="24"/>
                <w:szCs w:val="24"/>
                <w:u w:color="000000"/>
              </w:rPr>
            </w:pPr>
          </w:p>
        </w:tc>
      </w:tr>
      <w:tr w14:paraId="371C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BD1206A">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7</w:t>
            </w:r>
          </w:p>
        </w:tc>
        <w:tc>
          <w:tcPr>
            <w:tcW w:w="1275" w:type="dxa"/>
            <w:vAlign w:val="center"/>
          </w:tcPr>
          <w:p w14:paraId="1E636D43">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4C6A0C04">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5B7C88DB">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32</w:t>
            </w:r>
          </w:p>
        </w:tc>
        <w:tc>
          <w:tcPr>
            <w:tcW w:w="1276" w:type="dxa"/>
            <w:vAlign w:val="center"/>
          </w:tcPr>
          <w:p w14:paraId="7798B013">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1D39CD70">
            <w:pPr>
              <w:widowControl w:val="0"/>
              <w:adjustRightInd/>
              <w:snapToGrid/>
              <w:spacing w:after="0"/>
              <w:jc w:val="center"/>
              <w:rPr>
                <w:rFonts w:ascii="Calibri" w:hAnsi="Calibri" w:eastAsia="宋体" w:cs="Times New Roman"/>
                <w:kern w:val="2"/>
                <w:sz w:val="24"/>
                <w:szCs w:val="24"/>
                <w:u w:color="000000"/>
              </w:rPr>
            </w:pPr>
          </w:p>
        </w:tc>
      </w:tr>
      <w:tr w14:paraId="67A5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4F67648E">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8</w:t>
            </w:r>
          </w:p>
        </w:tc>
        <w:tc>
          <w:tcPr>
            <w:tcW w:w="1275" w:type="dxa"/>
            <w:vAlign w:val="center"/>
          </w:tcPr>
          <w:p w14:paraId="17C9008C">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1AA7EA00">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32AA902A">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33</w:t>
            </w:r>
          </w:p>
        </w:tc>
        <w:tc>
          <w:tcPr>
            <w:tcW w:w="1276" w:type="dxa"/>
            <w:vAlign w:val="center"/>
          </w:tcPr>
          <w:p w14:paraId="0427E331">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3F1CCFB2">
            <w:pPr>
              <w:widowControl w:val="0"/>
              <w:adjustRightInd/>
              <w:snapToGrid/>
              <w:spacing w:after="0"/>
              <w:jc w:val="center"/>
              <w:rPr>
                <w:rFonts w:ascii="Calibri" w:hAnsi="Calibri" w:eastAsia="宋体" w:cs="Times New Roman"/>
                <w:kern w:val="2"/>
                <w:sz w:val="24"/>
                <w:szCs w:val="24"/>
                <w:u w:color="000000"/>
              </w:rPr>
            </w:pPr>
          </w:p>
        </w:tc>
      </w:tr>
      <w:tr w14:paraId="6369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444978F4">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9</w:t>
            </w:r>
          </w:p>
        </w:tc>
        <w:tc>
          <w:tcPr>
            <w:tcW w:w="1275" w:type="dxa"/>
            <w:vAlign w:val="center"/>
          </w:tcPr>
          <w:p w14:paraId="68C18BB7">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193DFBF7">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6471AE58">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34</w:t>
            </w:r>
          </w:p>
        </w:tc>
        <w:tc>
          <w:tcPr>
            <w:tcW w:w="1276" w:type="dxa"/>
            <w:vAlign w:val="center"/>
          </w:tcPr>
          <w:p w14:paraId="373C61AF">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04A1D1F2">
            <w:pPr>
              <w:widowControl w:val="0"/>
              <w:adjustRightInd/>
              <w:snapToGrid/>
              <w:spacing w:after="0"/>
              <w:jc w:val="center"/>
              <w:rPr>
                <w:rFonts w:ascii="Calibri" w:hAnsi="Calibri" w:eastAsia="宋体" w:cs="Times New Roman"/>
                <w:kern w:val="2"/>
                <w:sz w:val="24"/>
                <w:szCs w:val="24"/>
                <w:u w:color="000000"/>
              </w:rPr>
            </w:pPr>
          </w:p>
        </w:tc>
      </w:tr>
      <w:tr w14:paraId="7173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65719ED9">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10</w:t>
            </w:r>
          </w:p>
        </w:tc>
        <w:tc>
          <w:tcPr>
            <w:tcW w:w="1275" w:type="dxa"/>
            <w:vAlign w:val="center"/>
          </w:tcPr>
          <w:p w14:paraId="410EC5B0">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32937F36">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009567A2">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35</w:t>
            </w:r>
          </w:p>
        </w:tc>
        <w:tc>
          <w:tcPr>
            <w:tcW w:w="1276" w:type="dxa"/>
            <w:vAlign w:val="center"/>
          </w:tcPr>
          <w:p w14:paraId="0D50E332">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7A6E96C6">
            <w:pPr>
              <w:widowControl w:val="0"/>
              <w:adjustRightInd/>
              <w:snapToGrid/>
              <w:spacing w:after="0"/>
              <w:jc w:val="center"/>
              <w:rPr>
                <w:rFonts w:ascii="Calibri" w:hAnsi="Calibri" w:eastAsia="宋体" w:cs="Times New Roman"/>
                <w:kern w:val="2"/>
                <w:sz w:val="24"/>
                <w:szCs w:val="24"/>
                <w:u w:color="000000"/>
              </w:rPr>
            </w:pPr>
          </w:p>
        </w:tc>
      </w:tr>
      <w:tr w14:paraId="1FA2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1CEB0BF0">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11</w:t>
            </w:r>
          </w:p>
        </w:tc>
        <w:tc>
          <w:tcPr>
            <w:tcW w:w="1275" w:type="dxa"/>
            <w:vAlign w:val="center"/>
          </w:tcPr>
          <w:p w14:paraId="5D6EFD8B">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76ADE9B6">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1B59C4CB">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36</w:t>
            </w:r>
          </w:p>
        </w:tc>
        <w:tc>
          <w:tcPr>
            <w:tcW w:w="1276" w:type="dxa"/>
            <w:vAlign w:val="center"/>
          </w:tcPr>
          <w:p w14:paraId="1EB17DD3">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0F55CE7E">
            <w:pPr>
              <w:widowControl w:val="0"/>
              <w:adjustRightInd/>
              <w:snapToGrid/>
              <w:spacing w:after="0"/>
              <w:jc w:val="center"/>
              <w:rPr>
                <w:rFonts w:ascii="Calibri" w:hAnsi="Calibri" w:eastAsia="宋体" w:cs="Times New Roman"/>
                <w:kern w:val="2"/>
                <w:sz w:val="24"/>
                <w:szCs w:val="24"/>
                <w:u w:color="000000"/>
              </w:rPr>
            </w:pPr>
          </w:p>
        </w:tc>
      </w:tr>
      <w:tr w14:paraId="3BD9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5F80DA4">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12</w:t>
            </w:r>
          </w:p>
        </w:tc>
        <w:tc>
          <w:tcPr>
            <w:tcW w:w="1275" w:type="dxa"/>
            <w:vAlign w:val="center"/>
          </w:tcPr>
          <w:p w14:paraId="7C6061FA">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01BE3507">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40412B09">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37</w:t>
            </w:r>
          </w:p>
        </w:tc>
        <w:tc>
          <w:tcPr>
            <w:tcW w:w="1276" w:type="dxa"/>
            <w:vAlign w:val="center"/>
          </w:tcPr>
          <w:p w14:paraId="31564FE9">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74389CBD">
            <w:pPr>
              <w:widowControl w:val="0"/>
              <w:adjustRightInd/>
              <w:snapToGrid/>
              <w:spacing w:after="0"/>
              <w:jc w:val="center"/>
              <w:rPr>
                <w:rFonts w:ascii="Calibri" w:hAnsi="Calibri" w:eastAsia="宋体" w:cs="Times New Roman"/>
                <w:kern w:val="2"/>
                <w:sz w:val="24"/>
                <w:szCs w:val="24"/>
                <w:u w:color="000000"/>
              </w:rPr>
            </w:pPr>
          </w:p>
        </w:tc>
      </w:tr>
      <w:tr w14:paraId="711D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2371AD6">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13</w:t>
            </w:r>
          </w:p>
        </w:tc>
        <w:tc>
          <w:tcPr>
            <w:tcW w:w="1275" w:type="dxa"/>
            <w:vAlign w:val="center"/>
          </w:tcPr>
          <w:p w14:paraId="3AFF2216">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61ED288E">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7BFA4769">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38</w:t>
            </w:r>
          </w:p>
        </w:tc>
        <w:tc>
          <w:tcPr>
            <w:tcW w:w="1276" w:type="dxa"/>
            <w:vAlign w:val="center"/>
          </w:tcPr>
          <w:p w14:paraId="7F822BA5">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46C7BFC1">
            <w:pPr>
              <w:widowControl w:val="0"/>
              <w:adjustRightInd/>
              <w:snapToGrid/>
              <w:spacing w:after="0"/>
              <w:jc w:val="center"/>
              <w:rPr>
                <w:rFonts w:ascii="Calibri" w:hAnsi="Calibri" w:eastAsia="宋体" w:cs="Times New Roman"/>
                <w:kern w:val="2"/>
                <w:sz w:val="24"/>
                <w:szCs w:val="24"/>
                <w:u w:color="000000"/>
              </w:rPr>
            </w:pPr>
          </w:p>
        </w:tc>
      </w:tr>
      <w:tr w14:paraId="729A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251765F6">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14</w:t>
            </w:r>
          </w:p>
        </w:tc>
        <w:tc>
          <w:tcPr>
            <w:tcW w:w="1275" w:type="dxa"/>
            <w:vAlign w:val="center"/>
          </w:tcPr>
          <w:p w14:paraId="70D717B4">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3F721B61">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416AB43C">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39</w:t>
            </w:r>
          </w:p>
        </w:tc>
        <w:tc>
          <w:tcPr>
            <w:tcW w:w="1276" w:type="dxa"/>
            <w:vAlign w:val="center"/>
          </w:tcPr>
          <w:p w14:paraId="335EAD53">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321910BC">
            <w:pPr>
              <w:widowControl w:val="0"/>
              <w:adjustRightInd/>
              <w:snapToGrid/>
              <w:spacing w:after="0"/>
              <w:jc w:val="center"/>
              <w:rPr>
                <w:rFonts w:ascii="Calibri" w:hAnsi="Calibri" w:eastAsia="宋体" w:cs="Times New Roman"/>
                <w:kern w:val="2"/>
                <w:sz w:val="24"/>
                <w:szCs w:val="24"/>
                <w:u w:color="000000"/>
              </w:rPr>
            </w:pPr>
          </w:p>
        </w:tc>
      </w:tr>
      <w:tr w14:paraId="32C4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315612F6">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15</w:t>
            </w:r>
          </w:p>
        </w:tc>
        <w:tc>
          <w:tcPr>
            <w:tcW w:w="1275" w:type="dxa"/>
            <w:vAlign w:val="center"/>
          </w:tcPr>
          <w:p w14:paraId="5EFA2748">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01BD9A9F">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08CDCB5D">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40</w:t>
            </w:r>
          </w:p>
        </w:tc>
        <w:tc>
          <w:tcPr>
            <w:tcW w:w="1276" w:type="dxa"/>
            <w:vAlign w:val="center"/>
          </w:tcPr>
          <w:p w14:paraId="20F390FC">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35CD5A46">
            <w:pPr>
              <w:widowControl w:val="0"/>
              <w:adjustRightInd/>
              <w:snapToGrid/>
              <w:spacing w:after="0"/>
              <w:jc w:val="center"/>
              <w:rPr>
                <w:rFonts w:ascii="Calibri" w:hAnsi="Calibri" w:eastAsia="宋体" w:cs="Times New Roman"/>
                <w:kern w:val="2"/>
                <w:sz w:val="24"/>
                <w:szCs w:val="24"/>
                <w:u w:color="000000"/>
              </w:rPr>
            </w:pPr>
          </w:p>
        </w:tc>
      </w:tr>
      <w:tr w14:paraId="4DD5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52241F7C">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16</w:t>
            </w:r>
          </w:p>
        </w:tc>
        <w:tc>
          <w:tcPr>
            <w:tcW w:w="1275" w:type="dxa"/>
            <w:vAlign w:val="center"/>
          </w:tcPr>
          <w:p w14:paraId="4F07987D">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353D2E6F">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7A415926">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41</w:t>
            </w:r>
          </w:p>
        </w:tc>
        <w:tc>
          <w:tcPr>
            <w:tcW w:w="1276" w:type="dxa"/>
            <w:vAlign w:val="center"/>
          </w:tcPr>
          <w:p w14:paraId="74073870">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56607E79">
            <w:pPr>
              <w:widowControl w:val="0"/>
              <w:adjustRightInd/>
              <w:snapToGrid/>
              <w:spacing w:after="0"/>
              <w:jc w:val="center"/>
              <w:rPr>
                <w:rFonts w:ascii="Calibri" w:hAnsi="Calibri" w:eastAsia="宋体" w:cs="Times New Roman"/>
                <w:kern w:val="2"/>
                <w:sz w:val="24"/>
                <w:szCs w:val="24"/>
                <w:u w:color="000000"/>
              </w:rPr>
            </w:pPr>
          </w:p>
        </w:tc>
      </w:tr>
      <w:tr w14:paraId="5AF4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278AFDCE">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17</w:t>
            </w:r>
          </w:p>
        </w:tc>
        <w:tc>
          <w:tcPr>
            <w:tcW w:w="1275" w:type="dxa"/>
            <w:vAlign w:val="center"/>
          </w:tcPr>
          <w:p w14:paraId="5E205866">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1B11EFEB">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21EE8772">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42</w:t>
            </w:r>
          </w:p>
        </w:tc>
        <w:tc>
          <w:tcPr>
            <w:tcW w:w="1276" w:type="dxa"/>
            <w:vAlign w:val="center"/>
          </w:tcPr>
          <w:p w14:paraId="7EC7357D">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36C63E83">
            <w:pPr>
              <w:widowControl w:val="0"/>
              <w:adjustRightInd/>
              <w:snapToGrid/>
              <w:spacing w:after="0"/>
              <w:jc w:val="center"/>
              <w:rPr>
                <w:rFonts w:ascii="Calibri" w:hAnsi="Calibri" w:eastAsia="宋体" w:cs="Times New Roman"/>
                <w:kern w:val="2"/>
                <w:sz w:val="24"/>
                <w:szCs w:val="24"/>
                <w:u w:color="000000"/>
              </w:rPr>
            </w:pPr>
          </w:p>
        </w:tc>
      </w:tr>
      <w:tr w14:paraId="56F8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0277B48">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18</w:t>
            </w:r>
          </w:p>
        </w:tc>
        <w:tc>
          <w:tcPr>
            <w:tcW w:w="1275" w:type="dxa"/>
            <w:vAlign w:val="center"/>
          </w:tcPr>
          <w:p w14:paraId="620EDEF4">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518C0538">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3F462D17">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43</w:t>
            </w:r>
          </w:p>
        </w:tc>
        <w:tc>
          <w:tcPr>
            <w:tcW w:w="1276" w:type="dxa"/>
            <w:vAlign w:val="center"/>
          </w:tcPr>
          <w:p w14:paraId="01F64AB6">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4FBFA267">
            <w:pPr>
              <w:widowControl w:val="0"/>
              <w:adjustRightInd/>
              <w:snapToGrid/>
              <w:spacing w:after="0"/>
              <w:jc w:val="center"/>
              <w:rPr>
                <w:rFonts w:ascii="Calibri" w:hAnsi="Calibri" w:eastAsia="宋体" w:cs="Times New Roman"/>
                <w:kern w:val="2"/>
                <w:sz w:val="24"/>
                <w:szCs w:val="24"/>
                <w:u w:color="000000"/>
              </w:rPr>
            </w:pPr>
          </w:p>
        </w:tc>
      </w:tr>
      <w:tr w14:paraId="086F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5E795F20">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19</w:t>
            </w:r>
          </w:p>
        </w:tc>
        <w:tc>
          <w:tcPr>
            <w:tcW w:w="1275" w:type="dxa"/>
            <w:vAlign w:val="center"/>
          </w:tcPr>
          <w:p w14:paraId="12F6F885">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6720BB11">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1E9E5D05">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44</w:t>
            </w:r>
          </w:p>
        </w:tc>
        <w:tc>
          <w:tcPr>
            <w:tcW w:w="1276" w:type="dxa"/>
            <w:vAlign w:val="center"/>
          </w:tcPr>
          <w:p w14:paraId="33913B16">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6C911D0F">
            <w:pPr>
              <w:widowControl w:val="0"/>
              <w:adjustRightInd/>
              <w:snapToGrid/>
              <w:spacing w:after="0"/>
              <w:jc w:val="center"/>
              <w:rPr>
                <w:rFonts w:ascii="Calibri" w:hAnsi="Calibri" w:eastAsia="宋体" w:cs="Times New Roman"/>
                <w:kern w:val="2"/>
                <w:sz w:val="24"/>
                <w:szCs w:val="24"/>
                <w:u w:color="000000"/>
              </w:rPr>
            </w:pPr>
          </w:p>
        </w:tc>
      </w:tr>
      <w:tr w14:paraId="6E03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67B2CBD6">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20</w:t>
            </w:r>
          </w:p>
          <w:p w14:paraId="025BFA11">
            <w:pPr>
              <w:widowControl w:val="0"/>
              <w:adjustRightInd/>
              <w:snapToGrid/>
              <w:spacing w:after="0"/>
              <w:jc w:val="center"/>
              <w:rPr>
                <w:rFonts w:ascii="Times New Roman" w:hAnsi="Times New Roman" w:eastAsia="宋体" w:cs="Times New Roman"/>
                <w:kern w:val="2"/>
                <w:sz w:val="24"/>
                <w:szCs w:val="24"/>
                <w:u w:color="000000"/>
              </w:rPr>
            </w:pPr>
          </w:p>
        </w:tc>
        <w:tc>
          <w:tcPr>
            <w:tcW w:w="1275" w:type="dxa"/>
            <w:vAlign w:val="center"/>
          </w:tcPr>
          <w:p w14:paraId="04FBD1A8">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5637AFEB">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256A6338">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45</w:t>
            </w:r>
          </w:p>
        </w:tc>
        <w:tc>
          <w:tcPr>
            <w:tcW w:w="1276" w:type="dxa"/>
            <w:vAlign w:val="center"/>
          </w:tcPr>
          <w:p w14:paraId="45B1F398">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20A68664">
            <w:pPr>
              <w:widowControl w:val="0"/>
              <w:adjustRightInd/>
              <w:snapToGrid/>
              <w:spacing w:after="0"/>
              <w:jc w:val="center"/>
              <w:rPr>
                <w:rFonts w:ascii="Calibri" w:hAnsi="Calibri" w:eastAsia="宋体" w:cs="Times New Roman"/>
                <w:kern w:val="2"/>
                <w:sz w:val="24"/>
                <w:szCs w:val="24"/>
                <w:u w:color="000000"/>
              </w:rPr>
            </w:pPr>
          </w:p>
        </w:tc>
      </w:tr>
      <w:tr w14:paraId="4BB8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44C5816A">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21</w:t>
            </w:r>
          </w:p>
        </w:tc>
        <w:tc>
          <w:tcPr>
            <w:tcW w:w="1275" w:type="dxa"/>
            <w:vAlign w:val="center"/>
          </w:tcPr>
          <w:p w14:paraId="29BB98E1">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0A5F2383">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0B52D22F">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46</w:t>
            </w:r>
          </w:p>
        </w:tc>
        <w:tc>
          <w:tcPr>
            <w:tcW w:w="1276" w:type="dxa"/>
            <w:vAlign w:val="center"/>
          </w:tcPr>
          <w:p w14:paraId="0896546B">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306E0A8E">
            <w:pPr>
              <w:widowControl w:val="0"/>
              <w:adjustRightInd/>
              <w:snapToGrid/>
              <w:spacing w:after="0"/>
              <w:jc w:val="center"/>
              <w:rPr>
                <w:rFonts w:ascii="Calibri" w:hAnsi="Calibri" w:eastAsia="宋体" w:cs="Times New Roman"/>
                <w:kern w:val="2"/>
                <w:sz w:val="24"/>
                <w:szCs w:val="24"/>
                <w:u w:color="000000"/>
              </w:rPr>
            </w:pPr>
          </w:p>
        </w:tc>
      </w:tr>
      <w:tr w14:paraId="5D6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4025EF3">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22</w:t>
            </w:r>
          </w:p>
        </w:tc>
        <w:tc>
          <w:tcPr>
            <w:tcW w:w="1275" w:type="dxa"/>
            <w:vAlign w:val="center"/>
          </w:tcPr>
          <w:p w14:paraId="0D2AC7D1">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0C8C57EA">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1A7D816C">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47</w:t>
            </w:r>
          </w:p>
        </w:tc>
        <w:tc>
          <w:tcPr>
            <w:tcW w:w="1276" w:type="dxa"/>
            <w:vAlign w:val="center"/>
          </w:tcPr>
          <w:p w14:paraId="6D3D728D">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4ED9DAF8">
            <w:pPr>
              <w:widowControl w:val="0"/>
              <w:adjustRightInd/>
              <w:snapToGrid/>
              <w:spacing w:after="0"/>
              <w:jc w:val="center"/>
              <w:rPr>
                <w:rFonts w:ascii="Calibri" w:hAnsi="Calibri" w:eastAsia="宋体" w:cs="Times New Roman"/>
                <w:kern w:val="2"/>
                <w:sz w:val="24"/>
                <w:szCs w:val="24"/>
                <w:u w:color="000000"/>
              </w:rPr>
            </w:pPr>
          </w:p>
        </w:tc>
      </w:tr>
      <w:tr w14:paraId="3467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2649FA82">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23</w:t>
            </w:r>
          </w:p>
        </w:tc>
        <w:tc>
          <w:tcPr>
            <w:tcW w:w="1275" w:type="dxa"/>
            <w:vAlign w:val="center"/>
          </w:tcPr>
          <w:p w14:paraId="0EBAFF20">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2B13557B">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29CC0071">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48</w:t>
            </w:r>
          </w:p>
        </w:tc>
        <w:tc>
          <w:tcPr>
            <w:tcW w:w="1276" w:type="dxa"/>
            <w:vAlign w:val="center"/>
          </w:tcPr>
          <w:p w14:paraId="6A362D9F">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5E7226A5">
            <w:pPr>
              <w:widowControl w:val="0"/>
              <w:adjustRightInd/>
              <w:snapToGrid/>
              <w:spacing w:after="0"/>
              <w:jc w:val="center"/>
              <w:rPr>
                <w:rFonts w:ascii="Calibri" w:hAnsi="Calibri" w:eastAsia="宋体" w:cs="Times New Roman"/>
                <w:kern w:val="2"/>
                <w:sz w:val="24"/>
                <w:szCs w:val="24"/>
                <w:u w:color="000000"/>
              </w:rPr>
            </w:pPr>
          </w:p>
        </w:tc>
      </w:tr>
      <w:tr w14:paraId="56F6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971A0A1">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24</w:t>
            </w:r>
          </w:p>
        </w:tc>
        <w:tc>
          <w:tcPr>
            <w:tcW w:w="1275" w:type="dxa"/>
            <w:vAlign w:val="center"/>
          </w:tcPr>
          <w:p w14:paraId="4C93CE2C">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05425323">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07BA667E">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49</w:t>
            </w:r>
          </w:p>
        </w:tc>
        <w:tc>
          <w:tcPr>
            <w:tcW w:w="1276" w:type="dxa"/>
            <w:vAlign w:val="center"/>
          </w:tcPr>
          <w:p w14:paraId="19F58D9F">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02D1FBA0">
            <w:pPr>
              <w:widowControl w:val="0"/>
              <w:adjustRightInd/>
              <w:snapToGrid/>
              <w:spacing w:after="0"/>
              <w:jc w:val="center"/>
              <w:rPr>
                <w:rFonts w:ascii="Calibri" w:hAnsi="Calibri" w:eastAsia="宋体" w:cs="Times New Roman"/>
                <w:kern w:val="2"/>
                <w:sz w:val="24"/>
                <w:szCs w:val="24"/>
                <w:u w:color="000000"/>
              </w:rPr>
            </w:pPr>
          </w:p>
        </w:tc>
      </w:tr>
      <w:tr w14:paraId="08C4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FDE76CA">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25</w:t>
            </w:r>
          </w:p>
        </w:tc>
        <w:tc>
          <w:tcPr>
            <w:tcW w:w="1275" w:type="dxa"/>
            <w:vAlign w:val="center"/>
          </w:tcPr>
          <w:p w14:paraId="36201197">
            <w:pPr>
              <w:widowControl w:val="0"/>
              <w:adjustRightInd/>
              <w:snapToGrid/>
              <w:spacing w:after="0"/>
              <w:jc w:val="center"/>
              <w:rPr>
                <w:rFonts w:ascii="Times New Roman" w:hAnsi="Times New Roman" w:eastAsia="宋体" w:cs="Times New Roman"/>
                <w:kern w:val="2"/>
                <w:sz w:val="24"/>
                <w:szCs w:val="24"/>
                <w:u w:color="000000"/>
              </w:rPr>
            </w:pPr>
          </w:p>
        </w:tc>
        <w:tc>
          <w:tcPr>
            <w:tcW w:w="2434" w:type="dxa"/>
            <w:vAlign w:val="center"/>
          </w:tcPr>
          <w:p w14:paraId="31E816CE">
            <w:pPr>
              <w:widowControl w:val="0"/>
              <w:adjustRightInd/>
              <w:snapToGrid/>
              <w:spacing w:after="0"/>
              <w:jc w:val="center"/>
              <w:rPr>
                <w:rFonts w:ascii="Times New Roman" w:hAnsi="Times New Roman" w:eastAsia="宋体" w:cs="Times New Roman"/>
                <w:kern w:val="2"/>
                <w:sz w:val="24"/>
                <w:szCs w:val="24"/>
                <w:u w:color="000000"/>
              </w:rPr>
            </w:pPr>
          </w:p>
        </w:tc>
        <w:tc>
          <w:tcPr>
            <w:tcW w:w="1093" w:type="dxa"/>
            <w:vAlign w:val="center"/>
          </w:tcPr>
          <w:p w14:paraId="5B800FC6">
            <w:pPr>
              <w:widowControl w:val="0"/>
              <w:adjustRightInd/>
              <w:snapToGrid/>
              <w:spacing w:after="0"/>
              <w:jc w:val="center"/>
              <w:rPr>
                <w:rFonts w:ascii="Times New Roman" w:hAnsi="Times New Roman" w:eastAsia="宋体" w:cs="Times New Roman"/>
                <w:kern w:val="2"/>
                <w:sz w:val="24"/>
                <w:szCs w:val="24"/>
                <w:u w:color="000000"/>
              </w:rPr>
            </w:pPr>
            <w:r>
              <w:rPr>
                <w:rFonts w:ascii="Times New Roman" w:hAnsi="Times New Roman" w:eastAsia="宋体" w:cs="Times New Roman"/>
                <w:kern w:val="2"/>
                <w:sz w:val="24"/>
                <w:szCs w:val="24"/>
                <w:u w:color="000000"/>
              </w:rPr>
              <w:t>50</w:t>
            </w:r>
          </w:p>
        </w:tc>
        <w:tc>
          <w:tcPr>
            <w:tcW w:w="1276" w:type="dxa"/>
            <w:vAlign w:val="center"/>
          </w:tcPr>
          <w:p w14:paraId="50FB220F">
            <w:pPr>
              <w:widowControl w:val="0"/>
              <w:adjustRightInd/>
              <w:snapToGrid/>
              <w:spacing w:after="0"/>
              <w:jc w:val="center"/>
              <w:rPr>
                <w:rFonts w:ascii="Calibri" w:hAnsi="Calibri" w:eastAsia="宋体" w:cs="Times New Roman"/>
                <w:kern w:val="2"/>
                <w:sz w:val="24"/>
                <w:szCs w:val="24"/>
                <w:u w:color="000000"/>
              </w:rPr>
            </w:pPr>
          </w:p>
        </w:tc>
        <w:tc>
          <w:tcPr>
            <w:tcW w:w="2410" w:type="dxa"/>
            <w:vAlign w:val="center"/>
          </w:tcPr>
          <w:p w14:paraId="698D2497">
            <w:pPr>
              <w:widowControl w:val="0"/>
              <w:adjustRightInd/>
              <w:snapToGrid/>
              <w:spacing w:after="0"/>
              <w:jc w:val="center"/>
              <w:rPr>
                <w:rFonts w:ascii="Calibri" w:hAnsi="Calibri" w:eastAsia="宋体" w:cs="Times New Roman"/>
                <w:kern w:val="2"/>
                <w:sz w:val="24"/>
                <w:szCs w:val="24"/>
                <w:u w:color="000000"/>
              </w:rPr>
            </w:pPr>
          </w:p>
        </w:tc>
      </w:tr>
    </w:tbl>
    <w:p w14:paraId="4415B13B">
      <w:pPr>
        <w:widowControl w:val="0"/>
        <w:adjustRightInd/>
        <w:snapToGrid/>
        <w:spacing w:after="0" w:line="520" w:lineRule="exact"/>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联系人电话：</w:t>
      </w:r>
    </w:p>
    <w:p w14:paraId="2BD17A6F">
      <w:pPr>
        <w:widowControl w:val="0"/>
        <w:adjustRightInd/>
        <w:snapToGrid/>
        <w:spacing w:after="0" w:line="520" w:lineRule="exact"/>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负责人签字：                          学院盖章：</w:t>
      </w:r>
    </w:p>
    <w:p w14:paraId="37C2824E"/>
    <w:p w14:paraId="4FBB86C8">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山东第二医科大学第二届中华传统体育文化节</w:t>
      </w:r>
    </w:p>
    <w:p w14:paraId="765820F2">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二十四式太极拳</w:t>
      </w:r>
      <w:r>
        <w:rPr>
          <w:rFonts w:ascii="仿宋" w:hAnsi="仿宋" w:eastAsia="仿宋" w:cs="仿宋"/>
          <w:b/>
          <w:color w:val="000000"/>
          <w:sz w:val="36"/>
          <w:szCs w:val="36"/>
          <w:u w:color="000000"/>
        </w:rPr>
        <w:t>比赛规程</w:t>
      </w:r>
    </w:p>
    <w:p w14:paraId="0A5F17E9">
      <w:pPr>
        <w:spacing w:line="520" w:lineRule="exact"/>
        <w:ind w:firstLine="640" w:firstLineChars="200"/>
        <w:rPr>
          <w:rFonts w:ascii="仿宋_GB2312" w:eastAsia="仿宋_GB2312"/>
          <w:sz w:val="32"/>
          <w:szCs w:val="32"/>
        </w:rPr>
      </w:pPr>
      <w:r>
        <w:rPr>
          <w:rFonts w:hint="eastAsia" w:ascii="仿宋_GB2312" w:eastAsia="仿宋_GB2312"/>
          <w:sz w:val="32"/>
          <w:szCs w:val="32"/>
        </w:rPr>
        <w:t>一、主办单位：</w:t>
      </w:r>
    </w:p>
    <w:p w14:paraId="60EA68D5">
      <w:pPr>
        <w:spacing w:line="520" w:lineRule="exact"/>
        <w:ind w:firstLine="640" w:firstLineChars="200"/>
        <w:rPr>
          <w:rFonts w:ascii="仿宋_GB2312" w:eastAsia="仿宋_GB2312"/>
          <w:sz w:val="32"/>
          <w:szCs w:val="32"/>
        </w:rPr>
      </w:pPr>
      <w:r>
        <w:rPr>
          <w:rFonts w:hint="eastAsia" w:ascii="仿宋_GB2312" w:eastAsia="仿宋_GB2312"/>
          <w:sz w:val="32"/>
          <w:szCs w:val="32"/>
        </w:rPr>
        <w:t>山东第二医科大学体育运动委员会</w:t>
      </w:r>
    </w:p>
    <w:p w14:paraId="544C10C3">
      <w:pPr>
        <w:spacing w:line="520" w:lineRule="exact"/>
        <w:ind w:firstLine="640" w:firstLineChars="200"/>
        <w:rPr>
          <w:rFonts w:ascii="仿宋_GB2312" w:eastAsia="仿宋_GB2312"/>
          <w:sz w:val="32"/>
          <w:szCs w:val="32"/>
        </w:rPr>
      </w:pPr>
      <w:r>
        <w:rPr>
          <w:rFonts w:hint="eastAsia" w:ascii="仿宋_GB2312" w:eastAsia="仿宋_GB2312"/>
          <w:sz w:val="32"/>
          <w:szCs w:val="32"/>
        </w:rPr>
        <w:t>二、承办单位：</w:t>
      </w:r>
    </w:p>
    <w:p w14:paraId="08CA6F97">
      <w:pPr>
        <w:spacing w:line="520" w:lineRule="exact"/>
        <w:ind w:firstLine="640" w:firstLineChars="200"/>
        <w:rPr>
          <w:rFonts w:ascii="仿宋_GB2312" w:eastAsia="仿宋_GB2312"/>
          <w:sz w:val="32"/>
          <w:szCs w:val="32"/>
        </w:rPr>
      </w:pPr>
      <w:r>
        <w:rPr>
          <w:rFonts w:hint="eastAsia" w:ascii="仿宋_GB2312" w:eastAsia="仿宋_GB2312"/>
          <w:sz w:val="32"/>
          <w:szCs w:val="32"/>
        </w:rPr>
        <w:t>学生工作处  团委  体育部  校学生会</w:t>
      </w:r>
    </w:p>
    <w:p w14:paraId="04A13227">
      <w:pPr>
        <w:spacing w:line="520" w:lineRule="exact"/>
        <w:ind w:firstLine="640" w:firstLineChars="200"/>
        <w:rPr>
          <w:rFonts w:ascii="仿宋_GB2312" w:eastAsia="仿宋_GB2312"/>
          <w:sz w:val="32"/>
          <w:szCs w:val="32"/>
        </w:rPr>
      </w:pPr>
      <w:r>
        <w:rPr>
          <w:rFonts w:hint="eastAsia" w:ascii="仿宋_GB2312" w:eastAsia="仿宋_GB2312"/>
          <w:sz w:val="32"/>
          <w:szCs w:val="32"/>
        </w:rPr>
        <w:t>三、协办单位：</w:t>
      </w:r>
    </w:p>
    <w:p w14:paraId="3A8B1422">
      <w:pPr>
        <w:spacing w:line="52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校武术协会</w:t>
      </w:r>
    </w:p>
    <w:p w14:paraId="39DC0E74">
      <w:pPr>
        <w:spacing w:line="520" w:lineRule="exact"/>
        <w:ind w:firstLine="640" w:firstLineChars="200"/>
        <w:rPr>
          <w:rFonts w:ascii="仿宋_GB2312" w:eastAsia="仿宋_GB2312"/>
          <w:sz w:val="32"/>
          <w:szCs w:val="32"/>
        </w:rPr>
      </w:pPr>
      <w:r>
        <w:rPr>
          <w:rFonts w:hint="eastAsia" w:ascii="仿宋_GB2312" w:eastAsia="仿宋_GB2312"/>
          <w:sz w:val="32"/>
          <w:szCs w:val="32"/>
        </w:rPr>
        <w:t>四、竞赛时间：</w:t>
      </w:r>
    </w:p>
    <w:p w14:paraId="24D95ECD">
      <w:pPr>
        <w:spacing w:line="520" w:lineRule="exact"/>
        <w:ind w:firstLine="640" w:firstLineChars="200"/>
        <w:rPr>
          <w:rFonts w:ascii="仿宋_GB2312" w:eastAsia="仿宋_GB2312"/>
          <w:sz w:val="32"/>
          <w:szCs w:val="32"/>
        </w:rPr>
      </w:pPr>
      <w:r>
        <w:rPr>
          <w:rFonts w:hint="eastAsia" w:ascii="仿宋_GB2312" w:eastAsia="仿宋_GB2312"/>
          <w:sz w:val="32"/>
          <w:szCs w:val="32"/>
        </w:rPr>
        <w:t>2025年11月1日  下午14:00</w:t>
      </w:r>
    </w:p>
    <w:p w14:paraId="389EF3B3">
      <w:pPr>
        <w:spacing w:line="520" w:lineRule="exact"/>
        <w:ind w:firstLine="640" w:firstLineChars="200"/>
        <w:rPr>
          <w:rFonts w:ascii="仿宋_GB2312" w:eastAsia="仿宋_GB2312"/>
          <w:sz w:val="32"/>
          <w:szCs w:val="32"/>
        </w:rPr>
      </w:pPr>
      <w:r>
        <w:rPr>
          <w:rFonts w:hint="eastAsia" w:ascii="仿宋_GB2312" w:eastAsia="仿宋_GB2312"/>
          <w:sz w:val="32"/>
          <w:szCs w:val="32"/>
        </w:rPr>
        <w:t>五、比赛地点：</w:t>
      </w:r>
    </w:p>
    <w:p w14:paraId="743BC084">
      <w:pPr>
        <w:spacing w:line="520" w:lineRule="exact"/>
        <w:ind w:firstLine="640" w:firstLineChars="200"/>
        <w:rPr>
          <w:rFonts w:ascii="仿宋_GB2312" w:eastAsia="仿宋_GB2312"/>
          <w:sz w:val="32"/>
          <w:szCs w:val="32"/>
        </w:rPr>
      </w:pPr>
      <w:r>
        <w:rPr>
          <w:rFonts w:hint="eastAsia" w:ascii="仿宋_GB2312" w:eastAsia="仿宋_GB2312"/>
          <w:sz w:val="32"/>
          <w:szCs w:val="32"/>
        </w:rPr>
        <w:t>浮烟山校区文体活动中心</w:t>
      </w:r>
    </w:p>
    <w:p w14:paraId="4855F2CB">
      <w:pPr>
        <w:spacing w:line="520" w:lineRule="exact"/>
        <w:ind w:firstLine="640" w:firstLineChars="200"/>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、比赛</w:t>
      </w:r>
      <w:r>
        <w:rPr>
          <w:rFonts w:hint="eastAsia" w:ascii="仿宋_GB2312" w:eastAsia="仿宋_GB2312"/>
          <w:sz w:val="32"/>
          <w:szCs w:val="32"/>
        </w:rPr>
        <w:t>设制</w:t>
      </w:r>
      <w:r>
        <w:rPr>
          <w:rFonts w:ascii="仿宋_GB2312" w:eastAsia="仿宋_GB2312"/>
          <w:sz w:val="32"/>
          <w:szCs w:val="32"/>
        </w:rPr>
        <w:t>：</w:t>
      </w:r>
    </w:p>
    <w:p w14:paraId="73EC0CE5">
      <w:pPr>
        <w:spacing w:line="520" w:lineRule="exact"/>
        <w:ind w:firstLine="640" w:firstLineChars="200"/>
        <w:rPr>
          <w:rFonts w:ascii="仿宋_GB2312" w:eastAsia="仿宋_GB2312"/>
          <w:sz w:val="32"/>
          <w:szCs w:val="32"/>
        </w:rPr>
      </w:pPr>
      <w:r>
        <w:rPr>
          <w:rFonts w:hint="eastAsia" w:ascii="仿宋_GB2312" w:eastAsia="仿宋_GB2312"/>
          <w:sz w:val="32"/>
          <w:szCs w:val="32"/>
        </w:rPr>
        <w:t>各代表队限报1队，每队限报40—50人。</w:t>
      </w:r>
    </w:p>
    <w:p w14:paraId="1874943D">
      <w:pPr>
        <w:spacing w:line="52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、报名：</w:t>
      </w:r>
    </w:p>
    <w:p w14:paraId="68793B94">
      <w:pPr>
        <w:spacing w:line="520" w:lineRule="exact"/>
        <w:ind w:firstLine="640" w:firstLineChars="200"/>
        <w:rPr>
          <w:rFonts w:ascii="仿宋_GB2312" w:eastAsia="仿宋_GB2312"/>
          <w:sz w:val="32"/>
          <w:szCs w:val="32"/>
        </w:rPr>
      </w:pPr>
      <w:r>
        <w:rPr>
          <w:rFonts w:ascii="仿宋_GB2312" w:eastAsia="仿宋_GB2312"/>
          <w:sz w:val="32"/>
          <w:szCs w:val="32"/>
        </w:rPr>
        <w:t>参赛队员必须是身心健康、品行端正、遵纪守法的在校学生。各参赛队须于</w:t>
      </w:r>
      <w:r>
        <w:rPr>
          <w:rFonts w:hint="eastAsia" w:ascii="仿宋_GB2312" w:eastAsia="仿宋_GB2312"/>
          <w:sz w:val="32"/>
          <w:szCs w:val="32"/>
        </w:rPr>
        <w:t>10月22日中午12点在田径场主席台现场缴纳报名表并进行比赛抽签（联系人：房敏志老师，电话13455698865）。</w:t>
      </w:r>
    </w:p>
    <w:p w14:paraId="1A69AD31">
      <w:pPr>
        <w:spacing w:line="520" w:lineRule="exact"/>
        <w:ind w:firstLine="640" w:firstLineChars="200"/>
        <w:rPr>
          <w:rFonts w:ascii="仿宋_GB2312" w:eastAsia="仿宋_GB2312"/>
          <w:sz w:val="32"/>
          <w:szCs w:val="32"/>
        </w:rPr>
      </w:pPr>
      <w:r>
        <w:rPr>
          <w:rFonts w:hint="eastAsia" w:ascii="仿宋_GB2312" w:eastAsia="仿宋_GB2312"/>
          <w:sz w:val="32"/>
          <w:szCs w:val="32"/>
        </w:rPr>
        <w:t>九、评分标准：</w:t>
      </w:r>
    </w:p>
    <w:p w14:paraId="0EA754B9">
      <w:pPr>
        <w:spacing w:line="520" w:lineRule="exact"/>
        <w:ind w:firstLine="640" w:firstLineChars="200"/>
        <w:rPr>
          <w:rFonts w:ascii="仿宋_GB2312" w:eastAsia="仿宋_GB2312"/>
          <w:sz w:val="32"/>
          <w:szCs w:val="32"/>
        </w:rPr>
      </w:pPr>
      <w:r>
        <w:rPr>
          <w:rFonts w:hint="eastAsia" w:ascii="仿宋_GB2312" w:eastAsia="仿宋_GB2312"/>
          <w:sz w:val="32"/>
          <w:szCs w:val="32"/>
        </w:rPr>
        <w:t>比赛采用10分制计分方法。</w:t>
      </w:r>
    </w:p>
    <w:p w14:paraId="6EA603A1">
      <w:pPr>
        <w:spacing w:line="520" w:lineRule="exact"/>
        <w:ind w:firstLine="640" w:firstLineChars="200"/>
        <w:rPr>
          <w:rFonts w:ascii="仿宋_GB2312" w:eastAsia="仿宋_GB2312"/>
          <w:sz w:val="32"/>
          <w:szCs w:val="32"/>
        </w:rPr>
      </w:pPr>
      <w:r>
        <w:rPr>
          <w:rFonts w:hint="eastAsia" w:ascii="仿宋_GB2312" w:eastAsia="仿宋_GB2312"/>
          <w:sz w:val="32"/>
          <w:szCs w:val="32"/>
        </w:rPr>
        <w:t>1、着装（1分）</w:t>
      </w:r>
    </w:p>
    <w:p w14:paraId="6BEF272A">
      <w:pPr>
        <w:spacing w:line="520" w:lineRule="exact"/>
        <w:ind w:firstLine="640" w:firstLineChars="200"/>
        <w:rPr>
          <w:rFonts w:ascii="仿宋_GB2312" w:eastAsia="仿宋_GB2312"/>
          <w:sz w:val="32"/>
          <w:szCs w:val="32"/>
        </w:rPr>
      </w:pPr>
      <w:r>
        <w:rPr>
          <w:rFonts w:hint="eastAsia" w:ascii="仿宋_GB2312" w:eastAsia="仿宋_GB2312"/>
          <w:sz w:val="32"/>
          <w:szCs w:val="32"/>
        </w:rPr>
        <w:t>衣着整洁，颜色、款式统一（包括运动鞋），符合比赛的要求。</w:t>
      </w:r>
    </w:p>
    <w:p w14:paraId="7623EB55">
      <w:pPr>
        <w:spacing w:line="520" w:lineRule="exact"/>
        <w:ind w:firstLine="640" w:firstLineChars="200"/>
        <w:rPr>
          <w:rFonts w:ascii="仿宋_GB2312" w:eastAsia="仿宋_GB2312"/>
          <w:sz w:val="32"/>
          <w:szCs w:val="32"/>
        </w:rPr>
      </w:pPr>
      <w:r>
        <w:rPr>
          <w:rFonts w:hint="eastAsia" w:ascii="仿宋_GB2312" w:eastAsia="仿宋_GB2312"/>
          <w:sz w:val="32"/>
          <w:szCs w:val="32"/>
        </w:rPr>
        <w:t>2、进出场（1分）</w:t>
      </w:r>
    </w:p>
    <w:p w14:paraId="69E4963A">
      <w:pPr>
        <w:spacing w:line="520" w:lineRule="exact"/>
        <w:ind w:firstLine="640" w:firstLineChars="200"/>
        <w:rPr>
          <w:rFonts w:ascii="仿宋_GB2312" w:eastAsia="仿宋_GB2312"/>
          <w:sz w:val="32"/>
          <w:szCs w:val="32"/>
        </w:rPr>
      </w:pPr>
      <w:r>
        <w:rPr>
          <w:rFonts w:hint="eastAsia" w:ascii="仿宋_GB2312" w:eastAsia="仿宋_GB2312"/>
          <w:sz w:val="32"/>
          <w:szCs w:val="32"/>
        </w:rPr>
        <w:t>参赛队自行设计进出场形式，要求动作迅速、整齐。时间不得超过1分钟。</w:t>
      </w:r>
    </w:p>
    <w:p w14:paraId="3525D930">
      <w:pPr>
        <w:spacing w:line="520" w:lineRule="exact"/>
        <w:ind w:firstLine="640" w:firstLineChars="200"/>
        <w:rPr>
          <w:rFonts w:ascii="仿宋_GB2312" w:eastAsia="仿宋_GB2312"/>
          <w:sz w:val="32"/>
          <w:szCs w:val="32"/>
        </w:rPr>
      </w:pPr>
      <w:r>
        <w:rPr>
          <w:rFonts w:hint="eastAsia" w:ascii="仿宋_GB2312" w:eastAsia="仿宋_GB2312"/>
          <w:sz w:val="32"/>
          <w:szCs w:val="32"/>
        </w:rPr>
        <w:t>3、动作要求（8分）</w:t>
      </w:r>
    </w:p>
    <w:p w14:paraId="5D1D5271">
      <w:pPr>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手型、手法、步型、步法、身型、身法、腿法与规格要求</w:t>
      </w:r>
      <w:r>
        <w:rPr>
          <w:rFonts w:hint="eastAsia" w:ascii="仿宋_GB2312" w:eastAsia="仿宋_GB2312"/>
          <w:sz w:val="32"/>
          <w:szCs w:val="32"/>
        </w:rPr>
        <w:t>相</w:t>
      </w:r>
      <w:r>
        <w:rPr>
          <w:rFonts w:ascii="仿宋_GB2312" w:eastAsia="仿宋_GB2312"/>
          <w:sz w:val="32"/>
          <w:szCs w:val="32"/>
        </w:rPr>
        <w:t>符</w:t>
      </w:r>
      <w:r>
        <w:rPr>
          <w:rFonts w:hint="eastAsia" w:ascii="仿宋_GB2312" w:eastAsia="仿宋_GB2312"/>
          <w:sz w:val="32"/>
          <w:szCs w:val="32"/>
        </w:rPr>
        <w:t>。</w:t>
      </w:r>
    </w:p>
    <w:p w14:paraId="6A7FB01C">
      <w:pPr>
        <w:spacing w:line="520" w:lineRule="exact"/>
        <w:ind w:firstLine="640" w:firstLineChars="200"/>
        <w:rPr>
          <w:rFonts w:ascii="仿宋_GB2312" w:eastAsia="仿宋_GB2312"/>
          <w:sz w:val="32"/>
          <w:szCs w:val="32"/>
        </w:rPr>
      </w:pPr>
      <w:r>
        <w:rPr>
          <w:rFonts w:hint="eastAsia" w:ascii="仿宋_GB2312" w:eastAsia="仿宋_GB2312"/>
          <w:sz w:val="32"/>
          <w:szCs w:val="32"/>
        </w:rPr>
        <w:t>（2）动作正确、圆活、连贯、协调、</w:t>
      </w:r>
      <w:r>
        <w:rPr>
          <w:rFonts w:ascii="仿宋_GB2312" w:eastAsia="仿宋_GB2312"/>
          <w:sz w:val="32"/>
          <w:szCs w:val="32"/>
        </w:rPr>
        <w:t>运劲顺达、力点准确</w:t>
      </w:r>
      <w:r>
        <w:rPr>
          <w:rFonts w:hint="eastAsia" w:ascii="仿宋_GB2312" w:eastAsia="仿宋_GB2312"/>
          <w:sz w:val="32"/>
          <w:szCs w:val="32"/>
        </w:rPr>
        <w:t>、</w:t>
      </w:r>
      <w:r>
        <w:rPr>
          <w:rFonts w:ascii="仿宋_GB2312" w:eastAsia="仿宋_GB2312"/>
          <w:sz w:val="32"/>
          <w:szCs w:val="32"/>
        </w:rPr>
        <w:t>手眼身法步配合协调</w:t>
      </w:r>
      <w:r>
        <w:rPr>
          <w:rFonts w:hint="eastAsia" w:ascii="仿宋_GB2312" w:eastAsia="仿宋_GB2312"/>
          <w:sz w:val="32"/>
          <w:szCs w:val="32"/>
        </w:rPr>
        <w:t>。</w:t>
      </w:r>
    </w:p>
    <w:p w14:paraId="5C23C049">
      <w:pPr>
        <w:spacing w:line="520" w:lineRule="exact"/>
        <w:ind w:firstLine="640" w:firstLineChars="200"/>
        <w:rPr>
          <w:rFonts w:ascii="仿宋_GB2312" w:eastAsia="仿宋_GB2312"/>
          <w:sz w:val="32"/>
          <w:szCs w:val="32"/>
        </w:rPr>
      </w:pPr>
      <w:r>
        <w:rPr>
          <w:rFonts w:hint="eastAsia" w:ascii="仿宋_GB2312" w:eastAsia="仿宋_GB2312"/>
          <w:sz w:val="32"/>
          <w:szCs w:val="32"/>
        </w:rPr>
        <w:t>（3）太极拳风格突出、舒展大方、周身中正、虚实分明、柔中有刚，熟练完成全套动作。</w:t>
      </w:r>
    </w:p>
    <w:p w14:paraId="1E9E70A5">
      <w:pPr>
        <w:spacing w:line="520" w:lineRule="exact"/>
        <w:ind w:firstLine="640" w:firstLineChars="200"/>
        <w:rPr>
          <w:rFonts w:ascii="仿宋_GB2312" w:eastAsia="仿宋_GB2312"/>
          <w:sz w:val="32"/>
          <w:szCs w:val="32"/>
        </w:rPr>
      </w:pPr>
      <w:r>
        <w:rPr>
          <w:rFonts w:hint="eastAsia" w:ascii="仿宋_GB2312" w:eastAsia="仿宋_GB2312"/>
          <w:sz w:val="32"/>
          <w:szCs w:val="32"/>
        </w:rPr>
        <w:t>（4）全套动作与音乐相配合，动作流畅、圆润、舒缓、连绵不断，无明显停顿等音乐现象。</w:t>
      </w:r>
    </w:p>
    <w:p w14:paraId="355FB850">
      <w:pPr>
        <w:spacing w:line="520" w:lineRule="exact"/>
        <w:ind w:firstLine="640" w:firstLineChars="200"/>
        <w:rPr>
          <w:rFonts w:ascii="仿宋_GB2312" w:eastAsia="仿宋_GB2312"/>
          <w:sz w:val="32"/>
          <w:szCs w:val="32"/>
        </w:rPr>
      </w:pPr>
      <w:r>
        <w:rPr>
          <w:rFonts w:hint="eastAsia" w:ascii="仿宋_GB2312" w:eastAsia="仿宋_GB2312"/>
          <w:sz w:val="32"/>
          <w:szCs w:val="32"/>
        </w:rPr>
        <w:t>（5）太极拳路线、方向准确。</w:t>
      </w:r>
    </w:p>
    <w:p w14:paraId="5E5A6121">
      <w:pPr>
        <w:spacing w:line="520" w:lineRule="exact"/>
        <w:ind w:firstLine="640" w:firstLineChars="200"/>
        <w:rPr>
          <w:rFonts w:ascii="仿宋_GB2312" w:eastAsia="仿宋_GB2312"/>
          <w:sz w:val="32"/>
          <w:szCs w:val="32"/>
        </w:rPr>
      </w:pPr>
      <w:r>
        <w:rPr>
          <w:rFonts w:hint="eastAsia" w:ascii="仿宋_GB2312" w:eastAsia="仿宋_GB2312"/>
          <w:sz w:val="32"/>
          <w:szCs w:val="32"/>
        </w:rPr>
        <w:t>（6）没有明显的遗漏、遗忘和严重失误。</w:t>
      </w:r>
    </w:p>
    <w:p w14:paraId="7C0B89DB">
      <w:pPr>
        <w:spacing w:line="520" w:lineRule="exact"/>
        <w:ind w:firstLine="640" w:firstLineChars="200"/>
        <w:rPr>
          <w:rFonts w:ascii="仿宋_GB2312" w:eastAsia="仿宋_GB2312"/>
          <w:sz w:val="32"/>
          <w:szCs w:val="32"/>
        </w:rPr>
      </w:pPr>
      <w:r>
        <w:rPr>
          <w:rFonts w:hint="eastAsia" w:ascii="仿宋_GB2312" w:eastAsia="仿宋_GB2312"/>
          <w:sz w:val="32"/>
          <w:szCs w:val="32"/>
        </w:rPr>
        <w:t>4、中途退场或超过半数动作不符合标准的不给予评分。</w:t>
      </w:r>
    </w:p>
    <w:p w14:paraId="235F4D1D">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十、评分方法：                                                  </w:t>
      </w:r>
    </w:p>
    <w:p w14:paraId="2FB3D8C0">
      <w:pPr>
        <w:spacing w:line="520" w:lineRule="exact"/>
        <w:ind w:firstLine="640" w:firstLineChars="200"/>
        <w:rPr>
          <w:rFonts w:ascii="仿宋_GB2312" w:eastAsia="仿宋_GB2312"/>
          <w:sz w:val="32"/>
          <w:szCs w:val="32"/>
        </w:rPr>
      </w:pPr>
      <w:r>
        <w:rPr>
          <w:rFonts w:hint="eastAsia" w:ascii="仿宋_GB2312" w:eastAsia="仿宋_GB2312"/>
          <w:sz w:val="32"/>
          <w:szCs w:val="32"/>
        </w:rPr>
        <w:t>裁判员评分</w:t>
      </w:r>
    </w:p>
    <w:p w14:paraId="2B76AC1D">
      <w:pPr>
        <w:spacing w:line="520" w:lineRule="exact"/>
        <w:ind w:firstLine="640" w:firstLineChars="200"/>
        <w:rPr>
          <w:rFonts w:ascii="仿宋_GB2312" w:eastAsia="仿宋_GB2312"/>
          <w:sz w:val="32"/>
          <w:szCs w:val="32"/>
        </w:rPr>
      </w:pPr>
      <w:r>
        <w:rPr>
          <w:rFonts w:hint="eastAsia" w:ascii="仿宋_GB2312" w:eastAsia="仿宋_GB2312"/>
          <w:sz w:val="32"/>
          <w:szCs w:val="32"/>
        </w:rPr>
        <w:t>裁判员根据参赛队现场发挥的技术水平，按照竞赛项目的评分标准在各类分值中减去错误动作的扣分，即为参赛队所得分数。分数应取到小数点后两位，小数点后面第二位数必须是0或5。</w:t>
      </w:r>
    </w:p>
    <w:p w14:paraId="3B409F5A">
      <w:pPr>
        <w:spacing w:line="520" w:lineRule="exact"/>
        <w:ind w:firstLine="640" w:firstLineChars="200"/>
        <w:rPr>
          <w:rFonts w:ascii="仿宋_GB2312" w:eastAsia="仿宋_GB2312"/>
          <w:sz w:val="32"/>
          <w:szCs w:val="32"/>
        </w:rPr>
      </w:pPr>
      <w:r>
        <w:rPr>
          <w:rFonts w:hint="eastAsia" w:ascii="仿宋_GB2312" w:eastAsia="仿宋_GB2312"/>
          <w:sz w:val="32"/>
          <w:szCs w:val="32"/>
        </w:rPr>
        <w:t>应得分数的确定</w:t>
      </w:r>
    </w:p>
    <w:p w14:paraId="12168E77">
      <w:pPr>
        <w:spacing w:line="520" w:lineRule="exact"/>
        <w:ind w:firstLine="640" w:firstLineChars="200"/>
        <w:rPr>
          <w:rFonts w:ascii="仿宋_GB2312" w:eastAsia="仿宋_GB2312"/>
          <w:sz w:val="32"/>
          <w:szCs w:val="32"/>
        </w:rPr>
      </w:pPr>
      <w:r>
        <w:rPr>
          <w:rFonts w:hint="eastAsia" w:ascii="仿宋_GB2312" w:eastAsia="仿宋_GB2312"/>
          <w:sz w:val="32"/>
          <w:szCs w:val="32"/>
        </w:rPr>
        <w:t>五名裁判员评分时，取中间三个分数的平均值为参赛队的应得分；四名裁判员评分时，取中间两个分数的平均值为参赛队的应得分；三名裁判员评分时，取中间的分数为参赛队的应得分。</w:t>
      </w:r>
    </w:p>
    <w:p w14:paraId="10349276">
      <w:pPr>
        <w:spacing w:line="520" w:lineRule="exact"/>
        <w:ind w:firstLine="640" w:firstLineChars="200"/>
        <w:rPr>
          <w:rFonts w:ascii="仿宋_GB2312" w:eastAsia="仿宋_GB2312"/>
          <w:sz w:val="32"/>
          <w:szCs w:val="32"/>
        </w:rPr>
      </w:pPr>
      <w:r>
        <w:rPr>
          <w:rFonts w:hint="eastAsia" w:ascii="仿宋_GB2312" w:eastAsia="仿宋_GB2312"/>
          <w:sz w:val="32"/>
          <w:szCs w:val="32"/>
        </w:rPr>
        <w:t>参赛队的应得分数取到小数点后面二位，小数点后面第三位数不作四舍五入。</w:t>
      </w:r>
    </w:p>
    <w:p w14:paraId="31407D68">
      <w:pPr>
        <w:spacing w:line="520" w:lineRule="exact"/>
        <w:ind w:firstLine="640" w:firstLineChars="200"/>
        <w:rPr>
          <w:rFonts w:ascii="仿宋_GB2312" w:eastAsia="仿宋_GB2312"/>
          <w:sz w:val="32"/>
          <w:szCs w:val="32"/>
        </w:rPr>
      </w:pPr>
      <w:r>
        <w:rPr>
          <w:rFonts w:hint="eastAsia" w:ascii="仿宋_GB2312" w:eastAsia="仿宋_GB2312"/>
          <w:sz w:val="32"/>
          <w:szCs w:val="32"/>
        </w:rPr>
        <w:t>裁判长的加减分</w:t>
      </w:r>
    </w:p>
    <w:p w14:paraId="2CE74495">
      <w:pPr>
        <w:spacing w:line="520" w:lineRule="exact"/>
        <w:ind w:firstLine="640" w:firstLineChars="200"/>
        <w:rPr>
          <w:rFonts w:ascii="仿宋_GB2312" w:eastAsia="仿宋_GB2312"/>
          <w:sz w:val="32"/>
          <w:szCs w:val="32"/>
        </w:rPr>
      </w:pPr>
      <w:r>
        <w:rPr>
          <w:rFonts w:hint="eastAsia" w:ascii="仿宋_GB2312" w:eastAsia="仿宋_GB2312"/>
          <w:sz w:val="32"/>
          <w:szCs w:val="32"/>
        </w:rPr>
        <w:t>（1）如果裁判员的评分出现明显不合理现象时，在未宣布参赛队的最后得分前，裁判长有权加分或减分。有效分的平均值在9分以上（包含9分）加减的分值不得超过0.05分；有效分的平均值在9分以下时，加减的分值不得超过0.1分。</w:t>
      </w:r>
    </w:p>
    <w:p w14:paraId="176803CE">
      <w:pPr>
        <w:spacing w:line="520" w:lineRule="exact"/>
        <w:ind w:firstLine="640" w:firstLineChars="200"/>
        <w:rPr>
          <w:rFonts w:ascii="仿宋_GB2312" w:eastAsia="仿宋_GB2312"/>
          <w:sz w:val="32"/>
          <w:szCs w:val="32"/>
        </w:rPr>
      </w:pPr>
      <w:r>
        <w:rPr>
          <w:rFonts w:hint="eastAsia" w:ascii="仿宋_GB2312" w:eastAsia="仿宋_GB2312"/>
          <w:sz w:val="32"/>
          <w:szCs w:val="32"/>
        </w:rPr>
        <w:t>（2）参赛人数不得少于40人，每少一人扣0.5分。</w:t>
      </w:r>
    </w:p>
    <w:p w14:paraId="41C20398">
      <w:pPr>
        <w:spacing w:line="520" w:lineRule="exact"/>
        <w:ind w:firstLine="640" w:firstLineChars="200"/>
        <w:rPr>
          <w:rFonts w:ascii="仿宋_GB2312" w:eastAsia="仿宋_GB2312"/>
          <w:sz w:val="32"/>
          <w:szCs w:val="32"/>
        </w:rPr>
      </w:pPr>
      <w:r>
        <w:rPr>
          <w:rFonts w:hint="eastAsia" w:ascii="仿宋_GB2312" w:eastAsia="仿宋_GB2312"/>
          <w:sz w:val="32"/>
          <w:szCs w:val="32"/>
        </w:rPr>
        <w:t>十一、奖励办法</w:t>
      </w:r>
    </w:p>
    <w:p w14:paraId="3D5D34DF">
      <w:pPr>
        <w:spacing w:line="520" w:lineRule="exact"/>
        <w:ind w:firstLine="640" w:firstLineChars="200"/>
        <w:rPr>
          <w:rFonts w:ascii="仿宋_GB2312" w:eastAsia="仿宋_GB2312"/>
          <w:sz w:val="32"/>
          <w:szCs w:val="32"/>
        </w:rPr>
      </w:pPr>
      <w:r>
        <w:rPr>
          <w:rFonts w:hint="eastAsia" w:ascii="仿宋_GB2312" w:eastAsia="仿宋_GB2312"/>
          <w:sz w:val="32"/>
          <w:szCs w:val="32"/>
        </w:rPr>
        <w:t>团体奖励前八名，并颁发成绩证书。</w:t>
      </w:r>
    </w:p>
    <w:p w14:paraId="22B38FDB">
      <w:pPr>
        <w:spacing w:line="520" w:lineRule="exact"/>
        <w:ind w:firstLine="640" w:firstLineChars="200"/>
        <w:rPr>
          <w:rFonts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裁判</w:t>
      </w:r>
    </w:p>
    <w:p w14:paraId="539FAE1D">
      <w:pPr>
        <w:spacing w:line="520" w:lineRule="exact"/>
        <w:ind w:firstLine="640" w:firstLineChars="200"/>
        <w:rPr>
          <w:rFonts w:ascii="仿宋_GB2312" w:eastAsia="仿宋_GB2312"/>
          <w:sz w:val="32"/>
          <w:szCs w:val="32"/>
        </w:rPr>
      </w:pPr>
      <w:r>
        <w:rPr>
          <w:rFonts w:ascii="仿宋_GB2312" w:eastAsia="仿宋_GB2312"/>
          <w:sz w:val="32"/>
          <w:szCs w:val="32"/>
        </w:rPr>
        <w:t>裁判长：</w:t>
      </w:r>
      <w:r>
        <w:rPr>
          <w:rFonts w:hint="eastAsia" w:ascii="仿宋_GB2312" w:eastAsia="仿宋_GB2312"/>
          <w:sz w:val="32"/>
          <w:szCs w:val="32"/>
        </w:rPr>
        <w:t>房敏志</w:t>
      </w:r>
      <w:r>
        <w:rPr>
          <w:rFonts w:ascii="仿宋_GB2312" w:eastAsia="仿宋_GB2312"/>
          <w:sz w:val="32"/>
          <w:szCs w:val="32"/>
        </w:rPr>
        <w:t>老师</w:t>
      </w:r>
    </w:p>
    <w:p w14:paraId="20DB2F98">
      <w:pPr>
        <w:spacing w:line="520" w:lineRule="exact"/>
        <w:ind w:firstLine="640" w:firstLineChars="200"/>
        <w:rPr>
          <w:rFonts w:ascii="仿宋_GB2312" w:eastAsia="仿宋_GB2312"/>
          <w:sz w:val="32"/>
          <w:szCs w:val="32"/>
        </w:rPr>
      </w:pPr>
      <w:r>
        <w:rPr>
          <w:rFonts w:hint="eastAsia" w:ascii="仿宋_GB2312" w:eastAsia="仿宋_GB2312"/>
          <w:sz w:val="32"/>
          <w:szCs w:val="32"/>
        </w:rPr>
        <w:t>裁判员：由体育教研室负责选调</w:t>
      </w:r>
    </w:p>
    <w:p w14:paraId="5DF4DCBA">
      <w:pPr>
        <w:spacing w:line="520" w:lineRule="exact"/>
        <w:ind w:firstLine="640" w:firstLineChars="200"/>
        <w:rPr>
          <w:rFonts w:ascii="仿宋_GB2312" w:eastAsia="仿宋_GB2312"/>
          <w:sz w:val="32"/>
          <w:szCs w:val="32"/>
        </w:rPr>
      </w:pPr>
      <w:r>
        <w:rPr>
          <w:rFonts w:hint="eastAsia" w:ascii="仿宋_GB2312" w:eastAsia="仿宋_GB2312"/>
          <w:sz w:val="32"/>
          <w:szCs w:val="32"/>
        </w:rPr>
        <w:t>十三、</w:t>
      </w:r>
      <w:r>
        <w:rPr>
          <w:rFonts w:ascii="仿宋_GB2312" w:eastAsia="仿宋_GB2312"/>
          <w:sz w:val="32"/>
          <w:szCs w:val="32"/>
        </w:rPr>
        <w:t>本规则的解释权归</w:t>
      </w:r>
      <w:r>
        <w:rPr>
          <w:rFonts w:hint="eastAsia" w:ascii="仿宋_GB2312" w:eastAsia="仿宋_GB2312"/>
          <w:sz w:val="32"/>
          <w:szCs w:val="32"/>
        </w:rPr>
        <w:t>校体委</w:t>
      </w:r>
      <w:r>
        <w:rPr>
          <w:rFonts w:ascii="仿宋_GB2312" w:eastAsia="仿宋_GB2312"/>
          <w:sz w:val="32"/>
          <w:szCs w:val="32"/>
        </w:rPr>
        <w:t>，未尽事宜，另行通知</w:t>
      </w:r>
      <w:r>
        <w:rPr>
          <w:rFonts w:hint="eastAsia" w:ascii="仿宋_GB2312" w:eastAsia="仿宋_GB2312"/>
          <w:sz w:val="32"/>
          <w:szCs w:val="32"/>
        </w:rPr>
        <w:t>。</w:t>
      </w:r>
    </w:p>
    <w:p w14:paraId="2C5F87DE">
      <w:pPr>
        <w:spacing w:line="520" w:lineRule="exact"/>
        <w:ind w:firstLine="640" w:firstLineChars="200"/>
        <w:rPr>
          <w:rFonts w:ascii="仿宋_GB2312" w:eastAsia="仿宋_GB2312"/>
          <w:sz w:val="32"/>
          <w:szCs w:val="32"/>
        </w:rPr>
      </w:pPr>
    </w:p>
    <w:p w14:paraId="0532F9A2">
      <w:pPr>
        <w:spacing w:line="520" w:lineRule="exact"/>
        <w:ind w:firstLine="640" w:firstLineChars="200"/>
        <w:rPr>
          <w:rFonts w:ascii="仿宋_GB2312" w:eastAsia="仿宋_GB2312"/>
          <w:sz w:val="32"/>
          <w:szCs w:val="32"/>
        </w:rPr>
      </w:pPr>
    </w:p>
    <w:p w14:paraId="5115BC14">
      <w:pPr>
        <w:spacing w:line="520" w:lineRule="exact"/>
        <w:ind w:firstLine="3360" w:firstLineChars="1050"/>
        <w:rPr>
          <w:rFonts w:hint="eastAsia" w:ascii="仿宋_GB2312" w:eastAsia="仿宋_GB2312"/>
          <w:sz w:val="32"/>
          <w:szCs w:val="32"/>
        </w:rPr>
      </w:pPr>
    </w:p>
    <w:p w14:paraId="6D45B0B2">
      <w:pPr>
        <w:spacing w:line="520" w:lineRule="exact"/>
        <w:ind w:firstLine="3360" w:firstLineChars="1050"/>
        <w:rPr>
          <w:rFonts w:hint="eastAsia" w:ascii="仿宋_GB2312" w:eastAsia="仿宋_GB2312"/>
          <w:sz w:val="32"/>
          <w:szCs w:val="32"/>
        </w:rPr>
      </w:pPr>
    </w:p>
    <w:p w14:paraId="3589E7D9">
      <w:pPr>
        <w:spacing w:line="520" w:lineRule="exact"/>
        <w:ind w:firstLine="3360" w:firstLineChars="1050"/>
        <w:rPr>
          <w:rFonts w:hint="eastAsia" w:ascii="仿宋_GB2312" w:eastAsia="仿宋_GB2312"/>
          <w:sz w:val="32"/>
          <w:szCs w:val="32"/>
        </w:rPr>
      </w:pPr>
    </w:p>
    <w:p w14:paraId="4217811F">
      <w:pPr>
        <w:spacing w:line="520" w:lineRule="exact"/>
        <w:ind w:firstLine="3360" w:firstLineChars="1050"/>
        <w:rPr>
          <w:rFonts w:ascii="仿宋_GB2312" w:eastAsia="仿宋_GB2312"/>
          <w:sz w:val="32"/>
          <w:szCs w:val="32"/>
        </w:rPr>
      </w:pPr>
      <w:r>
        <w:rPr>
          <w:rFonts w:hint="eastAsia" w:ascii="仿宋_GB2312" w:eastAsia="仿宋_GB2312"/>
          <w:sz w:val="32"/>
          <w:szCs w:val="32"/>
        </w:rPr>
        <w:t>山东第二医科大学体育运动委员会</w:t>
      </w:r>
    </w:p>
    <w:p w14:paraId="58B7A15A">
      <w:pPr>
        <w:spacing w:line="520" w:lineRule="exact"/>
        <w:ind w:firstLine="4320" w:firstLineChars="1350"/>
        <w:rPr>
          <w:rFonts w:ascii="仿宋_GB2312" w:eastAsia="仿宋_GB2312"/>
          <w:sz w:val="32"/>
          <w:szCs w:val="32"/>
        </w:rPr>
      </w:pPr>
      <w:r>
        <w:rPr>
          <w:rFonts w:hint="eastAsia" w:ascii="仿宋_GB2312" w:eastAsia="仿宋_GB2312"/>
          <w:sz w:val="32"/>
          <w:szCs w:val="32"/>
        </w:rPr>
        <w:t>2025年9月25日</w:t>
      </w:r>
    </w:p>
    <w:p w14:paraId="0FB9FB1F">
      <w:pPr>
        <w:spacing w:line="520" w:lineRule="exact"/>
        <w:ind w:firstLine="640" w:firstLineChars="200"/>
        <w:rPr>
          <w:rFonts w:ascii="仿宋_GB2312" w:eastAsia="仿宋_GB2312"/>
          <w:sz w:val="32"/>
          <w:szCs w:val="32"/>
        </w:rPr>
      </w:pPr>
    </w:p>
    <w:p w14:paraId="6DA82CBF">
      <w:pPr>
        <w:spacing w:line="520" w:lineRule="exact"/>
        <w:ind w:firstLine="640" w:firstLineChars="200"/>
        <w:rPr>
          <w:rFonts w:ascii="仿宋_GB2312" w:eastAsia="仿宋_GB2312"/>
          <w:sz w:val="32"/>
          <w:szCs w:val="32"/>
        </w:rPr>
      </w:pPr>
    </w:p>
    <w:p w14:paraId="09659C42">
      <w:pPr>
        <w:spacing w:line="520" w:lineRule="exact"/>
        <w:ind w:firstLine="640" w:firstLineChars="200"/>
        <w:rPr>
          <w:rFonts w:ascii="仿宋_GB2312" w:eastAsia="仿宋_GB2312"/>
          <w:sz w:val="32"/>
          <w:szCs w:val="32"/>
        </w:rPr>
      </w:pPr>
    </w:p>
    <w:p w14:paraId="2103082B">
      <w:pPr>
        <w:spacing w:line="520" w:lineRule="exact"/>
        <w:ind w:firstLine="640" w:firstLineChars="200"/>
        <w:rPr>
          <w:rFonts w:ascii="仿宋_GB2312" w:eastAsia="仿宋_GB2312"/>
          <w:sz w:val="32"/>
          <w:szCs w:val="32"/>
        </w:rPr>
      </w:pPr>
    </w:p>
    <w:p w14:paraId="5B2F91F5">
      <w:pPr>
        <w:spacing w:line="520" w:lineRule="exact"/>
        <w:ind w:firstLine="640" w:firstLineChars="200"/>
        <w:rPr>
          <w:rFonts w:ascii="仿宋_GB2312" w:eastAsia="仿宋_GB2312"/>
          <w:sz w:val="32"/>
          <w:szCs w:val="32"/>
        </w:rPr>
      </w:pPr>
    </w:p>
    <w:p w14:paraId="0CA5D245">
      <w:pPr>
        <w:spacing w:line="520" w:lineRule="exact"/>
        <w:ind w:firstLine="640" w:firstLineChars="200"/>
        <w:rPr>
          <w:rFonts w:ascii="仿宋_GB2312" w:eastAsia="仿宋_GB2312"/>
          <w:sz w:val="32"/>
          <w:szCs w:val="32"/>
        </w:rPr>
      </w:pPr>
    </w:p>
    <w:p w14:paraId="79D3102A">
      <w:pPr>
        <w:spacing w:line="520" w:lineRule="exact"/>
        <w:ind w:firstLine="640" w:firstLineChars="200"/>
        <w:rPr>
          <w:rFonts w:ascii="仿宋_GB2312" w:eastAsia="仿宋_GB2312"/>
          <w:sz w:val="32"/>
          <w:szCs w:val="32"/>
        </w:rPr>
      </w:pPr>
    </w:p>
    <w:p w14:paraId="1ECB1F6A">
      <w:pPr>
        <w:spacing w:line="520" w:lineRule="exact"/>
        <w:rPr>
          <w:rFonts w:ascii="仿宋_GB2312" w:eastAsia="仿宋_GB2312"/>
          <w:sz w:val="32"/>
          <w:szCs w:val="32"/>
        </w:rPr>
      </w:pPr>
    </w:p>
    <w:p w14:paraId="04B18E85">
      <w:pPr>
        <w:spacing w:line="520" w:lineRule="exact"/>
        <w:ind w:firstLine="640" w:firstLineChars="200"/>
        <w:rPr>
          <w:rFonts w:ascii="仿宋_GB2312" w:eastAsia="仿宋_GB2312"/>
          <w:sz w:val="32"/>
          <w:szCs w:val="32"/>
        </w:rPr>
      </w:pPr>
    </w:p>
    <w:p w14:paraId="4B7886AE">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山东第二医科大学第二届中华传统体育文化节</w:t>
      </w:r>
    </w:p>
    <w:p w14:paraId="41F1467C">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二十四式太极拳</w:t>
      </w:r>
      <w:r>
        <w:rPr>
          <w:rFonts w:ascii="仿宋" w:hAnsi="仿宋" w:eastAsia="仿宋" w:cs="仿宋"/>
          <w:b/>
          <w:color w:val="000000"/>
          <w:sz w:val="32"/>
          <w:szCs w:val="32"/>
          <w:u w:color="000000"/>
        </w:rPr>
        <w:t>比赛</w:t>
      </w:r>
      <w:r>
        <w:rPr>
          <w:rFonts w:hint="eastAsia" w:ascii="仿宋" w:hAnsi="仿宋" w:eastAsia="仿宋" w:cs="仿宋"/>
          <w:b/>
          <w:color w:val="000000"/>
          <w:sz w:val="32"/>
          <w:szCs w:val="32"/>
          <w:u w:color="000000"/>
        </w:rPr>
        <w:t>报名表</w:t>
      </w:r>
    </w:p>
    <w:p w14:paraId="12FAC09F">
      <w:pPr>
        <w:spacing w:after="0" w:line="520" w:lineRule="exact"/>
        <w:rPr>
          <w:rFonts w:ascii="仿宋_GB2312" w:eastAsia="仿宋_GB2312"/>
          <w:sz w:val="32"/>
          <w:szCs w:val="32"/>
        </w:rPr>
      </w:pPr>
      <w:r>
        <w:rPr>
          <w:rFonts w:hint="eastAsia" w:ascii="仿宋_GB2312" w:eastAsia="仿宋_GB2312"/>
          <w:sz w:val="32"/>
          <w:szCs w:val="32"/>
        </w:rPr>
        <w:t>参赛单位：              填表人：</w:t>
      </w:r>
    </w:p>
    <w:p w14:paraId="525D735D">
      <w:pPr>
        <w:spacing w:after="0" w:line="520" w:lineRule="exact"/>
        <w:rPr>
          <w:rFonts w:ascii="仿宋_GB2312" w:eastAsia="仿宋_GB2312"/>
          <w:sz w:val="32"/>
          <w:szCs w:val="32"/>
        </w:rPr>
      </w:pPr>
      <w:r>
        <w:rPr>
          <w:rFonts w:hint="eastAsia" w:ascii="仿宋_GB2312" w:eastAsia="仿宋_GB2312"/>
          <w:sz w:val="32"/>
          <w:szCs w:val="32"/>
        </w:rPr>
        <w:t>参赛办法：各参赛单位限报1队，每队限报40—50人。</w:t>
      </w:r>
    </w:p>
    <w:tbl>
      <w:tblPr>
        <w:tblStyle w:val="6"/>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68"/>
        <w:gridCol w:w="2419"/>
        <w:gridCol w:w="1087"/>
        <w:gridCol w:w="1269"/>
        <w:gridCol w:w="2396"/>
      </w:tblGrid>
      <w:tr w14:paraId="288D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2F36171">
            <w:pPr>
              <w:jc w:val="center"/>
              <w:rPr>
                <w:rFonts w:cs="Times New Roman"/>
                <w:sz w:val="24"/>
                <w:szCs w:val="24"/>
                <w:u w:color="000000"/>
              </w:rPr>
            </w:pPr>
            <w:r>
              <w:rPr>
                <w:rFonts w:hint="eastAsia" w:cs="Times New Roman"/>
                <w:sz w:val="24"/>
                <w:szCs w:val="24"/>
                <w:u w:color="000000"/>
              </w:rPr>
              <w:t>序号</w:t>
            </w:r>
          </w:p>
        </w:tc>
        <w:tc>
          <w:tcPr>
            <w:tcW w:w="1275" w:type="dxa"/>
            <w:vAlign w:val="center"/>
          </w:tcPr>
          <w:p w14:paraId="2D175919">
            <w:pPr>
              <w:jc w:val="center"/>
              <w:rPr>
                <w:rFonts w:cs="Times New Roman"/>
                <w:sz w:val="24"/>
                <w:szCs w:val="24"/>
                <w:u w:color="000000"/>
              </w:rPr>
            </w:pPr>
            <w:r>
              <w:rPr>
                <w:rFonts w:hint="eastAsia" w:cs="Times New Roman"/>
                <w:sz w:val="24"/>
                <w:szCs w:val="24"/>
                <w:u w:color="000000"/>
              </w:rPr>
              <w:t>姓名</w:t>
            </w:r>
          </w:p>
        </w:tc>
        <w:tc>
          <w:tcPr>
            <w:tcW w:w="2434" w:type="dxa"/>
            <w:vAlign w:val="center"/>
          </w:tcPr>
          <w:p w14:paraId="430BF00F">
            <w:pPr>
              <w:jc w:val="center"/>
              <w:rPr>
                <w:rFonts w:cs="Times New Roman"/>
                <w:sz w:val="24"/>
                <w:szCs w:val="24"/>
                <w:u w:color="000000"/>
              </w:rPr>
            </w:pPr>
            <w:r>
              <w:rPr>
                <w:rFonts w:hint="eastAsia" w:cs="Times New Roman"/>
                <w:sz w:val="24"/>
                <w:szCs w:val="24"/>
                <w:u w:color="000000"/>
              </w:rPr>
              <w:t>班级、学号</w:t>
            </w:r>
          </w:p>
        </w:tc>
        <w:tc>
          <w:tcPr>
            <w:tcW w:w="1093" w:type="dxa"/>
            <w:vAlign w:val="center"/>
          </w:tcPr>
          <w:p w14:paraId="1B859794">
            <w:pPr>
              <w:jc w:val="center"/>
              <w:rPr>
                <w:rFonts w:cs="Times New Roman"/>
                <w:sz w:val="24"/>
                <w:szCs w:val="24"/>
                <w:u w:color="000000"/>
              </w:rPr>
            </w:pPr>
            <w:r>
              <w:rPr>
                <w:rFonts w:hint="eastAsia" w:cs="Times New Roman"/>
                <w:sz w:val="24"/>
                <w:szCs w:val="24"/>
                <w:u w:color="000000"/>
              </w:rPr>
              <w:t>序号</w:t>
            </w:r>
          </w:p>
        </w:tc>
        <w:tc>
          <w:tcPr>
            <w:tcW w:w="1276" w:type="dxa"/>
            <w:vAlign w:val="center"/>
          </w:tcPr>
          <w:p w14:paraId="4F308C34">
            <w:pPr>
              <w:jc w:val="center"/>
              <w:rPr>
                <w:rFonts w:cs="Times New Roman"/>
                <w:sz w:val="24"/>
                <w:szCs w:val="24"/>
                <w:u w:color="000000"/>
              </w:rPr>
            </w:pPr>
            <w:r>
              <w:rPr>
                <w:rFonts w:hint="eastAsia" w:cs="Times New Roman"/>
                <w:sz w:val="24"/>
                <w:szCs w:val="24"/>
                <w:u w:color="000000"/>
              </w:rPr>
              <w:t>姓名</w:t>
            </w:r>
          </w:p>
        </w:tc>
        <w:tc>
          <w:tcPr>
            <w:tcW w:w="2410" w:type="dxa"/>
            <w:vAlign w:val="center"/>
          </w:tcPr>
          <w:p w14:paraId="10FBAA94">
            <w:pPr>
              <w:jc w:val="center"/>
              <w:rPr>
                <w:rFonts w:cs="Times New Roman"/>
                <w:sz w:val="24"/>
                <w:szCs w:val="24"/>
                <w:u w:color="000000"/>
              </w:rPr>
            </w:pPr>
            <w:r>
              <w:rPr>
                <w:rFonts w:hint="eastAsia" w:cs="Times New Roman"/>
                <w:sz w:val="24"/>
                <w:szCs w:val="24"/>
                <w:u w:color="000000"/>
              </w:rPr>
              <w:t>班级、学号</w:t>
            </w:r>
          </w:p>
        </w:tc>
      </w:tr>
      <w:tr w14:paraId="6581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36B95ECC">
            <w:pPr>
              <w:jc w:val="center"/>
              <w:rPr>
                <w:rFonts w:ascii="Times New Roman" w:hAnsi="Times New Roman" w:cs="Times New Roman"/>
                <w:sz w:val="24"/>
                <w:szCs w:val="24"/>
                <w:u w:color="000000"/>
              </w:rPr>
            </w:pPr>
            <w:r>
              <w:rPr>
                <w:rFonts w:ascii="Times New Roman" w:hAnsi="Times New Roman" w:cs="Times New Roman"/>
                <w:sz w:val="24"/>
                <w:szCs w:val="24"/>
                <w:u w:color="000000"/>
              </w:rPr>
              <w:t>1</w:t>
            </w:r>
          </w:p>
        </w:tc>
        <w:tc>
          <w:tcPr>
            <w:tcW w:w="1275" w:type="dxa"/>
            <w:vAlign w:val="center"/>
          </w:tcPr>
          <w:p w14:paraId="0E2DB33A">
            <w:pPr>
              <w:jc w:val="center"/>
              <w:rPr>
                <w:rFonts w:ascii="Times New Roman" w:hAnsi="Times New Roman" w:cs="Times New Roman"/>
                <w:sz w:val="24"/>
                <w:szCs w:val="24"/>
                <w:u w:color="000000"/>
              </w:rPr>
            </w:pPr>
          </w:p>
        </w:tc>
        <w:tc>
          <w:tcPr>
            <w:tcW w:w="2434" w:type="dxa"/>
            <w:vAlign w:val="center"/>
          </w:tcPr>
          <w:p w14:paraId="2636657F">
            <w:pPr>
              <w:jc w:val="center"/>
              <w:rPr>
                <w:rFonts w:ascii="Times New Roman" w:hAnsi="Times New Roman" w:cs="Times New Roman"/>
                <w:sz w:val="24"/>
                <w:szCs w:val="24"/>
                <w:u w:color="000000"/>
              </w:rPr>
            </w:pPr>
          </w:p>
        </w:tc>
        <w:tc>
          <w:tcPr>
            <w:tcW w:w="1093" w:type="dxa"/>
            <w:vAlign w:val="center"/>
          </w:tcPr>
          <w:p w14:paraId="67C1C566">
            <w:pPr>
              <w:jc w:val="center"/>
              <w:rPr>
                <w:rFonts w:ascii="Times New Roman" w:hAnsi="Times New Roman" w:cs="Times New Roman"/>
                <w:sz w:val="24"/>
                <w:szCs w:val="24"/>
                <w:u w:color="000000"/>
              </w:rPr>
            </w:pPr>
            <w:r>
              <w:rPr>
                <w:rFonts w:ascii="Times New Roman" w:hAnsi="Times New Roman" w:cs="Times New Roman"/>
                <w:sz w:val="24"/>
                <w:szCs w:val="24"/>
                <w:u w:color="000000"/>
              </w:rPr>
              <w:t>26</w:t>
            </w:r>
          </w:p>
        </w:tc>
        <w:tc>
          <w:tcPr>
            <w:tcW w:w="1276" w:type="dxa"/>
            <w:vAlign w:val="center"/>
          </w:tcPr>
          <w:p w14:paraId="1415992E">
            <w:pPr>
              <w:jc w:val="center"/>
              <w:rPr>
                <w:rFonts w:cs="Times New Roman"/>
                <w:sz w:val="24"/>
                <w:szCs w:val="24"/>
                <w:u w:color="000000"/>
              </w:rPr>
            </w:pPr>
          </w:p>
        </w:tc>
        <w:tc>
          <w:tcPr>
            <w:tcW w:w="2410" w:type="dxa"/>
            <w:vAlign w:val="center"/>
          </w:tcPr>
          <w:p w14:paraId="66612011">
            <w:pPr>
              <w:jc w:val="center"/>
              <w:rPr>
                <w:rFonts w:cs="Times New Roman"/>
                <w:sz w:val="24"/>
                <w:szCs w:val="24"/>
                <w:u w:color="000000"/>
              </w:rPr>
            </w:pPr>
          </w:p>
        </w:tc>
      </w:tr>
      <w:tr w14:paraId="3404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26D7F7B0">
            <w:pPr>
              <w:jc w:val="center"/>
              <w:rPr>
                <w:rFonts w:ascii="Times New Roman" w:hAnsi="Times New Roman" w:cs="Times New Roman"/>
                <w:sz w:val="24"/>
                <w:szCs w:val="24"/>
                <w:u w:color="000000"/>
              </w:rPr>
            </w:pPr>
            <w:r>
              <w:rPr>
                <w:rFonts w:ascii="Times New Roman" w:hAnsi="Times New Roman" w:cs="Times New Roman"/>
                <w:sz w:val="24"/>
                <w:szCs w:val="24"/>
                <w:u w:color="000000"/>
              </w:rPr>
              <w:t>2</w:t>
            </w:r>
          </w:p>
        </w:tc>
        <w:tc>
          <w:tcPr>
            <w:tcW w:w="1275" w:type="dxa"/>
            <w:vAlign w:val="center"/>
          </w:tcPr>
          <w:p w14:paraId="5D416B81">
            <w:pPr>
              <w:jc w:val="center"/>
              <w:rPr>
                <w:rFonts w:ascii="Times New Roman" w:hAnsi="Times New Roman" w:cs="Times New Roman"/>
                <w:sz w:val="24"/>
                <w:szCs w:val="24"/>
                <w:u w:color="000000"/>
              </w:rPr>
            </w:pPr>
          </w:p>
        </w:tc>
        <w:tc>
          <w:tcPr>
            <w:tcW w:w="2434" w:type="dxa"/>
            <w:vAlign w:val="center"/>
          </w:tcPr>
          <w:p w14:paraId="5973F6C8">
            <w:pPr>
              <w:jc w:val="center"/>
              <w:rPr>
                <w:rFonts w:ascii="Times New Roman" w:hAnsi="Times New Roman" w:cs="Times New Roman"/>
                <w:sz w:val="24"/>
                <w:szCs w:val="24"/>
                <w:u w:color="000000"/>
              </w:rPr>
            </w:pPr>
          </w:p>
        </w:tc>
        <w:tc>
          <w:tcPr>
            <w:tcW w:w="1093" w:type="dxa"/>
            <w:vAlign w:val="center"/>
          </w:tcPr>
          <w:p w14:paraId="5E338859">
            <w:pPr>
              <w:jc w:val="center"/>
              <w:rPr>
                <w:rFonts w:ascii="Times New Roman" w:hAnsi="Times New Roman" w:cs="Times New Roman"/>
                <w:sz w:val="24"/>
                <w:szCs w:val="24"/>
                <w:u w:color="000000"/>
              </w:rPr>
            </w:pPr>
            <w:r>
              <w:rPr>
                <w:rFonts w:ascii="Times New Roman" w:hAnsi="Times New Roman" w:cs="Times New Roman"/>
                <w:sz w:val="24"/>
                <w:szCs w:val="24"/>
                <w:u w:color="000000"/>
              </w:rPr>
              <w:t>27</w:t>
            </w:r>
          </w:p>
        </w:tc>
        <w:tc>
          <w:tcPr>
            <w:tcW w:w="1276" w:type="dxa"/>
            <w:vAlign w:val="center"/>
          </w:tcPr>
          <w:p w14:paraId="475BA141">
            <w:pPr>
              <w:jc w:val="center"/>
              <w:rPr>
                <w:rFonts w:cs="Times New Roman"/>
                <w:sz w:val="24"/>
                <w:szCs w:val="24"/>
                <w:u w:color="000000"/>
              </w:rPr>
            </w:pPr>
          </w:p>
        </w:tc>
        <w:tc>
          <w:tcPr>
            <w:tcW w:w="2410" w:type="dxa"/>
            <w:vAlign w:val="center"/>
          </w:tcPr>
          <w:p w14:paraId="004C3BF6">
            <w:pPr>
              <w:jc w:val="center"/>
              <w:rPr>
                <w:rFonts w:cs="Times New Roman"/>
                <w:sz w:val="24"/>
                <w:szCs w:val="24"/>
                <w:u w:color="000000"/>
              </w:rPr>
            </w:pPr>
          </w:p>
        </w:tc>
      </w:tr>
      <w:tr w14:paraId="4C0A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E838096">
            <w:pPr>
              <w:jc w:val="center"/>
              <w:rPr>
                <w:rFonts w:ascii="Times New Roman" w:hAnsi="Times New Roman" w:cs="Times New Roman"/>
                <w:sz w:val="24"/>
                <w:szCs w:val="24"/>
                <w:u w:color="000000"/>
              </w:rPr>
            </w:pPr>
            <w:r>
              <w:rPr>
                <w:rFonts w:ascii="Times New Roman" w:hAnsi="Times New Roman" w:cs="Times New Roman"/>
                <w:sz w:val="24"/>
                <w:szCs w:val="24"/>
                <w:u w:color="000000"/>
              </w:rPr>
              <w:t>3</w:t>
            </w:r>
          </w:p>
        </w:tc>
        <w:tc>
          <w:tcPr>
            <w:tcW w:w="1275" w:type="dxa"/>
            <w:vAlign w:val="center"/>
          </w:tcPr>
          <w:p w14:paraId="52664DA2">
            <w:pPr>
              <w:jc w:val="center"/>
              <w:rPr>
                <w:rFonts w:ascii="Times New Roman" w:hAnsi="Times New Roman" w:cs="Times New Roman"/>
                <w:sz w:val="24"/>
                <w:szCs w:val="24"/>
                <w:u w:color="000000"/>
              </w:rPr>
            </w:pPr>
          </w:p>
        </w:tc>
        <w:tc>
          <w:tcPr>
            <w:tcW w:w="2434" w:type="dxa"/>
            <w:vAlign w:val="center"/>
          </w:tcPr>
          <w:p w14:paraId="6A588724">
            <w:pPr>
              <w:jc w:val="center"/>
              <w:rPr>
                <w:rFonts w:ascii="Times New Roman" w:hAnsi="Times New Roman" w:cs="Times New Roman"/>
                <w:sz w:val="24"/>
                <w:szCs w:val="24"/>
                <w:u w:color="000000"/>
              </w:rPr>
            </w:pPr>
          </w:p>
        </w:tc>
        <w:tc>
          <w:tcPr>
            <w:tcW w:w="1093" w:type="dxa"/>
            <w:vAlign w:val="center"/>
          </w:tcPr>
          <w:p w14:paraId="76FECC2D">
            <w:pPr>
              <w:jc w:val="center"/>
              <w:rPr>
                <w:rFonts w:ascii="Times New Roman" w:hAnsi="Times New Roman" w:cs="Times New Roman"/>
                <w:sz w:val="24"/>
                <w:szCs w:val="24"/>
                <w:u w:color="000000"/>
              </w:rPr>
            </w:pPr>
            <w:r>
              <w:rPr>
                <w:rFonts w:ascii="Times New Roman" w:hAnsi="Times New Roman" w:cs="Times New Roman"/>
                <w:sz w:val="24"/>
                <w:szCs w:val="24"/>
                <w:u w:color="000000"/>
              </w:rPr>
              <w:t>28</w:t>
            </w:r>
          </w:p>
        </w:tc>
        <w:tc>
          <w:tcPr>
            <w:tcW w:w="1276" w:type="dxa"/>
            <w:vAlign w:val="center"/>
          </w:tcPr>
          <w:p w14:paraId="316B89C7">
            <w:pPr>
              <w:jc w:val="center"/>
              <w:rPr>
                <w:rFonts w:cs="Times New Roman"/>
                <w:sz w:val="24"/>
                <w:szCs w:val="24"/>
                <w:u w:color="000000"/>
              </w:rPr>
            </w:pPr>
          </w:p>
        </w:tc>
        <w:tc>
          <w:tcPr>
            <w:tcW w:w="2410" w:type="dxa"/>
            <w:vAlign w:val="center"/>
          </w:tcPr>
          <w:p w14:paraId="23DBFA20">
            <w:pPr>
              <w:jc w:val="center"/>
              <w:rPr>
                <w:rFonts w:cs="Times New Roman"/>
                <w:sz w:val="24"/>
                <w:szCs w:val="24"/>
                <w:u w:color="000000"/>
              </w:rPr>
            </w:pPr>
          </w:p>
        </w:tc>
      </w:tr>
      <w:tr w14:paraId="19DF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F4847F8">
            <w:pPr>
              <w:jc w:val="center"/>
              <w:rPr>
                <w:rFonts w:ascii="Times New Roman" w:hAnsi="Times New Roman" w:cs="Times New Roman"/>
                <w:sz w:val="24"/>
                <w:szCs w:val="24"/>
                <w:u w:color="000000"/>
              </w:rPr>
            </w:pPr>
            <w:r>
              <w:rPr>
                <w:rFonts w:ascii="Times New Roman" w:hAnsi="Times New Roman" w:cs="Times New Roman"/>
                <w:sz w:val="24"/>
                <w:szCs w:val="24"/>
                <w:u w:color="000000"/>
              </w:rPr>
              <w:t>4</w:t>
            </w:r>
          </w:p>
        </w:tc>
        <w:tc>
          <w:tcPr>
            <w:tcW w:w="1275" w:type="dxa"/>
            <w:vAlign w:val="center"/>
          </w:tcPr>
          <w:p w14:paraId="758A2C6B">
            <w:pPr>
              <w:jc w:val="center"/>
              <w:rPr>
                <w:rFonts w:ascii="Times New Roman" w:hAnsi="Times New Roman" w:cs="Times New Roman"/>
                <w:sz w:val="24"/>
                <w:szCs w:val="24"/>
                <w:u w:color="000000"/>
              </w:rPr>
            </w:pPr>
          </w:p>
        </w:tc>
        <w:tc>
          <w:tcPr>
            <w:tcW w:w="2434" w:type="dxa"/>
            <w:vAlign w:val="center"/>
          </w:tcPr>
          <w:p w14:paraId="7FC5FCE4">
            <w:pPr>
              <w:jc w:val="center"/>
              <w:rPr>
                <w:rFonts w:ascii="Times New Roman" w:hAnsi="Times New Roman" w:cs="Times New Roman"/>
                <w:sz w:val="24"/>
                <w:szCs w:val="24"/>
                <w:u w:color="000000"/>
              </w:rPr>
            </w:pPr>
          </w:p>
        </w:tc>
        <w:tc>
          <w:tcPr>
            <w:tcW w:w="1093" w:type="dxa"/>
            <w:vAlign w:val="center"/>
          </w:tcPr>
          <w:p w14:paraId="447A05E0">
            <w:pPr>
              <w:jc w:val="center"/>
              <w:rPr>
                <w:rFonts w:ascii="Times New Roman" w:hAnsi="Times New Roman" w:cs="Times New Roman"/>
                <w:sz w:val="24"/>
                <w:szCs w:val="24"/>
                <w:u w:color="000000"/>
              </w:rPr>
            </w:pPr>
            <w:r>
              <w:rPr>
                <w:rFonts w:ascii="Times New Roman" w:hAnsi="Times New Roman" w:cs="Times New Roman"/>
                <w:sz w:val="24"/>
                <w:szCs w:val="24"/>
                <w:u w:color="000000"/>
              </w:rPr>
              <w:t>29</w:t>
            </w:r>
          </w:p>
        </w:tc>
        <w:tc>
          <w:tcPr>
            <w:tcW w:w="1276" w:type="dxa"/>
            <w:vAlign w:val="center"/>
          </w:tcPr>
          <w:p w14:paraId="7D962B52">
            <w:pPr>
              <w:jc w:val="center"/>
              <w:rPr>
                <w:rFonts w:cs="Times New Roman"/>
                <w:sz w:val="24"/>
                <w:szCs w:val="24"/>
                <w:u w:color="000000"/>
              </w:rPr>
            </w:pPr>
          </w:p>
        </w:tc>
        <w:tc>
          <w:tcPr>
            <w:tcW w:w="2410" w:type="dxa"/>
            <w:vAlign w:val="center"/>
          </w:tcPr>
          <w:p w14:paraId="22A87B1F">
            <w:pPr>
              <w:jc w:val="center"/>
              <w:rPr>
                <w:rFonts w:cs="Times New Roman"/>
                <w:sz w:val="24"/>
                <w:szCs w:val="24"/>
                <w:u w:color="000000"/>
              </w:rPr>
            </w:pPr>
          </w:p>
        </w:tc>
      </w:tr>
      <w:tr w14:paraId="4311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198188B">
            <w:pPr>
              <w:jc w:val="center"/>
              <w:rPr>
                <w:rFonts w:ascii="Times New Roman" w:hAnsi="Times New Roman" w:cs="Times New Roman"/>
                <w:sz w:val="24"/>
                <w:szCs w:val="24"/>
                <w:u w:color="000000"/>
              </w:rPr>
            </w:pPr>
            <w:r>
              <w:rPr>
                <w:rFonts w:ascii="Times New Roman" w:hAnsi="Times New Roman" w:cs="Times New Roman"/>
                <w:sz w:val="24"/>
                <w:szCs w:val="24"/>
                <w:u w:color="000000"/>
              </w:rPr>
              <w:t>5</w:t>
            </w:r>
          </w:p>
        </w:tc>
        <w:tc>
          <w:tcPr>
            <w:tcW w:w="1275" w:type="dxa"/>
            <w:vAlign w:val="center"/>
          </w:tcPr>
          <w:p w14:paraId="1AF1CEB4">
            <w:pPr>
              <w:jc w:val="center"/>
              <w:rPr>
                <w:rFonts w:ascii="Times New Roman" w:hAnsi="Times New Roman" w:cs="Times New Roman"/>
                <w:sz w:val="24"/>
                <w:szCs w:val="24"/>
                <w:u w:color="000000"/>
              </w:rPr>
            </w:pPr>
          </w:p>
        </w:tc>
        <w:tc>
          <w:tcPr>
            <w:tcW w:w="2434" w:type="dxa"/>
            <w:vAlign w:val="center"/>
          </w:tcPr>
          <w:p w14:paraId="74ED6827">
            <w:pPr>
              <w:jc w:val="center"/>
              <w:rPr>
                <w:rFonts w:ascii="Times New Roman" w:hAnsi="Times New Roman" w:cs="Times New Roman"/>
                <w:sz w:val="24"/>
                <w:szCs w:val="24"/>
                <w:u w:color="000000"/>
              </w:rPr>
            </w:pPr>
          </w:p>
        </w:tc>
        <w:tc>
          <w:tcPr>
            <w:tcW w:w="1093" w:type="dxa"/>
            <w:vAlign w:val="center"/>
          </w:tcPr>
          <w:p w14:paraId="45039C45">
            <w:pPr>
              <w:jc w:val="center"/>
              <w:rPr>
                <w:rFonts w:ascii="Times New Roman" w:hAnsi="Times New Roman" w:cs="Times New Roman"/>
                <w:sz w:val="24"/>
                <w:szCs w:val="24"/>
                <w:u w:color="000000"/>
              </w:rPr>
            </w:pPr>
            <w:r>
              <w:rPr>
                <w:rFonts w:ascii="Times New Roman" w:hAnsi="Times New Roman" w:cs="Times New Roman"/>
                <w:sz w:val="24"/>
                <w:szCs w:val="24"/>
                <w:u w:color="000000"/>
              </w:rPr>
              <w:t>30</w:t>
            </w:r>
          </w:p>
        </w:tc>
        <w:tc>
          <w:tcPr>
            <w:tcW w:w="1276" w:type="dxa"/>
            <w:vAlign w:val="center"/>
          </w:tcPr>
          <w:p w14:paraId="79B5E73E">
            <w:pPr>
              <w:jc w:val="center"/>
              <w:rPr>
                <w:rFonts w:cs="Times New Roman"/>
                <w:sz w:val="24"/>
                <w:szCs w:val="24"/>
                <w:u w:color="000000"/>
              </w:rPr>
            </w:pPr>
          </w:p>
        </w:tc>
        <w:tc>
          <w:tcPr>
            <w:tcW w:w="2410" w:type="dxa"/>
            <w:vAlign w:val="center"/>
          </w:tcPr>
          <w:p w14:paraId="04E81F5D">
            <w:pPr>
              <w:jc w:val="center"/>
              <w:rPr>
                <w:rFonts w:cs="Times New Roman"/>
                <w:sz w:val="24"/>
                <w:szCs w:val="24"/>
                <w:u w:color="000000"/>
              </w:rPr>
            </w:pPr>
          </w:p>
        </w:tc>
      </w:tr>
      <w:tr w14:paraId="55A3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4B657669">
            <w:pPr>
              <w:jc w:val="center"/>
              <w:rPr>
                <w:rFonts w:ascii="Times New Roman" w:hAnsi="Times New Roman" w:cs="Times New Roman"/>
                <w:sz w:val="24"/>
                <w:szCs w:val="24"/>
                <w:u w:color="000000"/>
              </w:rPr>
            </w:pPr>
            <w:r>
              <w:rPr>
                <w:rFonts w:ascii="Times New Roman" w:hAnsi="Times New Roman" w:cs="Times New Roman"/>
                <w:sz w:val="24"/>
                <w:szCs w:val="24"/>
                <w:u w:color="000000"/>
              </w:rPr>
              <w:t>6</w:t>
            </w:r>
          </w:p>
        </w:tc>
        <w:tc>
          <w:tcPr>
            <w:tcW w:w="1275" w:type="dxa"/>
            <w:vAlign w:val="center"/>
          </w:tcPr>
          <w:p w14:paraId="14AAC731">
            <w:pPr>
              <w:jc w:val="center"/>
              <w:rPr>
                <w:rFonts w:ascii="Times New Roman" w:hAnsi="Times New Roman" w:cs="Times New Roman"/>
                <w:sz w:val="24"/>
                <w:szCs w:val="24"/>
                <w:u w:color="000000"/>
              </w:rPr>
            </w:pPr>
          </w:p>
        </w:tc>
        <w:tc>
          <w:tcPr>
            <w:tcW w:w="2434" w:type="dxa"/>
            <w:vAlign w:val="center"/>
          </w:tcPr>
          <w:p w14:paraId="6D313FF2">
            <w:pPr>
              <w:jc w:val="center"/>
              <w:rPr>
                <w:rFonts w:ascii="Times New Roman" w:hAnsi="Times New Roman" w:cs="Times New Roman"/>
                <w:sz w:val="24"/>
                <w:szCs w:val="24"/>
                <w:u w:color="000000"/>
              </w:rPr>
            </w:pPr>
          </w:p>
        </w:tc>
        <w:tc>
          <w:tcPr>
            <w:tcW w:w="1093" w:type="dxa"/>
            <w:vAlign w:val="center"/>
          </w:tcPr>
          <w:p w14:paraId="2B5A0072">
            <w:pPr>
              <w:jc w:val="center"/>
              <w:rPr>
                <w:rFonts w:ascii="Times New Roman" w:hAnsi="Times New Roman" w:cs="Times New Roman"/>
                <w:sz w:val="24"/>
                <w:szCs w:val="24"/>
                <w:u w:color="000000"/>
              </w:rPr>
            </w:pPr>
            <w:r>
              <w:rPr>
                <w:rFonts w:ascii="Times New Roman" w:hAnsi="Times New Roman" w:cs="Times New Roman"/>
                <w:sz w:val="24"/>
                <w:szCs w:val="24"/>
                <w:u w:color="000000"/>
              </w:rPr>
              <w:t>31</w:t>
            </w:r>
          </w:p>
        </w:tc>
        <w:tc>
          <w:tcPr>
            <w:tcW w:w="1276" w:type="dxa"/>
            <w:vAlign w:val="center"/>
          </w:tcPr>
          <w:p w14:paraId="1F7B2F01">
            <w:pPr>
              <w:jc w:val="center"/>
              <w:rPr>
                <w:rFonts w:cs="Times New Roman"/>
                <w:sz w:val="24"/>
                <w:szCs w:val="24"/>
                <w:u w:color="000000"/>
              </w:rPr>
            </w:pPr>
          </w:p>
        </w:tc>
        <w:tc>
          <w:tcPr>
            <w:tcW w:w="2410" w:type="dxa"/>
            <w:vAlign w:val="center"/>
          </w:tcPr>
          <w:p w14:paraId="1DDE26B8">
            <w:pPr>
              <w:jc w:val="center"/>
              <w:rPr>
                <w:rFonts w:cs="Times New Roman"/>
                <w:sz w:val="24"/>
                <w:szCs w:val="24"/>
                <w:u w:color="000000"/>
              </w:rPr>
            </w:pPr>
          </w:p>
        </w:tc>
      </w:tr>
      <w:tr w14:paraId="046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4C73ADE1">
            <w:pPr>
              <w:jc w:val="center"/>
              <w:rPr>
                <w:rFonts w:ascii="Times New Roman" w:hAnsi="Times New Roman" w:cs="Times New Roman"/>
                <w:sz w:val="24"/>
                <w:szCs w:val="24"/>
                <w:u w:color="000000"/>
              </w:rPr>
            </w:pPr>
            <w:r>
              <w:rPr>
                <w:rFonts w:ascii="Times New Roman" w:hAnsi="Times New Roman" w:cs="Times New Roman"/>
                <w:sz w:val="24"/>
                <w:szCs w:val="24"/>
                <w:u w:color="000000"/>
              </w:rPr>
              <w:t>7</w:t>
            </w:r>
          </w:p>
        </w:tc>
        <w:tc>
          <w:tcPr>
            <w:tcW w:w="1275" w:type="dxa"/>
            <w:vAlign w:val="center"/>
          </w:tcPr>
          <w:p w14:paraId="14031217">
            <w:pPr>
              <w:jc w:val="center"/>
              <w:rPr>
                <w:rFonts w:ascii="Times New Roman" w:hAnsi="Times New Roman" w:cs="Times New Roman"/>
                <w:sz w:val="24"/>
                <w:szCs w:val="24"/>
                <w:u w:color="000000"/>
              </w:rPr>
            </w:pPr>
          </w:p>
        </w:tc>
        <w:tc>
          <w:tcPr>
            <w:tcW w:w="2434" w:type="dxa"/>
            <w:vAlign w:val="center"/>
          </w:tcPr>
          <w:p w14:paraId="3DE8828F">
            <w:pPr>
              <w:jc w:val="center"/>
              <w:rPr>
                <w:rFonts w:ascii="Times New Roman" w:hAnsi="Times New Roman" w:cs="Times New Roman"/>
                <w:sz w:val="24"/>
                <w:szCs w:val="24"/>
                <w:u w:color="000000"/>
              </w:rPr>
            </w:pPr>
          </w:p>
        </w:tc>
        <w:tc>
          <w:tcPr>
            <w:tcW w:w="1093" w:type="dxa"/>
            <w:vAlign w:val="center"/>
          </w:tcPr>
          <w:p w14:paraId="730DC249">
            <w:pPr>
              <w:jc w:val="center"/>
              <w:rPr>
                <w:rFonts w:ascii="Times New Roman" w:hAnsi="Times New Roman" w:cs="Times New Roman"/>
                <w:sz w:val="24"/>
                <w:szCs w:val="24"/>
                <w:u w:color="000000"/>
              </w:rPr>
            </w:pPr>
            <w:r>
              <w:rPr>
                <w:rFonts w:ascii="Times New Roman" w:hAnsi="Times New Roman" w:cs="Times New Roman"/>
                <w:sz w:val="24"/>
                <w:szCs w:val="24"/>
                <w:u w:color="000000"/>
              </w:rPr>
              <w:t>32</w:t>
            </w:r>
          </w:p>
        </w:tc>
        <w:tc>
          <w:tcPr>
            <w:tcW w:w="1276" w:type="dxa"/>
            <w:vAlign w:val="center"/>
          </w:tcPr>
          <w:p w14:paraId="26917041">
            <w:pPr>
              <w:jc w:val="center"/>
              <w:rPr>
                <w:rFonts w:cs="Times New Roman"/>
                <w:sz w:val="24"/>
                <w:szCs w:val="24"/>
                <w:u w:color="000000"/>
              </w:rPr>
            </w:pPr>
          </w:p>
        </w:tc>
        <w:tc>
          <w:tcPr>
            <w:tcW w:w="2410" w:type="dxa"/>
            <w:vAlign w:val="center"/>
          </w:tcPr>
          <w:p w14:paraId="14937CAB">
            <w:pPr>
              <w:jc w:val="center"/>
              <w:rPr>
                <w:rFonts w:cs="Times New Roman"/>
                <w:sz w:val="24"/>
                <w:szCs w:val="24"/>
                <w:u w:color="000000"/>
              </w:rPr>
            </w:pPr>
          </w:p>
        </w:tc>
      </w:tr>
      <w:tr w14:paraId="3D1B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E0E4396">
            <w:pPr>
              <w:jc w:val="center"/>
              <w:rPr>
                <w:rFonts w:ascii="Times New Roman" w:hAnsi="Times New Roman" w:cs="Times New Roman"/>
                <w:sz w:val="24"/>
                <w:szCs w:val="24"/>
                <w:u w:color="000000"/>
              </w:rPr>
            </w:pPr>
            <w:r>
              <w:rPr>
                <w:rFonts w:ascii="Times New Roman" w:hAnsi="Times New Roman" w:cs="Times New Roman"/>
                <w:sz w:val="24"/>
                <w:szCs w:val="24"/>
                <w:u w:color="000000"/>
              </w:rPr>
              <w:t>8</w:t>
            </w:r>
          </w:p>
        </w:tc>
        <w:tc>
          <w:tcPr>
            <w:tcW w:w="1275" w:type="dxa"/>
            <w:vAlign w:val="center"/>
          </w:tcPr>
          <w:p w14:paraId="342042CC">
            <w:pPr>
              <w:jc w:val="center"/>
              <w:rPr>
                <w:rFonts w:ascii="Times New Roman" w:hAnsi="Times New Roman" w:cs="Times New Roman"/>
                <w:sz w:val="24"/>
                <w:szCs w:val="24"/>
                <w:u w:color="000000"/>
              </w:rPr>
            </w:pPr>
          </w:p>
        </w:tc>
        <w:tc>
          <w:tcPr>
            <w:tcW w:w="2434" w:type="dxa"/>
            <w:vAlign w:val="center"/>
          </w:tcPr>
          <w:p w14:paraId="5B180B3D">
            <w:pPr>
              <w:jc w:val="center"/>
              <w:rPr>
                <w:rFonts w:ascii="Times New Roman" w:hAnsi="Times New Roman" w:cs="Times New Roman"/>
                <w:sz w:val="24"/>
                <w:szCs w:val="24"/>
                <w:u w:color="000000"/>
              </w:rPr>
            </w:pPr>
          </w:p>
        </w:tc>
        <w:tc>
          <w:tcPr>
            <w:tcW w:w="1093" w:type="dxa"/>
            <w:vAlign w:val="center"/>
          </w:tcPr>
          <w:p w14:paraId="7F35FDCD">
            <w:pPr>
              <w:jc w:val="center"/>
              <w:rPr>
                <w:rFonts w:ascii="Times New Roman" w:hAnsi="Times New Roman" w:cs="Times New Roman"/>
                <w:sz w:val="24"/>
                <w:szCs w:val="24"/>
                <w:u w:color="000000"/>
              </w:rPr>
            </w:pPr>
            <w:r>
              <w:rPr>
                <w:rFonts w:ascii="Times New Roman" w:hAnsi="Times New Roman" w:cs="Times New Roman"/>
                <w:sz w:val="24"/>
                <w:szCs w:val="24"/>
                <w:u w:color="000000"/>
              </w:rPr>
              <w:t>33</w:t>
            </w:r>
          </w:p>
        </w:tc>
        <w:tc>
          <w:tcPr>
            <w:tcW w:w="1276" w:type="dxa"/>
            <w:vAlign w:val="center"/>
          </w:tcPr>
          <w:p w14:paraId="6380DB24">
            <w:pPr>
              <w:jc w:val="center"/>
              <w:rPr>
                <w:rFonts w:cs="Times New Roman"/>
                <w:sz w:val="24"/>
                <w:szCs w:val="24"/>
                <w:u w:color="000000"/>
              </w:rPr>
            </w:pPr>
          </w:p>
        </w:tc>
        <w:tc>
          <w:tcPr>
            <w:tcW w:w="2410" w:type="dxa"/>
            <w:vAlign w:val="center"/>
          </w:tcPr>
          <w:p w14:paraId="362AC90D">
            <w:pPr>
              <w:jc w:val="center"/>
              <w:rPr>
                <w:rFonts w:cs="Times New Roman"/>
                <w:sz w:val="24"/>
                <w:szCs w:val="24"/>
                <w:u w:color="000000"/>
              </w:rPr>
            </w:pPr>
          </w:p>
        </w:tc>
      </w:tr>
      <w:tr w14:paraId="2297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1727329">
            <w:pPr>
              <w:jc w:val="center"/>
              <w:rPr>
                <w:rFonts w:ascii="Times New Roman" w:hAnsi="Times New Roman" w:cs="Times New Roman"/>
                <w:sz w:val="24"/>
                <w:szCs w:val="24"/>
                <w:u w:color="000000"/>
              </w:rPr>
            </w:pPr>
            <w:r>
              <w:rPr>
                <w:rFonts w:ascii="Times New Roman" w:hAnsi="Times New Roman" w:cs="Times New Roman"/>
                <w:sz w:val="24"/>
                <w:szCs w:val="24"/>
                <w:u w:color="000000"/>
              </w:rPr>
              <w:t>9</w:t>
            </w:r>
          </w:p>
        </w:tc>
        <w:tc>
          <w:tcPr>
            <w:tcW w:w="1275" w:type="dxa"/>
            <w:vAlign w:val="center"/>
          </w:tcPr>
          <w:p w14:paraId="40264FAC">
            <w:pPr>
              <w:jc w:val="center"/>
              <w:rPr>
                <w:rFonts w:ascii="Times New Roman" w:hAnsi="Times New Roman" w:cs="Times New Roman"/>
                <w:sz w:val="24"/>
                <w:szCs w:val="24"/>
                <w:u w:color="000000"/>
              </w:rPr>
            </w:pPr>
          </w:p>
        </w:tc>
        <w:tc>
          <w:tcPr>
            <w:tcW w:w="2434" w:type="dxa"/>
            <w:vAlign w:val="center"/>
          </w:tcPr>
          <w:p w14:paraId="7F8C7B9D">
            <w:pPr>
              <w:jc w:val="center"/>
              <w:rPr>
                <w:rFonts w:ascii="Times New Roman" w:hAnsi="Times New Roman" w:cs="Times New Roman"/>
                <w:sz w:val="24"/>
                <w:szCs w:val="24"/>
                <w:u w:color="000000"/>
              </w:rPr>
            </w:pPr>
          </w:p>
        </w:tc>
        <w:tc>
          <w:tcPr>
            <w:tcW w:w="1093" w:type="dxa"/>
            <w:vAlign w:val="center"/>
          </w:tcPr>
          <w:p w14:paraId="2AF4A283">
            <w:pPr>
              <w:jc w:val="center"/>
              <w:rPr>
                <w:rFonts w:ascii="Times New Roman" w:hAnsi="Times New Roman" w:cs="Times New Roman"/>
                <w:sz w:val="24"/>
                <w:szCs w:val="24"/>
                <w:u w:color="000000"/>
              </w:rPr>
            </w:pPr>
            <w:r>
              <w:rPr>
                <w:rFonts w:ascii="Times New Roman" w:hAnsi="Times New Roman" w:cs="Times New Roman"/>
                <w:sz w:val="24"/>
                <w:szCs w:val="24"/>
                <w:u w:color="000000"/>
              </w:rPr>
              <w:t>34</w:t>
            </w:r>
          </w:p>
        </w:tc>
        <w:tc>
          <w:tcPr>
            <w:tcW w:w="1276" w:type="dxa"/>
            <w:vAlign w:val="center"/>
          </w:tcPr>
          <w:p w14:paraId="3071EDE4">
            <w:pPr>
              <w:jc w:val="center"/>
              <w:rPr>
                <w:rFonts w:cs="Times New Roman"/>
                <w:sz w:val="24"/>
                <w:szCs w:val="24"/>
                <w:u w:color="000000"/>
              </w:rPr>
            </w:pPr>
          </w:p>
        </w:tc>
        <w:tc>
          <w:tcPr>
            <w:tcW w:w="2410" w:type="dxa"/>
            <w:vAlign w:val="center"/>
          </w:tcPr>
          <w:p w14:paraId="418E5849">
            <w:pPr>
              <w:jc w:val="center"/>
              <w:rPr>
                <w:rFonts w:cs="Times New Roman"/>
                <w:sz w:val="24"/>
                <w:szCs w:val="24"/>
                <w:u w:color="000000"/>
              </w:rPr>
            </w:pPr>
          </w:p>
        </w:tc>
      </w:tr>
      <w:tr w14:paraId="6C87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292C532">
            <w:pPr>
              <w:jc w:val="center"/>
              <w:rPr>
                <w:rFonts w:ascii="Times New Roman" w:hAnsi="Times New Roman" w:cs="Times New Roman"/>
                <w:sz w:val="24"/>
                <w:szCs w:val="24"/>
                <w:u w:color="000000"/>
              </w:rPr>
            </w:pPr>
            <w:r>
              <w:rPr>
                <w:rFonts w:ascii="Times New Roman" w:hAnsi="Times New Roman" w:cs="Times New Roman"/>
                <w:sz w:val="24"/>
                <w:szCs w:val="24"/>
                <w:u w:color="000000"/>
              </w:rPr>
              <w:t>10</w:t>
            </w:r>
          </w:p>
        </w:tc>
        <w:tc>
          <w:tcPr>
            <w:tcW w:w="1275" w:type="dxa"/>
            <w:vAlign w:val="center"/>
          </w:tcPr>
          <w:p w14:paraId="537E0D6D">
            <w:pPr>
              <w:jc w:val="center"/>
              <w:rPr>
                <w:rFonts w:ascii="Times New Roman" w:hAnsi="Times New Roman" w:cs="Times New Roman"/>
                <w:sz w:val="24"/>
                <w:szCs w:val="24"/>
                <w:u w:color="000000"/>
              </w:rPr>
            </w:pPr>
          </w:p>
        </w:tc>
        <w:tc>
          <w:tcPr>
            <w:tcW w:w="2434" w:type="dxa"/>
            <w:vAlign w:val="center"/>
          </w:tcPr>
          <w:p w14:paraId="674892C0">
            <w:pPr>
              <w:jc w:val="center"/>
              <w:rPr>
                <w:rFonts w:ascii="Times New Roman" w:hAnsi="Times New Roman" w:cs="Times New Roman"/>
                <w:sz w:val="24"/>
                <w:szCs w:val="24"/>
                <w:u w:color="000000"/>
              </w:rPr>
            </w:pPr>
          </w:p>
        </w:tc>
        <w:tc>
          <w:tcPr>
            <w:tcW w:w="1093" w:type="dxa"/>
            <w:vAlign w:val="center"/>
          </w:tcPr>
          <w:p w14:paraId="6419B7A4">
            <w:pPr>
              <w:jc w:val="center"/>
              <w:rPr>
                <w:rFonts w:ascii="Times New Roman" w:hAnsi="Times New Roman" w:cs="Times New Roman"/>
                <w:sz w:val="24"/>
                <w:szCs w:val="24"/>
                <w:u w:color="000000"/>
              </w:rPr>
            </w:pPr>
            <w:r>
              <w:rPr>
                <w:rFonts w:ascii="Times New Roman" w:hAnsi="Times New Roman" w:cs="Times New Roman"/>
                <w:sz w:val="24"/>
                <w:szCs w:val="24"/>
                <w:u w:color="000000"/>
              </w:rPr>
              <w:t>35</w:t>
            </w:r>
          </w:p>
        </w:tc>
        <w:tc>
          <w:tcPr>
            <w:tcW w:w="1276" w:type="dxa"/>
            <w:vAlign w:val="center"/>
          </w:tcPr>
          <w:p w14:paraId="5EDC5B23">
            <w:pPr>
              <w:jc w:val="center"/>
              <w:rPr>
                <w:rFonts w:cs="Times New Roman"/>
                <w:sz w:val="24"/>
                <w:szCs w:val="24"/>
                <w:u w:color="000000"/>
              </w:rPr>
            </w:pPr>
          </w:p>
        </w:tc>
        <w:tc>
          <w:tcPr>
            <w:tcW w:w="2410" w:type="dxa"/>
            <w:vAlign w:val="center"/>
          </w:tcPr>
          <w:p w14:paraId="1980E167">
            <w:pPr>
              <w:jc w:val="center"/>
              <w:rPr>
                <w:rFonts w:cs="Times New Roman"/>
                <w:sz w:val="24"/>
                <w:szCs w:val="24"/>
                <w:u w:color="000000"/>
              </w:rPr>
            </w:pPr>
          </w:p>
        </w:tc>
      </w:tr>
      <w:tr w14:paraId="7DF5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4646A131">
            <w:pPr>
              <w:jc w:val="center"/>
              <w:rPr>
                <w:rFonts w:ascii="Times New Roman" w:hAnsi="Times New Roman" w:cs="Times New Roman"/>
                <w:sz w:val="24"/>
                <w:szCs w:val="24"/>
                <w:u w:color="000000"/>
              </w:rPr>
            </w:pPr>
            <w:r>
              <w:rPr>
                <w:rFonts w:ascii="Times New Roman" w:hAnsi="Times New Roman" w:cs="Times New Roman"/>
                <w:sz w:val="24"/>
                <w:szCs w:val="24"/>
                <w:u w:color="000000"/>
              </w:rPr>
              <w:t>11</w:t>
            </w:r>
          </w:p>
        </w:tc>
        <w:tc>
          <w:tcPr>
            <w:tcW w:w="1275" w:type="dxa"/>
            <w:vAlign w:val="center"/>
          </w:tcPr>
          <w:p w14:paraId="394C6DC4">
            <w:pPr>
              <w:jc w:val="center"/>
              <w:rPr>
                <w:rFonts w:ascii="Times New Roman" w:hAnsi="Times New Roman" w:cs="Times New Roman"/>
                <w:sz w:val="24"/>
                <w:szCs w:val="24"/>
                <w:u w:color="000000"/>
              </w:rPr>
            </w:pPr>
          </w:p>
        </w:tc>
        <w:tc>
          <w:tcPr>
            <w:tcW w:w="2434" w:type="dxa"/>
            <w:vAlign w:val="center"/>
          </w:tcPr>
          <w:p w14:paraId="4F13992B">
            <w:pPr>
              <w:jc w:val="center"/>
              <w:rPr>
                <w:rFonts w:ascii="Times New Roman" w:hAnsi="Times New Roman" w:cs="Times New Roman"/>
                <w:sz w:val="24"/>
                <w:szCs w:val="24"/>
                <w:u w:color="000000"/>
              </w:rPr>
            </w:pPr>
          </w:p>
        </w:tc>
        <w:tc>
          <w:tcPr>
            <w:tcW w:w="1093" w:type="dxa"/>
            <w:vAlign w:val="center"/>
          </w:tcPr>
          <w:p w14:paraId="41F5FBF2">
            <w:pPr>
              <w:jc w:val="center"/>
              <w:rPr>
                <w:rFonts w:ascii="Times New Roman" w:hAnsi="Times New Roman" w:cs="Times New Roman"/>
                <w:sz w:val="24"/>
                <w:szCs w:val="24"/>
                <w:u w:color="000000"/>
              </w:rPr>
            </w:pPr>
            <w:r>
              <w:rPr>
                <w:rFonts w:ascii="Times New Roman" w:hAnsi="Times New Roman" w:cs="Times New Roman"/>
                <w:sz w:val="24"/>
                <w:szCs w:val="24"/>
                <w:u w:color="000000"/>
              </w:rPr>
              <w:t>36</w:t>
            </w:r>
          </w:p>
        </w:tc>
        <w:tc>
          <w:tcPr>
            <w:tcW w:w="1276" w:type="dxa"/>
            <w:vAlign w:val="center"/>
          </w:tcPr>
          <w:p w14:paraId="4DD32A4C">
            <w:pPr>
              <w:jc w:val="center"/>
              <w:rPr>
                <w:rFonts w:cs="Times New Roman"/>
                <w:sz w:val="24"/>
                <w:szCs w:val="24"/>
                <w:u w:color="000000"/>
              </w:rPr>
            </w:pPr>
          </w:p>
        </w:tc>
        <w:tc>
          <w:tcPr>
            <w:tcW w:w="2410" w:type="dxa"/>
            <w:vAlign w:val="center"/>
          </w:tcPr>
          <w:p w14:paraId="6450DD89">
            <w:pPr>
              <w:jc w:val="center"/>
              <w:rPr>
                <w:rFonts w:cs="Times New Roman"/>
                <w:sz w:val="24"/>
                <w:szCs w:val="24"/>
                <w:u w:color="000000"/>
              </w:rPr>
            </w:pPr>
          </w:p>
        </w:tc>
      </w:tr>
      <w:tr w14:paraId="4060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20081738">
            <w:pPr>
              <w:jc w:val="center"/>
              <w:rPr>
                <w:rFonts w:ascii="Times New Roman" w:hAnsi="Times New Roman" w:cs="Times New Roman"/>
                <w:sz w:val="24"/>
                <w:szCs w:val="24"/>
                <w:u w:color="000000"/>
              </w:rPr>
            </w:pPr>
            <w:r>
              <w:rPr>
                <w:rFonts w:ascii="Times New Roman" w:hAnsi="Times New Roman" w:cs="Times New Roman"/>
                <w:sz w:val="24"/>
                <w:szCs w:val="24"/>
                <w:u w:color="000000"/>
              </w:rPr>
              <w:t>12</w:t>
            </w:r>
          </w:p>
        </w:tc>
        <w:tc>
          <w:tcPr>
            <w:tcW w:w="1275" w:type="dxa"/>
            <w:vAlign w:val="center"/>
          </w:tcPr>
          <w:p w14:paraId="7137DDD5">
            <w:pPr>
              <w:jc w:val="center"/>
              <w:rPr>
                <w:rFonts w:ascii="Times New Roman" w:hAnsi="Times New Roman" w:cs="Times New Roman"/>
                <w:sz w:val="24"/>
                <w:szCs w:val="24"/>
                <w:u w:color="000000"/>
              </w:rPr>
            </w:pPr>
          </w:p>
        </w:tc>
        <w:tc>
          <w:tcPr>
            <w:tcW w:w="2434" w:type="dxa"/>
            <w:vAlign w:val="center"/>
          </w:tcPr>
          <w:p w14:paraId="43D99362">
            <w:pPr>
              <w:jc w:val="center"/>
              <w:rPr>
                <w:rFonts w:ascii="Times New Roman" w:hAnsi="Times New Roman" w:cs="Times New Roman"/>
                <w:sz w:val="24"/>
                <w:szCs w:val="24"/>
                <w:u w:color="000000"/>
              </w:rPr>
            </w:pPr>
          </w:p>
        </w:tc>
        <w:tc>
          <w:tcPr>
            <w:tcW w:w="1093" w:type="dxa"/>
            <w:vAlign w:val="center"/>
          </w:tcPr>
          <w:p w14:paraId="5D97E1F7">
            <w:pPr>
              <w:jc w:val="center"/>
              <w:rPr>
                <w:rFonts w:ascii="Times New Roman" w:hAnsi="Times New Roman" w:cs="Times New Roman"/>
                <w:sz w:val="24"/>
                <w:szCs w:val="24"/>
                <w:u w:color="000000"/>
              </w:rPr>
            </w:pPr>
            <w:r>
              <w:rPr>
                <w:rFonts w:ascii="Times New Roman" w:hAnsi="Times New Roman" w:cs="Times New Roman"/>
                <w:sz w:val="24"/>
                <w:szCs w:val="24"/>
                <w:u w:color="000000"/>
              </w:rPr>
              <w:t>37</w:t>
            </w:r>
          </w:p>
        </w:tc>
        <w:tc>
          <w:tcPr>
            <w:tcW w:w="1276" w:type="dxa"/>
            <w:vAlign w:val="center"/>
          </w:tcPr>
          <w:p w14:paraId="5F0112F3">
            <w:pPr>
              <w:jc w:val="center"/>
              <w:rPr>
                <w:rFonts w:cs="Times New Roman"/>
                <w:sz w:val="24"/>
                <w:szCs w:val="24"/>
                <w:u w:color="000000"/>
              </w:rPr>
            </w:pPr>
          </w:p>
        </w:tc>
        <w:tc>
          <w:tcPr>
            <w:tcW w:w="2410" w:type="dxa"/>
            <w:vAlign w:val="center"/>
          </w:tcPr>
          <w:p w14:paraId="036D9E05">
            <w:pPr>
              <w:jc w:val="center"/>
              <w:rPr>
                <w:rFonts w:cs="Times New Roman"/>
                <w:sz w:val="24"/>
                <w:szCs w:val="24"/>
                <w:u w:color="000000"/>
              </w:rPr>
            </w:pPr>
          </w:p>
        </w:tc>
      </w:tr>
      <w:tr w14:paraId="2141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5138C30B">
            <w:pPr>
              <w:jc w:val="center"/>
              <w:rPr>
                <w:rFonts w:ascii="Times New Roman" w:hAnsi="Times New Roman" w:cs="Times New Roman"/>
                <w:sz w:val="24"/>
                <w:szCs w:val="24"/>
                <w:u w:color="000000"/>
              </w:rPr>
            </w:pPr>
            <w:r>
              <w:rPr>
                <w:rFonts w:ascii="Times New Roman" w:hAnsi="Times New Roman" w:cs="Times New Roman"/>
                <w:sz w:val="24"/>
                <w:szCs w:val="24"/>
                <w:u w:color="000000"/>
              </w:rPr>
              <w:t>13</w:t>
            </w:r>
          </w:p>
        </w:tc>
        <w:tc>
          <w:tcPr>
            <w:tcW w:w="1275" w:type="dxa"/>
            <w:vAlign w:val="center"/>
          </w:tcPr>
          <w:p w14:paraId="45E4C1D4">
            <w:pPr>
              <w:jc w:val="center"/>
              <w:rPr>
                <w:rFonts w:ascii="Times New Roman" w:hAnsi="Times New Roman" w:cs="Times New Roman"/>
                <w:sz w:val="24"/>
                <w:szCs w:val="24"/>
                <w:u w:color="000000"/>
              </w:rPr>
            </w:pPr>
          </w:p>
        </w:tc>
        <w:tc>
          <w:tcPr>
            <w:tcW w:w="2434" w:type="dxa"/>
            <w:vAlign w:val="center"/>
          </w:tcPr>
          <w:p w14:paraId="455C11F2">
            <w:pPr>
              <w:jc w:val="center"/>
              <w:rPr>
                <w:rFonts w:ascii="Times New Roman" w:hAnsi="Times New Roman" w:cs="Times New Roman"/>
                <w:sz w:val="24"/>
                <w:szCs w:val="24"/>
                <w:u w:color="000000"/>
              </w:rPr>
            </w:pPr>
          </w:p>
        </w:tc>
        <w:tc>
          <w:tcPr>
            <w:tcW w:w="1093" w:type="dxa"/>
            <w:vAlign w:val="center"/>
          </w:tcPr>
          <w:p w14:paraId="37F86979">
            <w:pPr>
              <w:jc w:val="center"/>
              <w:rPr>
                <w:rFonts w:ascii="Times New Roman" w:hAnsi="Times New Roman" w:cs="Times New Roman"/>
                <w:sz w:val="24"/>
                <w:szCs w:val="24"/>
                <w:u w:color="000000"/>
              </w:rPr>
            </w:pPr>
            <w:r>
              <w:rPr>
                <w:rFonts w:ascii="Times New Roman" w:hAnsi="Times New Roman" w:cs="Times New Roman"/>
                <w:sz w:val="24"/>
                <w:szCs w:val="24"/>
                <w:u w:color="000000"/>
              </w:rPr>
              <w:t>38</w:t>
            </w:r>
          </w:p>
        </w:tc>
        <w:tc>
          <w:tcPr>
            <w:tcW w:w="1276" w:type="dxa"/>
            <w:vAlign w:val="center"/>
          </w:tcPr>
          <w:p w14:paraId="3E91D743">
            <w:pPr>
              <w:jc w:val="center"/>
              <w:rPr>
                <w:rFonts w:cs="Times New Roman"/>
                <w:sz w:val="24"/>
                <w:szCs w:val="24"/>
                <w:u w:color="000000"/>
              </w:rPr>
            </w:pPr>
          </w:p>
        </w:tc>
        <w:tc>
          <w:tcPr>
            <w:tcW w:w="2410" w:type="dxa"/>
            <w:vAlign w:val="center"/>
          </w:tcPr>
          <w:p w14:paraId="6C541D89">
            <w:pPr>
              <w:jc w:val="center"/>
              <w:rPr>
                <w:rFonts w:cs="Times New Roman"/>
                <w:sz w:val="24"/>
                <w:szCs w:val="24"/>
                <w:u w:color="000000"/>
              </w:rPr>
            </w:pPr>
          </w:p>
        </w:tc>
      </w:tr>
      <w:tr w14:paraId="436B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7B1E6002">
            <w:pPr>
              <w:jc w:val="center"/>
              <w:rPr>
                <w:rFonts w:ascii="Times New Roman" w:hAnsi="Times New Roman" w:cs="Times New Roman"/>
                <w:sz w:val="24"/>
                <w:szCs w:val="24"/>
                <w:u w:color="000000"/>
              </w:rPr>
            </w:pPr>
            <w:r>
              <w:rPr>
                <w:rFonts w:ascii="Times New Roman" w:hAnsi="Times New Roman" w:cs="Times New Roman"/>
                <w:sz w:val="24"/>
                <w:szCs w:val="24"/>
                <w:u w:color="000000"/>
              </w:rPr>
              <w:t>14</w:t>
            </w:r>
          </w:p>
        </w:tc>
        <w:tc>
          <w:tcPr>
            <w:tcW w:w="1275" w:type="dxa"/>
            <w:vAlign w:val="center"/>
          </w:tcPr>
          <w:p w14:paraId="61FBDD2D">
            <w:pPr>
              <w:jc w:val="center"/>
              <w:rPr>
                <w:rFonts w:ascii="Times New Roman" w:hAnsi="Times New Roman" w:cs="Times New Roman"/>
                <w:sz w:val="24"/>
                <w:szCs w:val="24"/>
                <w:u w:color="000000"/>
              </w:rPr>
            </w:pPr>
          </w:p>
        </w:tc>
        <w:tc>
          <w:tcPr>
            <w:tcW w:w="2434" w:type="dxa"/>
            <w:vAlign w:val="center"/>
          </w:tcPr>
          <w:p w14:paraId="199EEBA6">
            <w:pPr>
              <w:jc w:val="center"/>
              <w:rPr>
                <w:rFonts w:ascii="Times New Roman" w:hAnsi="Times New Roman" w:cs="Times New Roman"/>
                <w:sz w:val="24"/>
                <w:szCs w:val="24"/>
                <w:u w:color="000000"/>
              </w:rPr>
            </w:pPr>
          </w:p>
        </w:tc>
        <w:tc>
          <w:tcPr>
            <w:tcW w:w="1093" w:type="dxa"/>
            <w:vAlign w:val="center"/>
          </w:tcPr>
          <w:p w14:paraId="2B6CDB02">
            <w:pPr>
              <w:jc w:val="center"/>
              <w:rPr>
                <w:rFonts w:ascii="Times New Roman" w:hAnsi="Times New Roman" w:cs="Times New Roman"/>
                <w:sz w:val="24"/>
                <w:szCs w:val="24"/>
                <w:u w:color="000000"/>
              </w:rPr>
            </w:pPr>
            <w:r>
              <w:rPr>
                <w:rFonts w:ascii="Times New Roman" w:hAnsi="Times New Roman" w:cs="Times New Roman"/>
                <w:sz w:val="24"/>
                <w:szCs w:val="24"/>
                <w:u w:color="000000"/>
              </w:rPr>
              <w:t>39</w:t>
            </w:r>
          </w:p>
        </w:tc>
        <w:tc>
          <w:tcPr>
            <w:tcW w:w="1276" w:type="dxa"/>
            <w:vAlign w:val="center"/>
          </w:tcPr>
          <w:p w14:paraId="0B1B5321">
            <w:pPr>
              <w:jc w:val="center"/>
              <w:rPr>
                <w:rFonts w:cs="Times New Roman"/>
                <w:sz w:val="24"/>
                <w:szCs w:val="24"/>
                <w:u w:color="000000"/>
              </w:rPr>
            </w:pPr>
          </w:p>
        </w:tc>
        <w:tc>
          <w:tcPr>
            <w:tcW w:w="2410" w:type="dxa"/>
            <w:vAlign w:val="center"/>
          </w:tcPr>
          <w:p w14:paraId="33A0777E">
            <w:pPr>
              <w:jc w:val="center"/>
              <w:rPr>
                <w:rFonts w:cs="Times New Roman"/>
                <w:sz w:val="24"/>
                <w:szCs w:val="24"/>
                <w:u w:color="000000"/>
              </w:rPr>
            </w:pPr>
          </w:p>
        </w:tc>
      </w:tr>
      <w:tr w14:paraId="3B36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677AAFDB">
            <w:pPr>
              <w:jc w:val="center"/>
              <w:rPr>
                <w:rFonts w:ascii="Times New Roman" w:hAnsi="Times New Roman" w:cs="Times New Roman"/>
                <w:sz w:val="24"/>
                <w:szCs w:val="24"/>
                <w:u w:color="000000"/>
              </w:rPr>
            </w:pPr>
            <w:r>
              <w:rPr>
                <w:rFonts w:ascii="Times New Roman" w:hAnsi="Times New Roman" w:cs="Times New Roman"/>
                <w:sz w:val="24"/>
                <w:szCs w:val="24"/>
                <w:u w:color="000000"/>
              </w:rPr>
              <w:t>15</w:t>
            </w:r>
          </w:p>
        </w:tc>
        <w:tc>
          <w:tcPr>
            <w:tcW w:w="1275" w:type="dxa"/>
            <w:vAlign w:val="center"/>
          </w:tcPr>
          <w:p w14:paraId="614C8767">
            <w:pPr>
              <w:jc w:val="center"/>
              <w:rPr>
                <w:rFonts w:ascii="Times New Roman" w:hAnsi="Times New Roman" w:cs="Times New Roman"/>
                <w:sz w:val="24"/>
                <w:szCs w:val="24"/>
                <w:u w:color="000000"/>
              </w:rPr>
            </w:pPr>
          </w:p>
        </w:tc>
        <w:tc>
          <w:tcPr>
            <w:tcW w:w="2434" w:type="dxa"/>
            <w:vAlign w:val="center"/>
          </w:tcPr>
          <w:p w14:paraId="04548C50">
            <w:pPr>
              <w:jc w:val="center"/>
              <w:rPr>
                <w:rFonts w:ascii="Times New Roman" w:hAnsi="Times New Roman" w:cs="Times New Roman"/>
                <w:sz w:val="24"/>
                <w:szCs w:val="24"/>
                <w:u w:color="000000"/>
              </w:rPr>
            </w:pPr>
          </w:p>
        </w:tc>
        <w:tc>
          <w:tcPr>
            <w:tcW w:w="1093" w:type="dxa"/>
            <w:vAlign w:val="center"/>
          </w:tcPr>
          <w:p w14:paraId="6812058A">
            <w:pPr>
              <w:jc w:val="center"/>
              <w:rPr>
                <w:rFonts w:ascii="Times New Roman" w:hAnsi="Times New Roman" w:cs="Times New Roman"/>
                <w:sz w:val="24"/>
                <w:szCs w:val="24"/>
                <w:u w:color="000000"/>
              </w:rPr>
            </w:pPr>
            <w:r>
              <w:rPr>
                <w:rFonts w:ascii="Times New Roman" w:hAnsi="Times New Roman" w:cs="Times New Roman"/>
                <w:sz w:val="24"/>
                <w:szCs w:val="24"/>
                <w:u w:color="000000"/>
              </w:rPr>
              <w:t>40</w:t>
            </w:r>
          </w:p>
        </w:tc>
        <w:tc>
          <w:tcPr>
            <w:tcW w:w="1276" w:type="dxa"/>
            <w:vAlign w:val="center"/>
          </w:tcPr>
          <w:p w14:paraId="17903669">
            <w:pPr>
              <w:jc w:val="center"/>
              <w:rPr>
                <w:rFonts w:cs="Times New Roman"/>
                <w:sz w:val="24"/>
                <w:szCs w:val="24"/>
                <w:u w:color="000000"/>
              </w:rPr>
            </w:pPr>
          </w:p>
        </w:tc>
        <w:tc>
          <w:tcPr>
            <w:tcW w:w="2410" w:type="dxa"/>
            <w:vAlign w:val="center"/>
          </w:tcPr>
          <w:p w14:paraId="2D45F2CB">
            <w:pPr>
              <w:jc w:val="center"/>
              <w:rPr>
                <w:rFonts w:cs="Times New Roman"/>
                <w:sz w:val="24"/>
                <w:szCs w:val="24"/>
                <w:u w:color="000000"/>
              </w:rPr>
            </w:pPr>
          </w:p>
        </w:tc>
      </w:tr>
      <w:tr w14:paraId="3C37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25639672">
            <w:pPr>
              <w:jc w:val="center"/>
              <w:rPr>
                <w:rFonts w:ascii="Times New Roman" w:hAnsi="Times New Roman" w:cs="Times New Roman"/>
                <w:sz w:val="24"/>
                <w:szCs w:val="24"/>
                <w:u w:color="000000"/>
              </w:rPr>
            </w:pPr>
            <w:r>
              <w:rPr>
                <w:rFonts w:ascii="Times New Roman" w:hAnsi="Times New Roman" w:cs="Times New Roman"/>
                <w:sz w:val="24"/>
                <w:szCs w:val="24"/>
                <w:u w:color="000000"/>
              </w:rPr>
              <w:t>16</w:t>
            </w:r>
          </w:p>
        </w:tc>
        <w:tc>
          <w:tcPr>
            <w:tcW w:w="1275" w:type="dxa"/>
            <w:vAlign w:val="center"/>
          </w:tcPr>
          <w:p w14:paraId="2AA9F0C6">
            <w:pPr>
              <w:jc w:val="center"/>
              <w:rPr>
                <w:rFonts w:ascii="Times New Roman" w:hAnsi="Times New Roman" w:cs="Times New Roman"/>
                <w:sz w:val="24"/>
                <w:szCs w:val="24"/>
                <w:u w:color="000000"/>
              </w:rPr>
            </w:pPr>
          </w:p>
        </w:tc>
        <w:tc>
          <w:tcPr>
            <w:tcW w:w="2434" w:type="dxa"/>
            <w:vAlign w:val="center"/>
          </w:tcPr>
          <w:p w14:paraId="4E2F5AF8">
            <w:pPr>
              <w:jc w:val="center"/>
              <w:rPr>
                <w:rFonts w:ascii="Times New Roman" w:hAnsi="Times New Roman" w:cs="Times New Roman"/>
                <w:sz w:val="24"/>
                <w:szCs w:val="24"/>
                <w:u w:color="000000"/>
              </w:rPr>
            </w:pPr>
          </w:p>
        </w:tc>
        <w:tc>
          <w:tcPr>
            <w:tcW w:w="1093" w:type="dxa"/>
            <w:vAlign w:val="center"/>
          </w:tcPr>
          <w:p w14:paraId="39EA7F34">
            <w:pPr>
              <w:jc w:val="center"/>
              <w:rPr>
                <w:rFonts w:ascii="Times New Roman" w:hAnsi="Times New Roman" w:cs="Times New Roman"/>
                <w:sz w:val="24"/>
                <w:szCs w:val="24"/>
                <w:u w:color="000000"/>
              </w:rPr>
            </w:pPr>
            <w:r>
              <w:rPr>
                <w:rFonts w:ascii="Times New Roman" w:hAnsi="Times New Roman" w:cs="Times New Roman"/>
                <w:sz w:val="24"/>
                <w:szCs w:val="24"/>
                <w:u w:color="000000"/>
              </w:rPr>
              <w:t>41</w:t>
            </w:r>
          </w:p>
        </w:tc>
        <w:tc>
          <w:tcPr>
            <w:tcW w:w="1276" w:type="dxa"/>
            <w:vAlign w:val="center"/>
          </w:tcPr>
          <w:p w14:paraId="72A98B69">
            <w:pPr>
              <w:jc w:val="center"/>
              <w:rPr>
                <w:rFonts w:cs="Times New Roman"/>
                <w:sz w:val="24"/>
                <w:szCs w:val="24"/>
                <w:u w:color="000000"/>
              </w:rPr>
            </w:pPr>
          </w:p>
        </w:tc>
        <w:tc>
          <w:tcPr>
            <w:tcW w:w="2410" w:type="dxa"/>
            <w:vAlign w:val="center"/>
          </w:tcPr>
          <w:p w14:paraId="360C092A">
            <w:pPr>
              <w:jc w:val="center"/>
              <w:rPr>
                <w:rFonts w:cs="Times New Roman"/>
                <w:sz w:val="24"/>
                <w:szCs w:val="24"/>
                <w:u w:color="000000"/>
              </w:rPr>
            </w:pPr>
          </w:p>
        </w:tc>
      </w:tr>
      <w:tr w14:paraId="334B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67DC7A70">
            <w:pPr>
              <w:jc w:val="center"/>
              <w:rPr>
                <w:rFonts w:ascii="Times New Roman" w:hAnsi="Times New Roman" w:cs="Times New Roman"/>
                <w:sz w:val="24"/>
                <w:szCs w:val="24"/>
                <w:u w:color="000000"/>
              </w:rPr>
            </w:pPr>
            <w:r>
              <w:rPr>
                <w:rFonts w:ascii="Times New Roman" w:hAnsi="Times New Roman" w:cs="Times New Roman"/>
                <w:sz w:val="24"/>
                <w:szCs w:val="24"/>
                <w:u w:color="000000"/>
              </w:rPr>
              <w:t>17</w:t>
            </w:r>
          </w:p>
        </w:tc>
        <w:tc>
          <w:tcPr>
            <w:tcW w:w="1275" w:type="dxa"/>
            <w:vAlign w:val="center"/>
          </w:tcPr>
          <w:p w14:paraId="4AEFA63B">
            <w:pPr>
              <w:jc w:val="center"/>
              <w:rPr>
                <w:rFonts w:ascii="Times New Roman" w:hAnsi="Times New Roman" w:cs="Times New Roman"/>
                <w:sz w:val="24"/>
                <w:szCs w:val="24"/>
                <w:u w:color="000000"/>
              </w:rPr>
            </w:pPr>
          </w:p>
        </w:tc>
        <w:tc>
          <w:tcPr>
            <w:tcW w:w="2434" w:type="dxa"/>
            <w:vAlign w:val="center"/>
          </w:tcPr>
          <w:p w14:paraId="4B01954C">
            <w:pPr>
              <w:jc w:val="center"/>
              <w:rPr>
                <w:rFonts w:ascii="Times New Roman" w:hAnsi="Times New Roman" w:cs="Times New Roman"/>
                <w:sz w:val="24"/>
                <w:szCs w:val="24"/>
                <w:u w:color="000000"/>
              </w:rPr>
            </w:pPr>
          </w:p>
        </w:tc>
        <w:tc>
          <w:tcPr>
            <w:tcW w:w="1093" w:type="dxa"/>
            <w:vAlign w:val="center"/>
          </w:tcPr>
          <w:p w14:paraId="7CF02CDF">
            <w:pPr>
              <w:jc w:val="center"/>
              <w:rPr>
                <w:rFonts w:ascii="Times New Roman" w:hAnsi="Times New Roman" w:cs="Times New Roman"/>
                <w:sz w:val="24"/>
                <w:szCs w:val="24"/>
                <w:u w:color="000000"/>
              </w:rPr>
            </w:pPr>
            <w:r>
              <w:rPr>
                <w:rFonts w:ascii="Times New Roman" w:hAnsi="Times New Roman" w:cs="Times New Roman"/>
                <w:sz w:val="24"/>
                <w:szCs w:val="24"/>
                <w:u w:color="000000"/>
              </w:rPr>
              <w:t>42</w:t>
            </w:r>
          </w:p>
        </w:tc>
        <w:tc>
          <w:tcPr>
            <w:tcW w:w="1276" w:type="dxa"/>
            <w:vAlign w:val="center"/>
          </w:tcPr>
          <w:p w14:paraId="0ACEB957">
            <w:pPr>
              <w:jc w:val="center"/>
              <w:rPr>
                <w:rFonts w:cs="Times New Roman"/>
                <w:sz w:val="24"/>
                <w:szCs w:val="24"/>
                <w:u w:color="000000"/>
              </w:rPr>
            </w:pPr>
          </w:p>
        </w:tc>
        <w:tc>
          <w:tcPr>
            <w:tcW w:w="2410" w:type="dxa"/>
            <w:vAlign w:val="center"/>
          </w:tcPr>
          <w:p w14:paraId="50B96005">
            <w:pPr>
              <w:jc w:val="center"/>
              <w:rPr>
                <w:rFonts w:cs="Times New Roman"/>
                <w:sz w:val="24"/>
                <w:szCs w:val="24"/>
                <w:u w:color="000000"/>
              </w:rPr>
            </w:pPr>
          </w:p>
        </w:tc>
      </w:tr>
      <w:tr w14:paraId="03C6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3DCB4B0A">
            <w:pPr>
              <w:jc w:val="center"/>
              <w:rPr>
                <w:rFonts w:ascii="Times New Roman" w:hAnsi="Times New Roman" w:cs="Times New Roman"/>
                <w:sz w:val="24"/>
                <w:szCs w:val="24"/>
                <w:u w:color="000000"/>
              </w:rPr>
            </w:pPr>
            <w:r>
              <w:rPr>
                <w:rFonts w:ascii="Times New Roman" w:hAnsi="Times New Roman" w:cs="Times New Roman"/>
                <w:sz w:val="24"/>
                <w:szCs w:val="24"/>
                <w:u w:color="000000"/>
              </w:rPr>
              <w:t>18</w:t>
            </w:r>
          </w:p>
        </w:tc>
        <w:tc>
          <w:tcPr>
            <w:tcW w:w="1275" w:type="dxa"/>
            <w:vAlign w:val="center"/>
          </w:tcPr>
          <w:p w14:paraId="170B8C55">
            <w:pPr>
              <w:jc w:val="center"/>
              <w:rPr>
                <w:rFonts w:ascii="Times New Roman" w:hAnsi="Times New Roman" w:cs="Times New Roman"/>
                <w:sz w:val="24"/>
                <w:szCs w:val="24"/>
                <w:u w:color="000000"/>
              </w:rPr>
            </w:pPr>
          </w:p>
        </w:tc>
        <w:tc>
          <w:tcPr>
            <w:tcW w:w="2434" w:type="dxa"/>
            <w:vAlign w:val="center"/>
          </w:tcPr>
          <w:p w14:paraId="6CFFC08D">
            <w:pPr>
              <w:jc w:val="center"/>
              <w:rPr>
                <w:rFonts w:ascii="Times New Roman" w:hAnsi="Times New Roman" w:cs="Times New Roman"/>
                <w:sz w:val="24"/>
                <w:szCs w:val="24"/>
                <w:u w:color="000000"/>
              </w:rPr>
            </w:pPr>
          </w:p>
        </w:tc>
        <w:tc>
          <w:tcPr>
            <w:tcW w:w="1093" w:type="dxa"/>
            <w:vAlign w:val="center"/>
          </w:tcPr>
          <w:p w14:paraId="31F6091F">
            <w:pPr>
              <w:jc w:val="center"/>
              <w:rPr>
                <w:rFonts w:ascii="Times New Roman" w:hAnsi="Times New Roman" w:cs="Times New Roman"/>
                <w:sz w:val="24"/>
                <w:szCs w:val="24"/>
                <w:u w:color="000000"/>
              </w:rPr>
            </w:pPr>
            <w:r>
              <w:rPr>
                <w:rFonts w:ascii="Times New Roman" w:hAnsi="Times New Roman" w:cs="Times New Roman"/>
                <w:sz w:val="24"/>
                <w:szCs w:val="24"/>
                <w:u w:color="000000"/>
              </w:rPr>
              <w:t>43</w:t>
            </w:r>
          </w:p>
        </w:tc>
        <w:tc>
          <w:tcPr>
            <w:tcW w:w="1276" w:type="dxa"/>
            <w:vAlign w:val="center"/>
          </w:tcPr>
          <w:p w14:paraId="7F27C664">
            <w:pPr>
              <w:jc w:val="center"/>
              <w:rPr>
                <w:rFonts w:cs="Times New Roman"/>
                <w:sz w:val="24"/>
                <w:szCs w:val="24"/>
                <w:u w:color="000000"/>
              </w:rPr>
            </w:pPr>
          </w:p>
        </w:tc>
        <w:tc>
          <w:tcPr>
            <w:tcW w:w="2410" w:type="dxa"/>
            <w:vAlign w:val="center"/>
          </w:tcPr>
          <w:p w14:paraId="2418A1BE">
            <w:pPr>
              <w:jc w:val="center"/>
              <w:rPr>
                <w:rFonts w:cs="Times New Roman"/>
                <w:sz w:val="24"/>
                <w:szCs w:val="24"/>
                <w:u w:color="000000"/>
              </w:rPr>
            </w:pPr>
          </w:p>
        </w:tc>
      </w:tr>
      <w:tr w14:paraId="142A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3D7E82A6">
            <w:pPr>
              <w:jc w:val="center"/>
              <w:rPr>
                <w:rFonts w:ascii="Times New Roman" w:hAnsi="Times New Roman" w:cs="Times New Roman"/>
                <w:sz w:val="24"/>
                <w:szCs w:val="24"/>
                <w:u w:color="000000"/>
              </w:rPr>
            </w:pPr>
            <w:r>
              <w:rPr>
                <w:rFonts w:ascii="Times New Roman" w:hAnsi="Times New Roman" w:cs="Times New Roman"/>
                <w:sz w:val="24"/>
                <w:szCs w:val="24"/>
                <w:u w:color="000000"/>
              </w:rPr>
              <w:t>19</w:t>
            </w:r>
          </w:p>
        </w:tc>
        <w:tc>
          <w:tcPr>
            <w:tcW w:w="1275" w:type="dxa"/>
            <w:vAlign w:val="center"/>
          </w:tcPr>
          <w:p w14:paraId="207F3427">
            <w:pPr>
              <w:jc w:val="center"/>
              <w:rPr>
                <w:rFonts w:ascii="Times New Roman" w:hAnsi="Times New Roman" w:cs="Times New Roman"/>
                <w:sz w:val="24"/>
                <w:szCs w:val="24"/>
                <w:u w:color="000000"/>
              </w:rPr>
            </w:pPr>
          </w:p>
        </w:tc>
        <w:tc>
          <w:tcPr>
            <w:tcW w:w="2434" w:type="dxa"/>
            <w:vAlign w:val="center"/>
          </w:tcPr>
          <w:p w14:paraId="1E6973D4">
            <w:pPr>
              <w:jc w:val="center"/>
              <w:rPr>
                <w:rFonts w:ascii="Times New Roman" w:hAnsi="Times New Roman" w:cs="Times New Roman"/>
                <w:sz w:val="24"/>
                <w:szCs w:val="24"/>
                <w:u w:color="000000"/>
              </w:rPr>
            </w:pPr>
          </w:p>
        </w:tc>
        <w:tc>
          <w:tcPr>
            <w:tcW w:w="1093" w:type="dxa"/>
            <w:vAlign w:val="center"/>
          </w:tcPr>
          <w:p w14:paraId="7AFCC141">
            <w:pPr>
              <w:jc w:val="center"/>
              <w:rPr>
                <w:rFonts w:ascii="Times New Roman" w:hAnsi="Times New Roman" w:cs="Times New Roman"/>
                <w:sz w:val="24"/>
                <w:szCs w:val="24"/>
                <w:u w:color="000000"/>
              </w:rPr>
            </w:pPr>
            <w:r>
              <w:rPr>
                <w:rFonts w:ascii="Times New Roman" w:hAnsi="Times New Roman" w:cs="Times New Roman"/>
                <w:sz w:val="24"/>
                <w:szCs w:val="24"/>
                <w:u w:color="000000"/>
              </w:rPr>
              <w:t>44</w:t>
            </w:r>
          </w:p>
        </w:tc>
        <w:tc>
          <w:tcPr>
            <w:tcW w:w="1276" w:type="dxa"/>
            <w:vAlign w:val="center"/>
          </w:tcPr>
          <w:p w14:paraId="3A80C9DF">
            <w:pPr>
              <w:jc w:val="center"/>
              <w:rPr>
                <w:rFonts w:cs="Times New Roman"/>
                <w:sz w:val="24"/>
                <w:szCs w:val="24"/>
                <w:u w:color="000000"/>
              </w:rPr>
            </w:pPr>
          </w:p>
        </w:tc>
        <w:tc>
          <w:tcPr>
            <w:tcW w:w="2410" w:type="dxa"/>
            <w:vAlign w:val="center"/>
          </w:tcPr>
          <w:p w14:paraId="2C678B2C">
            <w:pPr>
              <w:jc w:val="center"/>
              <w:rPr>
                <w:rFonts w:cs="Times New Roman"/>
                <w:sz w:val="24"/>
                <w:szCs w:val="24"/>
                <w:u w:color="000000"/>
              </w:rPr>
            </w:pPr>
          </w:p>
        </w:tc>
      </w:tr>
      <w:tr w14:paraId="1ECC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0DC9A90C">
            <w:pPr>
              <w:jc w:val="center"/>
              <w:rPr>
                <w:rFonts w:ascii="Times New Roman" w:hAnsi="Times New Roman" w:cs="Times New Roman"/>
                <w:sz w:val="24"/>
                <w:szCs w:val="24"/>
                <w:u w:color="000000"/>
              </w:rPr>
            </w:pPr>
            <w:r>
              <w:rPr>
                <w:rFonts w:ascii="Times New Roman" w:hAnsi="Times New Roman" w:cs="Times New Roman"/>
                <w:sz w:val="24"/>
                <w:szCs w:val="24"/>
                <w:u w:color="000000"/>
              </w:rPr>
              <w:t>20</w:t>
            </w:r>
          </w:p>
          <w:p w14:paraId="3C027D0D">
            <w:pPr>
              <w:jc w:val="center"/>
              <w:rPr>
                <w:rFonts w:ascii="Times New Roman" w:hAnsi="Times New Roman" w:cs="Times New Roman"/>
                <w:sz w:val="24"/>
                <w:szCs w:val="24"/>
                <w:u w:color="000000"/>
              </w:rPr>
            </w:pPr>
          </w:p>
        </w:tc>
        <w:tc>
          <w:tcPr>
            <w:tcW w:w="1275" w:type="dxa"/>
            <w:vAlign w:val="center"/>
          </w:tcPr>
          <w:p w14:paraId="20DB61D9">
            <w:pPr>
              <w:jc w:val="center"/>
              <w:rPr>
                <w:rFonts w:ascii="Times New Roman" w:hAnsi="Times New Roman" w:cs="Times New Roman"/>
                <w:sz w:val="24"/>
                <w:szCs w:val="24"/>
                <w:u w:color="000000"/>
              </w:rPr>
            </w:pPr>
          </w:p>
        </w:tc>
        <w:tc>
          <w:tcPr>
            <w:tcW w:w="2434" w:type="dxa"/>
            <w:vAlign w:val="center"/>
          </w:tcPr>
          <w:p w14:paraId="67827B41">
            <w:pPr>
              <w:jc w:val="center"/>
              <w:rPr>
                <w:rFonts w:ascii="Times New Roman" w:hAnsi="Times New Roman" w:cs="Times New Roman"/>
                <w:sz w:val="24"/>
                <w:szCs w:val="24"/>
                <w:u w:color="000000"/>
              </w:rPr>
            </w:pPr>
          </w:p>
        </w:tc>
        <w:tc>
          <w:tcPr>
            <w:tcW w:w="1093" w:type="dxa"/>
            <w:vAlign w:val="center"/>
          </w:tcPr>
          <w:p w14:paraId="144877FD">
            <w:pPr>
              <w:jc w:val="center"/>
              <w:rPr>
                <w:rFonts w:ascii="Times New Roman" w:hAnsi="Times New Roman" w:cs="Times New Roman"/>
                <w:sz w:val="24"/>
                <w:szCs w:val="24"/>
                <w:u w:color="000000"/>
              </w:rPr>
            </w:pPr>
            <w:r>
              <w:rPr>
                <w:rFonts w:ascii="Times New Roman" w:hAnsi="Times New Roman" w:cs="Times New Roman"/>
                <w:sz w:val="24"/>
                <w:szCs w:val="24"/>
                <w:u w:color="000000"/>
              </w:rPr>
              <w:t>45</w:t>
            </w:r>
          </w:p>
        </w:tc>
        <w:tc>
          <w:tcPr>
            <w:tcW w:w="1276" w:type="dxa"/>
            <w:vAlign w:val="center"/>
          </w:tcPr>
          <w:p w14:paraId="46CFC7FD">
            <w:pPr>
              <w:jc w:val="center"/>
              <w:rPr>
                <w:rFonts w:cs="Times New Roman"/>
                <w:sz w:val="24"/>
                <w:szCs w:val="24"/>
                <w:u w:color="000000"/>
              </w:rPr>
            </w:pPr>
          </w:p>
        </w:tc>
        <w:tc>
          <w:tcPr>
            <w:tcW w:w="2410" w:type="dxa"/>
            <w:vAlign w:val="center"/>
          </w:tcPr>
          <w:p w14:paraId="2CD01A5F">
            <w:pPr>
              <w:jc w:val="center"/>
              <w:rPr>
                <w:rFonts w:cs="Times New Roman"/>
                <w:sz w:val="24"/>
                <w:szCs w:val="24"/>
                <w:u w:color="000000"/>
              </w:rPr>
            </w:pPr>
          </w:p>
        </w:tc>
      </w:tr>
      <w:tr w14:paraId="49DE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156F385B">
            <w:pPr>
              <w:jc w:val="center"/>
              <w:rPr>
                <w:rFonts w:ascii="Times New Roman" w:hAnsi="Times New Roman" w:cs="Times New Roman"/>
                <w:sz w:val="24"/>
                <w:szCs w:val="24"/>
                <w:u w:color="000000"/>
              </w:rPr>
            </w:pPr>
            <w:r>
              <w:rPr>
                <w:rFonts w:ascii="Times New Roman" w:hAnsi="Times New Roman" w:cs="Times New Roman"/>
                <w:sz w:val="24"/>
                <w:szCs w:val="24"/>
                <w:u w:color="000000"/>
              </w:rPr>
              <w:t>21</w:t>
            </w:r>
          </w:p>
        </w:tc>
        <w:tc>
          <w:tcPr>
            <w:tcW w:w="1275" w:type="dxa"/>
            <w:vAlign w:val="center"/>
          </w:tcPr>
          <w:p w14:paraId="6372987E">
            <w:pPr>
              <w:jc w:val="center"/>
              <w:rPr>
                <w:rFonts w:ascii="Times New Roman" w:hAnsi="Times New Roman" w:cs="Times New Roman"/>
                <w:sz w:val="24"/>
                <w:szCs w:val="24"/>
                <w:u w:color="000000"/>
              </w:rPr>
            </w:pPr>
          </w:p>
        </w:tc>
        <w:tc>
          <w:tcPr>
            <w:tcW w:w="2434" w:type="dxa"/>
            <w:vAlign w:val="center"/>
          </w:tcPr>
          <w:p w14:paraId="01DBDB41">
            <w:pPr>
              <w:jc w:val="center"/>
              <w:rPr>
                <w:rFonts w:ascii="Times New Roman" w:hAnsi="Times New Roman" w:cs="Times New Roman"/>
                <w:sz w:val="24"/>
                <w:szCs w:val="24"/>
                <w:u w:color="000000"/>
              </w:rPr>
            </w:pPr>
          </w:p>
        </w:tc>
        <w:tc>
          <w:tcPr>
            <w:tcW w:w="1093" w:type="dxa"/>
            <w:vAlign w:val="center"/>
          </w:tcPr>
          <w:p w14:paraId="36CE058B">
            <w:pPr>
              <w:jc w:val="center"/>
              <w:rPr>
                <w:rFonts w:ascii="Times New Roman" w:hAnsi="Times New Roman" w:cs="Times New Roman"/>
                <w:sz w:val="24"/>
                <w:szCs w:val="24"/>
                <w:u w:color="000000"/>
              </w:rPr>
            </w:pPr>
            <w:r>
              <w:rPr>
                <w:rFonts w:ascii="Times New Roman" w:hAnsi="Times New Roman" w:cs="Times New Roman"/>
                <w:sz w:val="24"/>
                <w:szCs w:val="24"/>
                <w:u w:color="000000"/>
              </w:rPr>
              <w:t>46</w:t>
            </w:r>
          </w:p>
        </w:tc>
        <w:tc>
          <w:tcPr>
            <w:tcW w:w="1276" w:type="dxa"/>
            <w:vAlign w:val="center"/>
          </w:tcPr>
          <w:p w14:paraId="60B5505C">
            <w:pPr>
              <w:jc w:val="center"/>
              <w:rPr>
                <w:rFonts w:cs="Times New Roman"/>
                <w:sz w:val="24"/>
                <w:szCs w:val="24"/>
                <w:u w:color="000000"/>
              </w:rPr>
            </w:pPr>
          </w:p>
        </w:tc>
        <w:tc>
          <w:tcPr>
            <w:tcW w:w="2410" w:type="dxa"/>
            <w:vAlign w:val="center"/>
          </w:tcPr>
          <w:p w14:paraId="01CFEC6F">
            <w:pPr>
              <w:jc w:val="center"/>
              <w:rPr>
                <w:rFonts w:cs="Times New Roman"/>
                <w:sz w:val="24"/>
                <w:szCs w:val="24"/>
                <w:u w:color="000000"/>
              </w:rPr>
            </w:pPr>
          </w:p>
        </w:tc>
      </w:tr>
      <w:tr w14:paraId="24B1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30D69E8D">
            <w:pPr>
              <w:jc w:val="center"/>
              <w:rPr>
                <w:rFonts w:ascii="Times New Roman" w:hAnsi="Times New Roman" w:cs="Times New Roman"/>
                <w:sz w:val="24"/>
                <w:szCs w:val="24"/>
                <w:u w:color="000000"/>
              </w:rPr>
            </w:pPr>
            <w:r>
              <w:rPr>
                <w:rFonts w:ascii="Times New Roman" w:hAnsi="Times New Roman" w:cs="Times New Roman"/>
                <w:sz w:val="24"/>
                <w:szCs w:val="24"/>
                <w:u w:color="000000"/>
              </w:rPr>
              <w:t>22</w:t>
            </w:r>
          </w:p>
        </w:tc>
        <w:tc>
          <w:tcPr>
            <w:tcW w:w="1275" w:type="dxa"/>
            <w:vAlign w:val="center"/>
          </w:tcPr>
          <w:p w14:paraId="660AD60C">
            <w:pPr>
              <w:jc w:val="center"/>
              <w:rPr>
                <w:rFonts w:ascii="Times New Roman" w:hAnsi="Times New Roman" w:cs="Times New Roman"/>
                <w:sz w:val="24"/>
                <w:szCs w:val="24"/>
                <w:u w:color="000000"/>
              </w:rPr>
            </w:pPr>
          </w:p>
        </w:tc>
        <w:tc>
          <w:tcPr>
            <w:tcW w:w="2434" w:type="dxa"/>
            <w:vAlign w:val="center"/>
          </w:tcPr>
          <w:p w14:paraId="3C6F916D">
            <w:pPr>
              <w:jc w:val="center"/>
              <w:rPr>
                <w:rFonts w:ascii="Times New Roman" w:hAnsi="Times New Roman" w:cs="Times New Roman"/>
                <w:sz w:val="24"/>
                <w:szCs w:val="24"/>
                <w:u w:color="000000"/>
              </w:rPr>
            </w:pPr>
          </w:p>
        </w:tc>
        <w:tc>
          <w:tcPr>
            <w:tcW w:w="1093" w:type="dxa"/>
            <w:vAlign w:val="center"/>
          </w:tcPr>
          <w:p w14:paraId="66CCF6F3">
            <w:pPr>
              <w:jc w:val="center"/>
              <w:rPr>
                <w:rFonts w:ascii="Times New Roman" w:hAnsi="Times New Roman" w:cs="Times New Roman"/>
                <w:sz w:val="24"/>
                <w:szCs w:val="24"/>
                <w:u w:color="000000"/>
              </w:rPr>
            </w:pPr>
            <w:r>
              <w:rPr>
                <w:rFonts w:ascii="Times New Roman" w:hAnsi="Times New Roman" w:cs="Times New Roman"/>
                <w:sz w:val="24"/>
                <w:szCs w:val="24"/>
                <w:u w:color="000000"/>
              </w:rPr>
              <w:t>47</w:t>
            </w:r>
          </w:p>
        </w:tc>
        <w:tc>
          <w:tcPr>
            <w:tcW w:w="1276" w:type="dxa"/>
            <w:vAlign w:val="center"/>
          </w:tcPr>
          <w:p w14:paraId="335FED79">
            <w:pPr>
              <w:jc w:val="center"/>
              <w:rPr>
                <w:rFonts w:cs="Times New Roman"/>
                <w:sz w:val="24"/>
                <w:szCs w:val="24"/>
                <w:u w:color="000000"/>
              </w:rPr>
            </w:pPr>
          </w:p>
        </w:tc>
        <w:tc>
          <w:tcPr>
            <w:tcW w:w="2410" w:type="dxa"/>
            <w:vAlign w:val="center"/>
          </w:tcPr>
          <w:p w14:paraId="16083FB6">
            <w:pPr>
              <w:jc w:val="center"/>
              <w:rPr>
                <w:rFonts w:cs="Times New Roman"/>
                <w:sz w:val="24"/>
                <w:szCs w:val="24"/>
                <w:u w:color="000000"/>
              </w:rPr>
            </w:pPr>
          </w:p>
        </w:tc>
      </w:tr>
      <w:tr w14:paraId="544C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5BE727CB">
            <w:pPr>
              <w:jc w:val="center"/>
              <w:rPr>
                <w:rFonts w:ascii="Times New Roman" w:hAnsi="Times New Roman" w:cs="Times New Roman"/>
                <w:sz w:val="24"/>
                <w:szCs w:val="24"/>
                <w:u w:color="000000"/>
              </w:rPr>
            </w:pPr>
            <w:r>
              <w:rPr>
                <w:rFonts w:ascii="Times New Roman" w:hAnsi="Times New Roman" w:cs="Times New Roman"/>
                <w:sz w:val="24"/>
                <w:szCs w:val="24"/>
                <w:u w:color="000000"/>
              </w:rPr>
              <w:t>23</w:t>
            </w:r>
          </w:p>
        </w:tc>
        <w:tc>
          <w:tcPr>
            <w:tcW w:w="1275" w:type="dxa"/>
            <w:vAlign w:val="center"/>
          </w:tcPr>
          <w:p w14:paraId="3FF9A2A2">
            <w:pPr>
              <w:jc w:val="center"/>
              <w:rPr>
                <w:rFonts w:ascii="Times New Roman" w:hAnsi="Times New Roman" w:cs="Times New Roman"/>
                <w:sz w:val="24"/>
                <w:szCs w:val="24"/>
                <w:u w:color="000000"/>
              </w:rPr>
            </w:pPr>
          </w:p>
        </w:tc>
        <w:tc>
          <w:tcPr>
            <w:tcW w:w="2434" w:type="dxa"/>
            <w:vAlign w:val="center"/>
          </w:tcPr>
          <w:p w14:paraId="5E65DDD4">
            <w:pPr>
              <w:jc w:val="center"/>
              <w:rPr>
                <w:rFonts w:ascii="Times New Roman" w:hAnsi="Times New Roman" w:cs="Times New Roman"/>
                <w:sz w:val="24"/>
                <w:szCs w:val="24"/>
                <w:u w:color="000000"/>
              </w:rPr>
            </w:pPr>
          </w:p>
        </w:tc>
        <w:tc>
          <w:tcPr>
            <w:tcW w:w="1093" w:type="dxa"/>
            <w:vAlign w:val="center"/>
          </w:tcPr>
          <w:p w14:paraId="06EBF6E1">
            <w:pPr>
              <w:jc w:val="center"/>
              <w:rPr>
                <w:rFonts w:ascii="Times New Roman" w:hAnsi="Times New Roman" w:cs="Times New Roman"/>
                <w:sz w:val="24"/>
                <w:szCs w:val="24"/>
                <w:u w:color="000000"/>
              </w:rPr>
            </w:pPr>
            <w:r>
              <w:rPr>
                <w:rFonts w:ascii="Times New Roman" w:hAnsi="Times New Roman" w:cs="Times New Roman"/>
                <w:sz w:val="24"/>
                <w:szCs w:val="24"/>
                <w:u w:color="000000"/>
              </w:rPr>
              <w:t>48</w:t>
            </w:r>
          </w:p>
        </w:tc>
        <w:tc>
          <w:tcPr>
            <w:tcW w:w="1276" w:type="dxa"/>
            <w:vAlign w:val="center"/>
          </w:tcPr>
          <w:p w14:paraId="144590AC">
            <w:pPr>
              <w:jc w:val="center"/>
              <w:rPr>
                <w:rFonts w:cs="Times New Roman"/>
                <w:sz w:val="24"/>
                <w:szCs w:val="24"/>
                <w:u w:color="000000"/>
              </w:rPr>
            </w:pPr>
          </w:p>
        </w:tc>
        <w:tc>
          <w:tcPr>
            <w:tcW w:w="2410" w:type="dxa"/>
            <w:vAlign w:val="center"/>
          </w:tcPr>
          <w:p w14:paraId="6D351471">
            <w:pPr>
              <w:jc w:val="center"/>
              <w:rPr>
                <w:rFonts w:cs="Times New Roman"/>
                <w:sz w:val="24"/>
                <w:szCs w:val="24"/>
                <w:u w:color="000000"/>
              </w:rPr>
            </w:pPr>
          </w:p>
        </w:tc>
      </w:tr>
      <w:tr w14:paraId="0B71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6616C3A5">
            <w:pPr>
              <w:jc w:val="center"/>
              <w:rPr>
                <w:rFonts w:ascii="Times New Roman" w:hAnsi="Times New Roman" w:cs="Times New Roman"/>
                <w:sz w:val="24"/>
                <w:szCs w:val="24"/>
                <w:u w:color="000000"/>
              </w:rPr>
            </w:pPr>
            <w:r>
              <w:rPr>
                <w:rFonts w:ascii="Times New Roman" w:hAnsi="Times New Roman" w:cs="Times New Roman"/>
                <w:sz w:val="24"/>
                <w:szCs w:val="24"/>
                <w:u w:color="000000"/>
              </w:rPr>
              <w:t>24</w:t>
            </w:r>
          </w:p>
        </w:tc>
        <w:tc>
          <w:tcPr>
            <w:tcW w:w="1275" w:type="dxa"/>
            <w:vAlign w:val="center"/>
          </w:tcPr>
          <w:p w14:paraId="6EFF2F26">
            <w:pPr>
              <w:jc w:val="center"/>
              <w:rPr>
                <w:rFonts w:ascii="Times New Roman" w:hAnsi="Times New Roman" w:cs="Times New Roman"/>
                <w:sz w:val="24"/>
                <w:szCs w:val="24"/>
                <w:u w:color="000000"/>
              </w:rPr>
            </w:pPr>
          </w:p>
        </w:tc>
        <w:tc>
          <w:tcPr>
            <w:tcW w:w="2434" w:type="dxa"/>
            <w:vAlign w:val="center"/>
          </w:tcPr>
          <w:p w14:paraId="147DE114">
            <w:pPr>
              <w:jc w:val="center"/>
              <w:rPr>
                <w:rFonts w:ascii="Times New Roman" w:hAnsi="Times New Roman" w:cs="Times New Roman"/>
                <w:sz w:val="24"/>
                <w:szCs w:val="24"/>
                <w:u w:color="000000"/>
              </w:rPr>
            </w:pPr>
          </w:p>
        </w:tc>
        <w:tc>
          <w:tcPr>
            <w:tcW w:w="1093" w:type="dxa"/>
            <w:vAlign w:val="center"/>
          </w:tcPr>
          <w:p w14:paraId="32247092">
            <w:pPr>
              <w:jc w:val="center"/>
              <w:rPr>
                <w:rFonts w:ascii="Times New Roman" w:hAnsi="Times New Roman" w:cs="Times New Roman"/>
                <w:sz w:val="24"/>
                <w:szCs w:val="24"/>
                <w:u w:color="000000"/>
              </w:rPr>
            </w:pPr>
            <w:r>
              <w:rPr>
                <w:rFonts w:ascii="Times New Roman" w:hAnsi="Times New Roman" w:cs="Times New Roman"/>
                <w:sz w:val="24"/>
                <w:szCs w:val="24"/>
                <w:u w:color="000000"/>
              </w:rPr>
              <w:t>49</w:t>
            </w:r>
          </w:p>
        </w:tc>
        <w:tc>
          <w:tcPr>
            <w:tcW w:w="1276" w:type="dxa"/>
            <w:vAlign w:val="center"/>
          </w:tcPr>
          <w:p w14:paraId="26AD6CA5">
            <w:pPr>
              <w:jc w:val="center"/>
              <w:rPr>
                <w:rFonts w:cs="Times New Roman"/>
                <w:sz w:val="24"/>
                <w:szCs w:val="24"/>
                <w:u w:color="000000"/>
              </w:rPr>
            </w:pPr>
          </w:p>
        </w:tc>
        <w:tc>
          <w:tcPr>
            <w:tcW w:w="2410" w:type="dxa"/>
            <w:vAlign w:val="center"/>
          </w:tcPr>
          <w:p w14:paraId="58DF4EF5">
            <w:pPr>
              <w:jc w:val="center"/>
              <w:rPr>
                <w:rFonts w:cs="Times New Roman"/>
                <w:sz w:val="24"/>
                <w:szCs w:val="24"/>
                <w:u w:color="000000"/>
              </w:rPr>
            </w:pPr>
          </w:p>
        </w:tc>
      </w:tr>
      <w:tr w14:paraId="0627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5" w:type="dxa"/>
            <w:vAlign w:val="center"/>
          </w:tcPr>
          <w:p w14:paraId="493DF619">
            <w:pPr>
              <w:jc w:val="center"/>
              <w:rPr>
                <w:rFonts w:ascii="Times New Roman" w:hAnsi="Times New Roman" w:cs="Times New Roman"/>
                <w:sz w:val="24"/>
                <w:szCs w:val="24"/>
                <w:u w:color="000000"/>
              </w:rPr>
            </w:pPr>
            <w:r>
              <w:rPr>
                <w:rFonts w:ascii="Times New Roman" w:hAnsi="Times New Roman" w:cs="Times New Roman"/>
                <w:sz w:val="24"/>
                <w:szCs w:val="24"/>
                <w:u w:color="000000"/>
              </w:rPr>
              <w:t>25</w:t>
            </w:r>
          </w:p>
        </w:tc>
        <w:tc>
          <w:tcPr>
            <w:tcW w:w="1275" w:type="dxa"/>
            <w:vAlign w:val="center"/>
          </w:tcPr>
          <w:p w14:paraId="001AB74A">
            <w:pPr>
              <w:jc w:val="center"/>
              <w:rPr>
                <w:rFonts w:ascii="Times New Roman" w:hAnsi="Times New Roman" w:cs="Times New Roman"/>
                <w:sz w:val="24"/>
                <w:szCs w:val="24"/>
                <w:u w:color="000000"/>
              </w:rPr>
            </w:pPr>
          </w:p>
        </w:tc>
        <w:tc>
          <w:tcPr>
            <w:tcW w:w="2434" w:type="dxa"/>
            <w:vAlign w:val="center"/>
          </w:tcPr>
          <w:p w14:paraId="6E77B375">
            <w:pPr>
              <w:jc w:val="center"/>
              <w:rPr>
                <w:rFonts w:ascii="Times New Roman" w:hAnsi="Times New Roman" w:cs="Times New Roman"/>
                <w:sz w:val="24"/>
                <w:szCs w:val="24"/>
                <w:u w:color="000000"/>
              </w:rPr>
            </w:pPr>
          </w:p>
        </w:tc>
        <w:tc>
          <w:tcPr>
            <w:tcW w:w="1093" w:type="dxa"/>
            <w:vAlign w:val="center"/>
          </w:tcPr>
          <w:p w14:paraId="4222C99E">
            <w:pPr>
              <w:jc w:val="center"/>
              <w:rPr>
                <w:rFonts w:ascii="Times New Roman" w:hAnsi="Times New Roman" w:cs="Times New Roman"/>
                <w:sz w:val="24"/>
                <w:szCs w:val="24"/>
                <w:u w:color="000000"/>
              </w:rPr>
            </w:pPr>
            <w:r>
              <w:rPr>
                <w:rFonts w:ascii="Times New Roman" w:hAnsi="Times New Roman" w:cs="Times New Roman"/>
                <w:sz w:val="24"/>
                <w:szCs w:val="24"/>
                <w:u w:color="000000"/>
              </w:rPr>
              <w:t>50</w:t>
            </w:r>
          </w:p>
        </w:tc>
        <w:tc>
          <w:tcPr>
            <w:tcW w:w="1276" w:type="dxa"/>
            <w:vAlign w:val="center"/>
          </w:tcPr>
          <w:p w14:paraId="45B3D833">
            <w:pPr>
              <w:jc w:val="center"/>
              <w:rPr>
                <w:rFonts w:cs="Times New Roman"/>
                <w:sz w:val="24"/>
                <w:szCs w:val="24"/>
                <w:u w:color="000000"/>
              </w:rPr>
            </w:pPr>
          </w:p>
        </w:tc>
        <w:tc>
          <w:tcPr>
            <w:tcW w:w="2410" w:type="dxa"/>
            <w:vAlign w:val="center"/>
          </w:tcPr>
          <w:p w14:paraId="6D2C52A6">
            <w:pPr>
              <w:jc w:val="center"/>
              <w:rPr>
                <w:rFonts w:cs="Times New Roman"/>
                <w:sz w:val="24"/>
                <w:szCs w:val="24"/>
                <w:u w:color="000000"/>
              </w:rPr>
            </w:pPr>
          </w:p>
        </w:tc>
      </w:tr>
    </w:tbl>
    <w:p w14:paraId="1468DBDB">
      <w:pPr>
        <w:spacing w:after="0" w:line="520" w:lineRule="exact"/>
        <w:ind w:firstLine="640" w:firstLineChars="200"/>
        <w:rPr>
          <w:rFonts w:ascii="仿宋_GB2312" w:eastAsia="仿宋_GB2312"/>
          <w:sz w:val="32"/>
          <w:szCs w:val="32"/>
        </w:rPr>
      </w:pPr>
      <w:r>
        <w:rPr>
          <w:rFonts w:hint="eastAsia" w:ascii="仿宋_GB2312" w:eastAsia="仿宋_GB2312"/>
          <w:sz w:val="32"/>
          <w:szCs w:val="32"/>
        </w:rPr>
        <w:t>联系人电话：</w:t>
      </w:r>
    </w:p>
    <w:p w14:paraId="2FF60356">
      <w:pPr>
        <w:spacing w:after="0" w:line="520" w:lineRule="exact"/>
        <w:ind w:firstLine="640" w:firstLineChars="200"/>
        <w:rPr>
          <w:rFonts w:ascii="仿宋_GB2312" w:eastAsia="仿宋_GB2312"/>
          <w:sz w:val="32"/>
          <w:szCs w:val="32"/>
        </w:rPr>
      </w:pPr>
      <w:r>
        <w:rPr>
          <w:rFonts w:hint="eastAsia" w:ascii="仿宋_GB2312" w:eastAsia="仿宋_GB2312"/>
          <w:sz w:val="32"/>
          <w:szCs w:val="32"/>
        </w:rPr>
        <w:t>负责人签字：                     学院盖章：</w:t>
      </w:r>
    </w:p>
    <w:p w14:paraId="199D1DEF">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山东第二医科大学第二届中华传统体育文化节</w:t>
      </w:r>
    </w:p>
    <w:p w14:paraId="2E311817">
      <w:pPr>
        <w:spacing w:line="520" w:lineRule="exact"/>
        <w:jc w:val="center"/>
        <w:textAlignment w:val="baseline"/>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棋类</w:t>
      </w:r>
      <w:r>
        <w:rPr>
          <w:rFonts w:ascii="仿宋" w:hAnsi="仿宋" w:eastAsia="仿宋" w:cs="仿宋"/>
          <w:b/>
          <w:color w:val="000000"/>
          <w:sz w:val="36"/>
          <w:szCs w:val="36"/>
          <w:u w:color="000000"/>
        </w:rPr>
        <w:t>比赛规程</w:t>
      </w:r>
    </w:p>
    <w:p w14:paraId="5ABBFA75">
      <w:pPr>
        <w:spacing w:line="520" w:lineRule="exact"/>
        <w:ind w:firstLine="640" w:firstLineChars="200"/>
        <w:rPr>
          <w:rFonts w:ascii="仿宋_GB2312" w:eastAsia="仿宋_GB2312"/>
          <w:sz w:val="32"/>
          <w:szCs w:val="32"/>
        </w:rPr>
      </w:pPr>
      <w:r>
        <w:rPr>
          <w:rFonts w:hint="eastAsia" w:ascii="仿宋_GB2312" w:eastAsia="仿宋_GB2312"/>
          <w:sz w:val="32"/>
          <w:szCs w:val="32"/>
        </w:rPr>
        <w:t>一、主办单位：</w:t>
      </w:r>
    </w:p>
    <w:p w14:paraId="253BD22D">
      <w:pPr>
        <w:spacing w:line="520" w:lineRule="exact"/>
        <w:ind w:firstLine="640" w:firstLineChars="200"/>
        <w:rPr>
          <w:rFonts w:ascii="仿宋_GB2312" w:eastAsia="仿宋_GB2312"/>
          <w:sz w:val="32"/>
          <w:szCs w:val="32"/>
        </w:rPr>
      </w:pPr>
      <w:r>
        <w:rPr>
          <w:rFonts w:hint="eastAsia" w:ascii="仿宋_GB2312" w:eastAsia="仿宋_GB2312"/>
          <w:sz w:val="32"/>
          <w:szCs w:val="32"/>
        </w:rPr>
        <w:t>山东第二医科大学体育运动委员会</w:t>
      </w:r>
    </w:p>
    <w:p w14:paraId="1A062035">
      <w:pPr>
        <w:spacing w:line="520" w:lineRule="exact"/>
        <w:ind w:firstLine="640" w:firstLineChars="200"/>
        <w:rPr>
          <w:rFonts w:ascii="仿宋_GB2312" w:eastAsia="仿宋_GB2312"/>
          <w:sz w:val="32"/>
          <w:szCs w:val="32"/>
        </w:rPr>
      </w:pPr>
      <w:r>
        <w:rPr>
          <w:rFonts w:hint="eastAsia" w:ascii="仿宋_GB2312" w:eastAsia="仿宋_GB2312"/>
          <w:sz w:val="32"/>
          <w:szCs w:val="32"/>
        </w:rPr>
        <w:t>二、承办单位：</w:t>
      </w:r>
    </w:p>
    <w:p w14:paraId="222F8835">
      <w:pPr>
        <w:spacing w:line="520" w:lineRule="exact"/>
        <w:ind w:firstLine="640" w:firstLineChars="200"/>
        <w:rPr>
          <w:rFonts w:ascii="仿宋_GB2312" w:eastAsia="仿宋_GB2312"/>
          <w:sz w:val="32"/>
          <w:szCs w:val="32"/>
        </w:rPr>
      </w:pPr>
      <w:r>
        <w:rPr>
          <w:rFonts w:hint="eastAsia" w:ascii="仿宋_GB2312" w:eastAsia="仿宋_GB2312"/>
          <w:sz w:val="32"/>
          <w:szCs w:val="32"/>
        </w:rPr>
        <w:t>学生工作处  团委  体育部  校学生会</w:t>
      </w:r>
    </w:p>
    <w:p w14:paraId="4848EC59">
      <w:pPr>
        <w:spacing w:line="520" w:lineRule="exact"/>
        <w:ind w:firstLine="640" w:firstLineChars="200"/>
        <w:rPr>
          <w:rFonts w:ascii="仿宋_GB2312" w:eastAsia="仿宋_GB2312"/>
          <w:sz w:val="32"/>
          <w:szCs w:val="32"/>
        </w:rPr>
      </w:pPr>
      <w:r>
        <w:rPr>
          <w:rFonts w:hint="eastAsia" w:ascii="仿宋_GB2312" w:eastAsia="仿宋_GB2312"/>
          <w:sz w:val="32"/>
          <w:szCs w:val="32"/>
        </w:rPr>
        <w:t>三、协办单位：</w:t>
      </w:r>
    </w:p>
    <w:p w14:paraId="6C58B488">
      <w:pPr>
        <w:spacing w:line="520" w:lineRule="exact"/>
        <w:ind w:firstLine="640" w:firstLineChars="200"/>
        <w:rPr>
          <w:rFonts w:ascii="仿宋_GB2312" w:eastAsia="仿宋_GB2312"/>
          <w:sz w:val="32"/>
          <w:szCs w:val="32"/>
        </w:rPr>
      </w:pPr>
      <w:r>
        <w:rPr>
          <w:rFonts w:hint="eastAsia" w:ascii="仿宋_GB2312" w:eastAsia="仿宋_GB2312"/>
          <w:sz w:val="32"/>
          <w:szCs w:val="32"/>
        </w:rPr>
        <w:t>大学生棋类运动协会</w:t>
      </w:r>
    </w:p>
    <w:p w14:paraId="69C4BC17">
      <w:pPr>
        <w:spacing w:line="520" w:lineRule="exact"/>
        <w:ind w:firstLine="640" w:firstLineChars="200"/>
        <w:rPr>
          <w:rFonts w:ascii="仿宋_GB2312" w:eastAsia="仿宋_GB2312"/>
          <w:sz w:val="32"/>
          <w:szCs w:val="32"/>
        </w:rPr>
      </w:pPr>
      <w:r>
        <w:rPr>
          <w:rFonts w:hint="eastAsia" w:ascii="仿宋_GB2312" w:eastAsia="仿宋_GB2312"/>
          <w:sz w:val="32"/>
          <w:szCs w:val="32"/>
        </w:rPr>
        <w:t>四、竞赛时间：</w:t>
      </w:r>
    </w:p>
    <w:p w14:paraId="0F3A995A">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2025年11月8日-9日   </w:t>
      </w:r>
    </w:p>
    <w:p w14:paraId="3D79578B">
      <w:pPr>
        <w:spacing w:line="520" w:lineRule="exact"/>
        <w:ind w:firstLine="640" w:firstLineChars="200"/>
        <w:rPr>
          <w:rFonts w:ascii="仿宋_GB2312" w:eastAsia="仿宋_GB2312"/>
          <w:sz w:val="32"/>
          <w:szCs w:val="32"/>
        </w:rPr>
      </w:pPr>
      <w:r>
        <w:rPr>
          <w:rFonts w:hint="eastAsia" w:ascii="仿宋_GB2312" w:eastAsia="仿宋_GB2312"/>
          <w:sz w:val="32"/>
          <w:szCs w:val="32"/>
        </w:rPr>
        <w:t>五、比赛地点：</w:t>
      </w:r>
    </w:p>
    <w:p w14:paraId="56A26712">
      <w:pPr>
        <w:spacing w:line="520" w:lineRule="exact"/>
        <w:ind w:firstLine="640" w:firstLineChars="200"/>
        <w:rPr>
          <w:rFonts w:ascii="仿宋_GB2312" w:eastAsia="仿宋_GB2312"/>
          <w:sz w:val="32"/>
          <w:szCs w:val="32"/>
        </w:rPr>
      </w:pPr>
      <w:r>
        <w:rPr>
          <w:rFonts w:hint="eastAsia" w:ascii="仿宋_GB2312" w:eastAsia="仿宋_GB2312"/>
          <w:sz w:val="32"/>
          <w:szCs w:val="32"/>
        </w:rPr>
        <w:t>浮烟山校区文体活动中心</w:t>
      </w:r>
    </w:p>
    <w:p w14:paraId="7A76F08E">
      <w:pPr>
        <w:spacing w:line="520" w:lineRule="exact"/>
        <w:ind w:firstLine="640" w:firstLineChars="200"/>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、比赛</w:t>
      </w:r>
      <w:r>
        <w:rPr>
          <w:rFonts w:hint="eastAsia" w:ascii="仿宋_GB2312" w:eastAsia="仿宋_GB2312"/>
          <w:sz w:val="32"/>
          <w:szCs w:val="32"/>
        </w:rPr>
        <w:t>项目</w:t>
      </w:r>
      <w:r>
        <w:rPr>
          <w:rFonts w:ascii="仿宋_GB2312" w:eastAsia="仿宋_GB2312"/>
          <w:sz w:val="32"/>
          <w:szCs w:val="32"/>
        </w:rPr>
        <w:t>：</w:t>
      </w:r>
    </w:p>
    <w:p w14:paraId="3C1704B5">
      <w:pPr>
        <w:spacing w:line="520" w:lineRule="exact"/>
        <w:ind w:firstLine="640" w:firstLineChars="200"/>
        <w:rPr>
          <w:rFonts w:ascii="仿宋_GB2312" w:eastAsia="仿宋_GB2312"/>
          <w:sz w:val="32"/>
          <w:szCs w:val="32"/>
        </w:rPr>
      </w:pPr>
      <w:r>
        <w:rPr>
          <w:rFonts w:hint="eastAsia" w:ascii="仿宋_GB2312" w:eastAsia="仿宋_GB2312"/>
          <w:sz w:val="32"/>
          <w:szCs w:val="32"/>
        </w:rPr>
        <w:t>象棋、围棋、五子棋，各代表队男女生每项限报2人。</w:t>
      </w:r>
    </w:p>
    <w:p w14:paraId="1E17E135">
      <w:pPr>
        <w:spacing w:line="52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、报名：</w:t>
      </w:r>
    </w:p>
    <w:p w14:paraId="7E201398">
      <w:pPr>
        <w:spacing w:line="520" w:lineRule="exact"/>
        <w:ind w:firstLine="640" w:firstLineChars="200"/>
        <w:rPr>
          <w:rFonts w:ascii="仿宋_GB2312" w:eastAsia="仿宋_GB2312"/>
          <w:sz w:val="32"/>
          <w:szCs w:val="32"/>
        </w:rPr>
      </w:pPr>
      <w:r>
        <w:rPr>
          <w:rFonts w:ascii="仿宋_GB2312" w:eastAsia="仿宋_GB2312"/>
          <w:sz w:val="32"/>
          <w:szCs w:val="32"/>
        </w:rPr>
        <w:t>参赛队员必须是身心健康、品行端正、遵纪守法的在校学生。各参赛队须于</w:t>
      </w:r>
      <w:r>
        <w:rPr>
          <w:rFonts w:hint="eastAsia" w:ascii="仿宋_GB2312" w:eastAsia="仿宋_GB2312"/>
          <w:sz w:val="32"/>
          <w:szCs w:val="32"/>
        </w:rPr>
        <w:t>10月22日中午12点在田径场主席台现场缴纳报名表（联系人：房敏志老师，电话13455698865）。</w:t>
      </w:r>
    </w:p>
    <w:p w14:paraId="6E714556">
      <w:pPr>
        <w:ind w:firstLine="640" w:firstLineChars="200"/>
        <w:rPr>
          <w:rFonts w:hint="eastAsia" w:ascii="FZXBSJW--GB1-0" w:hAnsi="FZXBSJW--GB1-0" w:eastAsia="宋体" w:cs="宋体"/>
          <w:color w:val="000000"/>
          <w:sz w:val="28"/>
          <w:szCs w:val="28"/>
        </w:rPr>
      </w:pPr>
      <w:r>
        <w:rPr>
          <w:rFonts w:hint="eastAsia" w:ascii="仿宋_GB2312" w:eastAsia="仿宋_GB2312"/>
          <w:sz w:val="32"/>
          <w:szCs w:val="32"/>
        </w:rPr>
        <w:t>九、</w:t>
      </w:r>
      <w:r>
        <w:rPr>
          <w:rFonts w:ascii="仿宋_GB2312" w:eastAsia="仿宋_GB2312"/>
          <w:sz w:val="32"/>
          <w:szCs w:val="32"/>
        </w:rPr>
        <w:t>本</w:t>
      </w:r>
      <w:r>
        <w:rPr>
          <w:rFonts w:hint="eastAsia" w:ascii="仿宋_GB2312" w:eastAsia="仿宋_GB2312"/>
          <w:sz w:val="32"/>
          <w:szCs w:val="32"/>
        </w:rPr>
        <w:t>次比赛</w:t>
      </w:r>
      <w:r>
        <w:rPr>
          <w:rFonts w:ascii="仿宋_GB2312" w:eastAsia="仿宋_GB2312"/>
          <w:sz w:val="32"/>
          <w:szCs w:val="32"/>
        </w:rPr>
        <w:t>的解释权归</w:t>
      </w:r>
      <w:r>
        <w:rPr>
          <w:rFonts w:hint="eastAsia" w:ascii="仿宋_GB2312" w:eastAsia="仿宋_GB2312"/>
          <w:sz w:val="32"/>
          <w:szCs w:val="32"/>
        </w:rPr>
        <w:t>校体委</w:t>
      </w:r>
      <w:r>
        <w:rPr>
          <w:rFonts w:ascii="仿宋_GB2312" w:eastAsia="仿宋_GB2312"/>
          <w:sz w:val="32"/>
          <w:szCs w:val="32"/>
        </w:rPr>
        <w:t>，未尽事宜，另行通知</w:t>
      </w:r>
      <w:r>
        <w:rPr>
          <w:rFonts w:hint="eastAsia" w:ascii="仿宋_GB2312" w:eastAsia="仿宋_GB2312"/>
          <w:sz w:val="32"/>
          <w:szCs w:val="32"/>
        </w:rPr>
        <w:t>。</w:t>
      </w:r>
    </w:p>
    <w:p w14:paraId="126B96AA">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附：</w:t>
      </w:r>
      <w:r>
        <w:rPr>
          <w:rFonts w:ascii="仿宋_GB2312" w:eastAsia="仿宋_GB2312"/>
          <w:sz w:val="32"/>
          <w:szCs w:val="32"/>
        </w:rPr>
        <w:t>竞赛细则</w:t>
      </w:r>
      <w:r>
        <w:rPr>
          <w:rFonts w:hint="eastAsia" w:ascii="仿宋_GB2312" w:eastAsia="仿宋_GB2312"/>
          <w:sz w:val="32"/>
          <w:szCs w:val="32"/>
          <w:lang w:eastAsia="zh-CN"/>
        </w:rPr>
        <w:t>及报名表</w:t>
      </w:r>
    </w:p>
    <w:p w14:paraId="6991955D">
      <w:pPr>
        <w:ind w:firstLine="1680" w:firstLineChars="600"/>
        <w:rPr>
          <w:rFonts w:hint="eastAsia" w:ascii="FZXBSJW--GB1-0" w:hAnsi="FZXBSJW--GB1-0" w:eastAsia="宋体" w:cs="宋体"/>
          <w:color w:val="000000"/>
          <w:sz w:val="28"/>
          <w:szCs w:val="28"/>
        </w:rPr>
      </w:pPr>
    </w:p>
    <w:p w14:paraId="24E831CF">
      <w:pPr>
        <w:spacing w:line="520" w:lineRule="exact"/>
        <w:ind w:firstLine="3200" w:firstLineChars="1000"/>
        <w:rPr>
          <w:rFonts w:hint="eastAsia" w:ascii="仿宋_GB2312" w:eastAsia="仿宋_GB2312"/>
          <w:sz w:val="32"/>
          <w:szCs w:val="32"/>
        </w:rPr>
      </w:pPr>
    </w:p>
    <w:p w14:paraId="3108E68D">
      <w:pPr>
        <w:spacing w:line="520" w:lineRule="exact"/>
        <w:ind w:firstLine="3200" w:firstLineChars="1000"/>
        <w:rPr>
          <w:rFonts w:hint="eastAsia" w:ascii="仿宋_GB2312" w:eastAsia="仿宋_GB2312"/>
          <w:sz w:val="32"/>
          <w:szCs w:val="32"/>
        </w:rPr>
      </w:pPr>
    </w:p>
    <w:p w14:paraId="5E75D556">
      <w:pPr>
        <w:spacing w:line="520" w:lineRule="exact"/>
        <w:ind w:firstLine="3200" w:firstLineChars="1000"/>
        <w:rPr>
          <w:rFonts w:ascii="仿宋_GB2312" w:eastAsia="仿宋_GB2312"/>
          <w:sz w:val="32"/>
          <w:szCs w:val="32"/>
        </w:rPr>
      </w:pPr>
      <w:r>
        <w:rPr>
          <w:rFonts w:hint="eastAsia" w:ascii="仿宋_GB2312" w:eastAsia="仿宋_GB2312"/>
          <w:sz w:val="32"/>
          <w:szCs w:val="32"/>
        </w:rPr>
        <w:t>山东第二医科大学体育运动委员会</w:t>
      </w:r>
    </w:p>
    <w:p w14:paraId="39F203D8">
      <w:pPr>
        <w:spacing w:line="520" w:lineRule="exact"/>
        <w:ind w:firstLine="4000" w:firstLineChars="1250"/>
        <w:rPr>
          <w:rFonts w:ascii="仿宋_GB2312" w:eastAsia="仿宋_GB2312"/>
          <w:sz w:val="32"/>
          <w:szCs w:val="32"/>
        </w:rPr>
      </w:pPr>
      <w:r>
        <w:rPr>
          <w:rFonts w:hint="eastAsia" w:ascii="仿宋_GB2312" w:eastAsia="仿宋_GB2312"/>
          <w:sz w:val="32"/>
          <w:szCs w:val="32"/>
        </w:rPr>
        <w:t>2025年9月25日</w:t>
      </w:r>
    </w:p>
    <w:p w14:paraId="3CE23AED">
      <w:pPr>
        <w:ind w:firstLine="1680" w:firstLineChars="600"/>
        <w:rPr>
          <w:rFonts w:hint="eastAsia" w:ascii="FZXBSJW--GB1-0" w:hAnsi="FZXBSJW--GB1-0" w:eastAsia="宋体" w:cs="宋体"/>
          <w:color w:val="000000"/>
          <w:sz w:val="28"/>
          <w:szCs w:val="28"/>
        </w:rPr>
      </w:pPr>
    </w:p>
    <w:p w14:paraId="3C590DB7">
      <w:pPr>
        <w:ind w:firstLine="1680" w:firstLineChars="600"/>
        <w:rPr>
          <w:rFonts w:hint="eastAsia" w:ascii="FZXBSJW--GB1-0" w:hAnsi="FZXBSJW--GB1-0" w:eastAsia="宋体" w:cs="宋体"/>
          <w:color w:val="000000"/>
          <w:sz w:val="28"/>
          <w:szCs w:val="28"/>
        </w:rPr>
      </w:pPr>
    </w:p>
    <w:p w14:paraId="69937632">
      <w:pPr>
        <w:ind w:firstLine="1680" w:firstLineChars="600"/>
        <w:rPr>
          <w:rFonts w:hint="eastAsia" w:ascii="FZXBSJW--GB1-0" w:hAnsi="FZXBSJW--GB1-0" w:eastAsia="宋体" w:cs="宋体"/>
          <w:color w:val="000000"/>
          <w:sz w:val="28"/>
          <w:szCs w:val="28"/>
        </w:rPr>
      </w:pPr>
    </w:p>
    <w:p w14:paraId="59BF36EA">
      <w:pPr>
        <w:ind w:firstLine="1680" w:firstLineChars="600"/>
        <w:rPr>
          <w:rFonts w:hint="eastAsia" w:ascii="FZXBSJW--GB1-0" w:hAnsi="FZXBSJW--GB1-0" w:eastAsia="宋体" w:cs="宋体"/>
          <w:color w:val="000000"/>
          <w:sz w:val="28"/>
          <w:szCs w:val="28"/>
        </w:rPr>
      </w:pPr>
    </w:p>
    <w:p w14:paraId="7C8CB4F7">
      <w:pPr>
        <w:ind w:firstLine="1680" w:firstLineChars="600"/>
        <w:rPr>
          <w:rFonts w:hint="eastAsia" w:ascii="FZXBSJW--GB1-0" w:hAnsi="FZXBSJW--GB1-0" w:eastAsia="宋体" w:cs="宋体"/>
          <w:color w:val="000000"/>
          <w:sz w:val="28"/>
          <w:szCs w:val="28"/>
        </w:rPr>
      </w:pPr>
    </w:p>
    <w:p w14:paraId="5854A3EC">
      <w:pPr>
        <w:ind w:firstLine="1680" w:firstLineChars="600"/>
        <w:rPr>
          <w:rFonts w:hint="eastAsia" w:ascii="FZXBSJW--GB1-0" w:hAnsi="FZXBSJW--GB1-0" w:eastAsia="宋体" w:cs="宋体"/>
          <w:color w:val="000000"/>
          <w:sz w:val="28"/>
          <w:szCs w:val="28"/>
        </w:rPr>
      </w:pPr>
    </w:p>
    <w:p w14:paraId="483E047E">
      <w:pPr>
        <w:ind w:firstLine="1680" w:firstLineChars="600"/>
        <w:rPr>
          <w:rFonts w:hint="eastAsia" w:ascii="FZXBSJW--GB1-0" w:hAnsi="FZXBSJW--GB1-0" w:eastAsia="宋体" w:cs="宋体"/>
          <w:color w:val="000000"/>
          <w:sz w:val="28"/>
          <w:szCs w:val="28"/>
        </w:rPr>
      </w:pPr>
    </w:p>
    <w:p w14:paraId="252E588E">
      <w:pPr>
        <w:ind w:firstLine="1680" w:firstLineChars="600"/>
        <w:rPr>
          <w:rFonts w:hint="eastAsia" w:ascii="FZXBSJW--GB1-0" w:hAnsi="FZXBSJW--GB1-0" w:eastAsia="宋体" w:cs="宋体"/>
          <w:color w:val="000000"/>
          <w:sz w:val="28"/>
          <w:szCs w:val="28"/>
        </w:rPr>
      </w:pPr>
    </w:p>
    <w:p w14:paraId="259C93C7">
      <w:pPr>
        <w:ind w:firstLine="1680" w:firstLineChars="600"/>
        <w:rPr>
          <w:rFonts w:hint="eastAsia" w:ascii="FZXBSJW--GB1-0" w:hAnsi="FZXBSJW--GB1-0" w:eastAsia="宋体" w:cs="宋体"/>
          <w:color w:val="000000"/>
          <w:sz w:val="28"/>
          <w:szCs w:val="28"/>
        </w:rPr>
      </w:pPr>
    </w:p>
    <w:p w14:paraId="164319AE">
      <w:pPr>
        <w:ind w:firstLine="1680" w:firstLineChars="600"/>
        <w:rPr>
          <w:rFonts w:hint="eastAsia" w:ascii="FZXBSJW--GB1-0" w:hAnsi="FZXBSJW--GB1-0" w:eastAsia="宋体" w:cs="宋体"/>
          <w:color w:val="000000"/>
          <w:sz w:val="28"/>
          <w:szCs w:val="28"/>
        </w:rPr>
      </w:pPr>
    </w:p>
    <w:p w14:paraId="4C183045">
      <w:pPr>
        <w:ind w:firstLine="1680" w:firstLineChars="600"/>
        <w:rPr>
          <w:rFonts w:hint="eastAsia" w:ascii="FZXBSJW--GB1-0" w:hAnsi="FZXBSJW--GB1-0" w:eastAsia="宋体" w:cs="宋体"/>
          <w:color w:val="000000"/>
          <w:sz w:val="28"/>
          <w:szCs w:val="28"/>
        </w:rPr>
      </w:pPr>
    </w:p>
    <w:p w14:paraId="31F64223">
      <w:pPr>
        <w:ind w:firstLine="1680" w:firstLineChars="600"/>
        <w:rPr>
          <w:rFonts w:hint="eastAsia" w:ascii="FZXBSJW--GB1-0" w:hAnsi="FZXBSJW--GB1-0" w:eastAsia="宋体" w:cs="宋体"/>
          <w:color w:val="000000"/>
          <w:sz w:val="28"/>
          <w:szCs w:val="28"/>
        </w:rPr>
      </w:pPr>
    </w:p>
    <w:p w14:paraId="2D58BBEF">
      <w:pPr>
        <w:ind w:firstLine="1680" w:firstLineChars="600"/>
        <w:rPr>
          <w:rFonts w:hint="eastAsia" w:ascii="FZXBSJW--GB1-0" w:hAnsi="FZXBSJW--GB1-0" w:eastAsia="宋体" w:cs="宋体"/>
          <w:color w:val="000000"/>
          <w:sz w:val="28"/>
          <w:szCs w:val="28"/>
        </w:rPr>
      </w:pPr>
    </w:p>
    <w:p w14:paraId="4B26D847">
      <w:pPr>
        <w:ind w:firstLine="1680" w:firstLineChars="600"/>
        <w:rPr>
          <w:rFonts w:hint="eastAsia" w:ascii="FZXBSJW--GB1-0" w:hAnsi="FZXBSJW--GB1-0" w:eastAsia="宋体" w:cs="宋体"/>
          <w:color w:val="000000"/>
          <w:sz w:val="28"/>
          <w:szCs w:val="28"/>
        </w:rPr>
      </w:pPr>
    </w:p>
    <w:p w14:paraId="5A4890BC">
      <w:pPr>
        <w:ind w:firstLine="1680" w:firstLineChars="600"/>
        <w:rPr>
          <w:rFonts w:hint="eastAsia" w:ascii="FZXBSJW--GB1-0" w:hAnsi="FZXBSJW--GB1-0" w:eastAsia="宋体" w:cs="宋体"/>
          <w:color w:val="000000"/>
          <w:sz w:val="28"/>
          <w:szCs w:val="28"/>
        </w:rPr>
      </w:pPr>
    </w:p>
    <w:p w14:paraId="544A5E92">
      <w:pPr>
        <w:ind w:firstLine="1680" w:firstLineChars="600"/>
        <w:rPr>
          <w:rFonts w:hint="eastAsia" w:ascii="FZXBSJW--GB1-0" w:hAnsi="FZXBSJW--GB1-0" w:eastAsia="宋体" w:cs="宋体"/>
          <w:color w:val="000000"/>
          <w:sz w:val="28"/>
          <w:szCs w:val="28"/>
        </w:rPr>
      </w:pPr>
    </w:p>
    <w:p w14:paraId="445BFAF0">
      <w:pPr>
        <w:ind w:firstLine="1680" w:firstLineChars="600"/>
        <w:rPr>
          <w:rFonts w:hint="eastAsia" w:ascii="FZXBSJW--GB1-0" w:hAnsi="FZXBSJW--GB1-0" w:eastAsia="宋体" w:cs="宋体"/>
          <w:color w:val="000000"/>
          <w:sz w:val="28"/>
          <w:szCs w:val="28"/>
        </w:rPr>
      </w:pPr>
    </w:p>
    <w:p w14:paraId="6A98C69E">
      <w:pPr>
        <w:ind w:firstLine="1680" w:firstLineChars="600"/>
        <w:rPr>
          <w:rFonts w:hint="eastAsia" w:ascii="FZXBSJW--GB1-0" w:hAnsi="FZXBSJW--GB1-0" w:eastAsia="宋体" w:cs="宋体"/>
          <w:color w:val="000000"/>
          <w:sz w:val="28"/>
          <w:szCs w:val="28"/>
        </w:rPr>
      </w:pPr>
    </w:p>
    <w:p w14:paraId="5F7F6FE7">
      <w:pPr>
        <w:ind w:firstLine="1680" w:firstLineChars="600"/>
        <w:rPr>
          <w:rFonts w:hint="eastAsia" w:ascii="FZXBSJW--GB1-0" w:hAnsi="FZXBSJW--GB1-0" w:eastAsia="宋体" w:cs="宋体"/>
          <w:color w:val="000000"/>
          <w:sz w:val="28"/>
          <w:szCs w:val="28"/>
        </w:rPr>
      </w:pPr>
    </w:p>
    <w:p w14:paraId="5D89204B">
      <w:pPr>
        <w:spacing w:line="520" w:lineRule="exact"/>
        <w:ind w:firstLine="723" w:firstLineChars="200"/>
        <w:rPr>
          <w:rFonts w:ascii="仿宋_GB2312" w:eastAsia="仿宋_GB2312"/>
          <w:b/>
          <w:bCs/>
          <w:sz w:val="36"/>
          <w:szCs w:val="36"/>
        </w:rPr>
      </w:pPr>
      <w:r>
        <w:rPr>
          <w:rFonts w:hint="eastAsia" w:ascii="仿宋_GB2312" w:eastAsia="仿宋_GB2312"/>
          <w:b/>
          <w:bCs/>
          <w:sz w:val="36"/>
          <w:szCs w:val="36"/>
        </w:rPr>
        <w:t>第二届中华传统体育文化节</w:t>
      </w:r>
      <w:r>
        <w:rPr>
          <w:rFonts w:ascii="仿宋_GB2312" w:eastAsia="仿宋_GB2312"/>
          <w:b/>
          <w:bCs/>
          <w:sz w:val="36"/>
          <w:szCs w:val="36"/>
        </w:rPr>
        <w:t xml:space="preserve">围棋竞赛细则 </w:t>
      </w:r>
    </w:p>
    <w:p w14:paraId="7227EB77">
      <w:pPr>
        <w:spacing w:line="520" w:lineRule="exact"/>
        <w:ind w:firstLine="643" w:firstLineChars="200"/>
        <w:rPr>
          <w:rFonts w:ascii="仿宋_GB2312" w:eastAsia="仿宋_GB2312"/>
          <w:sz w:val="32"/>
          <w:szCs w:val="32"/>
        </w:rPr>
      </w:pPr>
      <w:r>
        <w:rPr>
          <w:rFonts w:ascii="仿宋_GB2312" w:eastAsia="仿宋_GB2312"/>
          <w:b/>
          <w:bCs/>
          <w:sz w:val="32"/>
          <w:szCs w:val="32"/>
        </w:rPr>
        <w:t>一、执行规则</w:t>
      </w:r>
      <w:r>
        <w:rPr>
          <w:rFonts w:ascii="仿宋_GB2312" w:eastAsia="仿宋_GB2312"/>
          <w:sz w:val="32"/>
          <w:szCs w:val="32"/>
        </w:rPr>
        <w:t xml:space="preserve"> </w:t>
      </w:r>
    </w:p>
    <w:p w14:paraId="0CD94DD7">
      <w:pPr>
        <w:spacing w:line="520" w:lineRule="exact"/>
        <w:ind w:firstLine="640" w:firstLineChars="200"/>
        <w:rPr>
          <w:rFonts w:ascii="仿宋_GB2312" w:eastAsia="仿宋_GB2312"/>
          <w:sz w:val="32"/>
          <w:szCs w:val="32"/>
        </w:rPr>
      </w:pPr>
      <w:r>
        <w:rPr>
          <w:rFonts w:ascii="仿宋_GB2312" w:eastAsia="仿宋_GB2312"/>
          <w:sz w:val="32"/>
          <w:szCs w:val="32"/>
        </w:rPr>
        <w:t xml:space="preserve">执行中国围棋协会审定的《中国围棋竞赛规则（2002年版）》。 </w:t>
      </w:r>
    </w:p>
    <w:p w14:paraId="7E2DECC7">
      <w:pPr>
        <w:spacing w:line="520" w:lineRule="exact"/>
        <w:ind w:firstLine="643" w:firstLineChars="200"/>
        <w:rPr>
          <w:rFonts w:ascii="仿宋_GB2312" w:eastAsia="仿宋_GB2312"/>
          <w:b/>
          <w:bCs/>
          <w:sz w:val="32"/>
          <w:szCs w:val="32"/>
        </w:rPr>
      </w:pPr>
      <w:r>
        <w:rPr>
          <w:rFonts w:ascii="仿宋_GB2312" w:eastAsia="仿宋_GB2312"/>
          <w:b/>
          <w:bCs/>
          <w:sz w:val="32"/>
          <w:szCs w:val="32"/>
        </w:rPr>
        <w:t xml:space="preserve">二、比赛形式 </w:t>
      </w:r>
    </w:p>
    <w:p w14:paraId="6F42F53A">
      <w:pPr>
        <w:spacing w:line="520" w:lineRule="exact"/>
        <w:ind w:firstLine="640" w:firstLineChars="200"/>
        <w:rPr>
          <w:rFonts w:ascii="仿宋_GB2312" w:eastAsia="仿宋_GB2312"/>
          <w:sz w:val="32"/>
          <w:szCs w:val="32"/>
        </w:rPr>
      </w:pPr>
      <w:r>
        <w:rPr>
          <w:rFonts w:ascii="仿宋_GB2312" w:eastAsia="仿宋_GB2312"/>
          <w:sz w:val="32"/>
          <w:szCs w:val="32"/>
        </w:rPr>
        <w:t>采用积分编排制， 由电脑软件编排。电脑代抽签，确定先后手，黑棋贴</w:t>
      </w:r>
      <w:r>
        <w:rPr>
          <w:rFonts w:hint="eastAsia" w:ascii="仿宋_GB2312" w:eastAsia="仿宋_GB2312"/>
          <w:sz w:val="32"/>
          <w:szCs w:val="32"/>
        </w:rPr>
        <w:t>3</w:t>
      </w:r>
      <w:r>
        <w:rPr>
          <w:rFonts w:ascii="仿宋_GB2312" w:eastAsia="仿宋_GB2312"/>
          <w:sz w:val="32"/>
          <w:szCs w:val="32"/>
        </w:rPr>
        <w:t xml:space="preserve">又3 /4子。比赛赛制和轮次视参赛人数确定。 </w:t>
      </w:r>
    </w:p>
    <w:p w14:paraId="38463F2E">
      <w:pPr>
        <w:spacing w:line="520" w:lineRule="exact"/>
        <w:ind w:firstLine="643" w:firstLineChars="200"/>
        <w:rPr>
          <w:rFonts w:ascii="仿宋_GB2312" w:eastAsia="仿宋_GB2312"/>
          <w:sz w:val="32"/>
          <w:szCs w:val="32"/>
        </w:rPr>
      </w:pPr>
      <w:r>
        <w:rPr>
          <w:rFonts w:ascii="仿宋_GB2312" w:eastAsia="仿宋_GB2312"/>
          <w:b/>
          <w:bCs/>
          <w:sz w:val="32"/>
          <w:szCs w:val="32"/>
        </w:rPr>
        <w:t>三、计时规则</w:t>
      </w:r>
      <w:r>
        <w:rPr>
          <w:rFonts w:ascii="仿宋_GB2312" w:eastAsia="仿宋_GB2312"/>
          <w:sz w:val="32"/>
          <w:szCs w:val="32"/>
        </w:rPr>
        <w:t xml:space="preserve"> </w:t>
      </w:r>
    </w:p>
    <w:p w14:paraId="47AB0903">
      <w:pPr>
        <w:spacing w:line="520" w:lineRule="exact"/>
        <w:ind w:firstLine="640" w:firstLineChars="200"/>
        <w:rPr>
          <w:rFonts w:ascii="仿宋_GB2312" w:eastAsia="仿宋_GB2312"/>
          <w:sz w:val="32"/>
          <w:szCs w:val="32"/>
        </w:rPr>
      </w:pPr>
      <w:r>
        <w:rPr>
          <w:rFonts w:ascii="仿宋_GB2312" w:eastAsia="仿宋_GB2312"/>
          <w:sz w:val="32"/>
          <w:szCs w:val="32"/>
        </w:rPr>
        <w:t>全程使用计时钟，每方基本用时35分钟后</w:t>
      </w:r>
      <w:r>
        <w:rPr>
          <w:rFonts w:hint="eastAsia" w:ascii="仿宋_GB2312" w:eastAsia="仿宋_GB2312"/>
          <w:sz w:val="32"/>
          <w:szCs w:val="32"/>
        </w:rPr>
        <w:t>，</w:t>
      </w:r>
      <w:r>
        <w:rPr>
          <w:rFonts w:ascii="仿宋_GB2312" w:eastAsia="仿宋_GB2312"/>
          <w:sz w:val="32"/>
          <w:szCs w:val="32"/>
        </w:rPr>
        <w:t xml:space="preserve">3次20秒读秒，超时判负。 </w:t>
      </w:r>
    </w:p>
    <w:p w14:paraId="095889FB">
      <w:pPr>
        <w:spacing w:line="520" w:lineRule="exact"/>
        <w:ind w:firstLine="643" w:firstLineChars="200"/>
        <w:rPr>
          <w:rFonts w:ascii="仿宋_GB2312" w:eastAsia="仿宋_GB2312"/>
          <w:b/>
          <w:bCs/>
          <w:sz w:val="32"/>
          <w:szCs w:val="32"/>
        </w:rPr>
      </w:pPr>
      <w:r>
        <w:rPr>
          <w:rFonts w:ascii="仿宋_GB2312" w:eastAsia="仿宋_GB2312"/>
          <w:b/>
          <w:bCs/>
          <w:sz w:val="32"/>
          <w:szCs w:val="32"/>
        </w:rPr>
        <w:t xml:space="preserve">四、名次计算 </w:t>
      </w:r>
    </w:p>
    <w:p w14:paraId="6197EC77">
      <w:pPr>
        <w:spacing w:line="520" w:lineRule="exact"/>
        <w:ind w:firstLine="640" w:firstLineChars="200"/>
        <w:rPr>
          <w:rFonts w:ascii="仿宋_GB2312" w:eastAsia="仿宋_GB2312"/>
          <w:sz w:val="32"/>
          <w:szCs w:val="32"/>
        </w:rPr>
      </w:pPr>
      <w:r>
        <w:rPr>
          <w:rFonts w:ascii="仿宋_GB2312" w:eastAsia="仿宋_GB2312"/>
          <w:sz w:val="32"/>
          <w:szCs w:val="32"/>
        </w:rPr>
        <w:t>采用比较积分来区分名次，积分高者名次列前；如积分相同则依次比较对手分、中间对手分、胜局来区分名次，均为高者列前。</w:t>
      </w:r>
    </w:p>
    <w:p w14:paraId="252A4372">
      <w:pPr>
        <w:widowControl/>
        <w:jc w:val="left"/>
        <w:rPr>
          <w:rFonts w:hint="eastAsia" w:ascii="宋体" w:hAnsi="宋体" w:eastAsia="宋体" w:cs="宋体"/>
          <w:color w:val="000000"/>
          <w:kern w:val="0"/>
          <w:sz w:val="28"/>
          <w:szCs w:val="28"/>
        </w:rPr>
      </w:pPr>
    </w:p>
    <w:p w14:paraId="54020B9E">
      <w:pPr>
        <w:widowControl/>
        <w:jc w:val="left"/>
        <w:rPr>
          <w:rFonts w:hint="eastAsia" w:ascii="宋体" w:hAnsi="宋体" w:eastAsia="宋体" w:cs="宋体"/>
          <w:color w:val="000000"/>
          <w:kern w:val="0"/>
          <w:sz w:val="28"/>
          <w:szCs w:val="28"/>
        </w:rPr>
      </w:pPr>
    </w:p>
    <w:p w14:paraId="334EC7E3">
      <w:pPr>
        <w:widowControl/>
        <w:jc w:val="left"/>
        <w:rPr>
          <w:rFonts w:hint="eastAsia" w:ascii="宋体" w:hAnsi="宋体" w:eastAsia="宋体" w:cs="宋体"/>
          <w:color w:val="000000"/>
          <w:kern w:val="0"/>
          <w:sz w:val="28"/>
          <w:szCs w:val="28"/>
        </w:rPr>
      </w:pPr>
    </w:p>
    <w:p w14:paraId="2F86F782">
      <w:pPr>
        <w:widowControl/>
        <w:jc w:val="left"/>
        <w:rPr>
          <w:rFonts w:hint="eastAsia" w:ascii="宋体" w:hAnsi="宋体" w:eastAsia="宋体" w:cs="宋体"/>
          <w:color w:val="000000"/>
          <w:kern w:val="0"/>
          <w:sz w:val="28"/>
          <w:szCs w:val="28"/>
        </w:rPr>
      </w:pPr>
    </w:p>
    <w:p w14:paraId="29F2A5E4">
      <w:pPr>
        <w:widowControl/>
        <w:ind w:firstLine="1960" w:firstLineChars="700"/>
        <w:jc w:val="left"/>
        <w:rPr>
          <w:rFonts w:ascii="FZXBSJW--GB1-0" w:hAnsi="FZXBSJW--GB1-0" w:eastAsia="宋体" w:cs="宋体"/>
          <w:color w:val="000000"/>
          <w:kern w:val="0"/>
          <w:sz w:val="28"/>
          <w:szCs w:val="28"/>
        </w:rPr>
      </w:pPr>
    </w:p>
    <w:p w14:paraId="2BDED772">
      <w:pPr>
        <w:widowControl/>
        <w:ind w:firstLine="1960" w:firstLineChars="700"/>
        <w:jc w:val="left"/>
        <w:rPr>
          <w:rFonts w:ascii="FZXBSJW--GB1-0" w:hAnsi="FZXBSJW--GB1-0" w:eastAsia="宋体" w:cs="宋体"/>
          <w:color w:val="000000"/>
          <w:kern w:val="0"/>
          <w:sz w:val="28"/>
          <w:szCs w:val="28"/>
        </w:rPr>
      </w:pPr>
    </w:p>
    <w:p w14:paraId="156E952B">
      <w:pPr>
        <w:widowControl/>
        <w:ind w:firstLine="1960" w:firstLineChars="700"/>
        <w:jc w:val="left"/>
        <w:rPr>
          <w:rFonts w:ascii="FZXBSJW--GB1-0" w:hAnsi="FZXBSJW--GB1-0" w:eastAsia="宋体" w:cs="宋体"/>
          <w:color w:val="000000"/>
          <w:kern w:val="0"/>
          <w:sz w:val="28"/>
          <w:szCs w:val="28"/>
        </w:rPr>
      </w:pPr>
    </w:p>
    <w:p w14:paraId="3F19B854">
      <w:pPr>
        <w:widowControl/>
        <w:ind w:firstLine="1960" w:firstLineChars="700"/>
        <w:jc w:val="left"/>
        <w:rPr>
          <w:rFonts w:hint="eastAsia" w:ascii="FZXBSJW--GB1-0" w:hAnsi="FZXBSJW--GB1-0" w:eastAsia="宋体" w:cs="宋体"/>
          <w:color w:val="000000"/>
          <w:kern w:val="0"/>
          <w:sz w:val="28"/>
          <w:szCs w:val="28"/>
        </w:rPr>
      </w:pPr>
    </w:p>
    <w:p w14:paraId="43C9E796">
      <w:pPr>
        <w:spacing w:line="520" w:lineRule="exact"/>
        <w:jc w:val="center"/>
        <w:rPr>
          <w:rFonts w:ascii="仿宋_GB2312" w:eastAsia="仿宋_GB2312"/>
          <w:b/>
          <w:bCs/>
          <w:sz w:val="36"/>
          <w:szCs w:val="36"/>
        </w:rPr>
      </w:pPr>
      <w:r>
        <w:rPr>
          <w:rFonts w:hint="eastAsia" w:ascii="仿宋_GB2312" w:eastAsia="仿宋_GB2312"/>
          <w:b/>
          <w:bCs/>
          <w:sz w:val="36"/>
          <w:szCs w:val="36"/>
        </w:rPr>
        <w:t>第二届中华传统体育文化节</w:t>
      </w:r>
      <w:r>
        <w:rPr>
          <w:rFonts w:ascii="仿宋_GB2312" w:eastAsia="仿宋_GB2312"/>
          <w:b/>
          <w:bCs/>
          <w:sz w:val="36"/>
          <w:szCs w:val="36"/>
        </w:rPr>
        <w:t>象棋竞赛细则</w:t>
      </w:r>
    </w:p>
    <w:p w14:paraId="7CC44262">
      <w:pPr>
        <w:spacing w:line="520" w:lineRule="exact"/>
        <w:ind w:firstLine="643" w:firstLineChars="200"/>
        <w:rPr>
          <w:rFonts w:ascii="仿宋_GB2312" w:eastAsia="仿宋_GB2312"/>
          <w:sz w:val="32"/>
          <w:szCs w:val="32"/>
        </w:rPr>
      </w:pPr>
      <w:r>
        <w:rPr>
          <w:rFonts w:ascii="仿宋_GB2312" w:eastAsia="仿宋_GB2312"/>
          <w:b/>
          <w:bCs/>
          <w:sz w:val="32"/>
          <w:szCs w:val="32"/>
        </w:rPr>
        <w:t xml:space="preserve">一、执行规则 </w:t>
      </w:r>
    </w:p>
    <w:p w14:paraId="41334DF5">
      <w:pPr>
        <w:spacing w:line="520" w:lineRule="exact"/>
        <w:ind w:firstLine="640" w:firstLineChars="200"/>
        <w:rPr>
          <w:rFonts w:ascii="仿宋_GB2312" w:eastAsia="仿宋_GB2312"/>
          <w:sz w:val="32"/>
          <w:szCs w:val="32"/>
        </w:rPr>
      </w:pPr>
      <w:r>
        <w:rPr>
          <w:rFonts w:ascii="仿宋_GB2312" w:eastAsia="仿宋_GB2312"/>
          <w:sz w:val="32"/>
          <w:szCs w:val="32"/>
        </w:rPr>
        <w:t xml:space="preserve">执行《象棋竞赛规则（2020版）》。 </w:t>
      </w:r>
    </w:p>
    <w:p w14:paraId="0AE93470">
      <w:pPr>
        <w:spacing w:line="520" w:lineRule="exact"/>
        <w:ind w:firstLine="643" w:firstLineChars="200"/>
        <w:rPr>
          <w:rFonts w:ascii="仿宋_GB2312" w:eastAsia="仿宋_GB2312"/>
          <w:b/>
          <w:bCs/>
          <w:sz w:val="32"/>
          <w:szCs w:val="32"/>
        </w:rPr>
      </w:pPr>
      <w:r>
        <w:rPr>
          <w:rFonts w:ascii="仿宋_GB2312" w:eastAsia="仿宋_GB2312"/>
          <w:b/>
          <w:bCs/>
          <w:sz w:val="32"/>
          <w:szCs w:val="32"/>
        </w:rPr>
        <w:t xml:space="preserve">二、比赛形式 </w:t>
      </w:r>
    </w:p>
    <w:p w14:paraId="2E03F2FE">
      <w:pPr>
        <w:spacing w:line="520" w:lineRule="exact"/>
        <w:ind w:firstLine="640" w:firstLineChars="200"/>
        <w:rPr>
          <w:rFonts w:ascii="仿宋_GB2312" w:eastAsia="仿宋_GB2312"/>
          <w:sz w:val="32"/>
          <w:szCs w:val="32"/>
        </w:rPr>
      </w:pPr>
      <w:r>
        <w:rPr>
          <w:rFonts w:ascii="仿宋_GB2312" w:eastAsia="仿宋_GB2312"/>
          <w:sz w:val="32"/>
          <w:szCs w:val="32"/>
        </w:rPr>
        <w:t xml:space="preserve">采用积分编排制，由电脑软件编排。比赛赛制和轮次视参赛人数确定。 </w:t>
      </w:r>
    </w:p>
    <w:p w14:paraId="2530281C">
      <w:pPr>
        <w:spacing w:line="520" w:lineRule="exact"/>
        <w:ind w:firstLine="643" w:firstLineChars="200"/>
        <w:rPr>
          <w:rFonts w:ascii="仿宋_GB2312" w:eastAsia="仿宋_GB2312"/>
          <w:b/>
          <w:bCs/>
          <w:sz w:val="32"/>
          <w:szCs w:val="32"/>
        </w:rPr>
      </w:pPr>
      <w:r>
        <w:rPr>
          <w:rFonts w:ascii="仿宋_GB2312" w:eastAsia="仿宋_GB2312"/>
          <w:b/>
          <w:bCs/>
          <w:sz w:val="32"/>
          <w:szCs w:val="32"/>
        </w:rPr>
        <w:t xml:space="preserve">三、计时规则 </w:t>
      </w:r>
    </w:p>
    <w:p w14:paraId="4FBC679E">
      <w:pPr>
        <w:spacing w:line="520" w:lineRule="exact"/>
        <w:ind w:firstLine="640" w:firstLineChars="200"/>
        <w:rPr>
          <w:rFonts w:ascii="仿宋_GB2312" w:eastAsia="仿宋_GB2312"/>
          <w:sz w:val="32"/>
          <w:szCs w:val="32"/>
        </w:rPr>
      </w:pPr>
      <w:r>
        <w:rPr>
          <w:rFonts w:ascii="仿宋_GB2312" w:eastAsia="仿宋_GB2312"/>
          <w:sz w:val="32"/>
          <w:szCs w:val="32"/>
        </w:rPr>
        <w:t xml:space="preserve">每方20分钟，每步加5秒，超时判负。 </w:t>
      </w:r>
    </w:p>
    <w:p w14:paraId="3A6C1CF1">
      <w:pPr>
        <w:spacing w:line="520" w:lineRule="exact"/>
        <w:ind w:firstLine="643" w:firstLineChars="200"/>
        <w:rPr>
          <w:rFonts w:ascii="仿宋_GB2312" w:eastAsia="仿宋_GB2312"/>
          <w:b/>
          <w:bCs/>
          <w:sz w:val="32"/>
          <w:szCs w:val="32"/>
        </w:rPr>
      </w:pPr>
      <w:r>
        <w:rPr>
          <w:rFonts w:ascii="仿宋_GB2312" w:eastAsia="仿宋_GB2312"/>
          <w:b/>
          <w:bCs/>
          <w:sz w:val="32"/>
          <w:szCs w:val="32"/>
        </w:rPr>
        <w:t xml:space="preserve">四、名次计算 </w:t>
      </w:r>
    </w:p>
    <w:p w14:paraId="12D9A85A">
      <w:pPr>
        <w:spacing w:line="520" w:lineRule="exact"/>
        <w:ind w:firstLine="640" w:firstLineChars="200"/>
        <w:rPr>
          <w:rFonts w:ascii="仿宋_GB2312" w:eastAsia="仿宋_GB2312"/>
          <w:sz w:val="32"/>
          <w:szCs w:val="32"/>
        </w:rPr>
      </w:pPr>
      <w:r>
        <w:rPr>
          <w:rFonts w:ascii="仿宋_GB2312" w:eastAsia="仿宋_GB2312"/>
          <w:sz w:val="32"/>
          <w:szCs w:val="32"/>
        </w:rPr>
        <w:t>采用比较积分来区分名次，积分高者名次列前；如积分相同则依次比较对手分、中间对手分、胜局来区分名次，均为高者列前。</w:t>
      </w:r>
    </w:p>
    <w:p w14:paraId="37EF7DE9">
      <w:pPr>
        <w:widowControl/>
        <w:jc w:val="left"/>
        <w:rPr>
          <w:rFonts w:hint="eastAsia" w:ascii="宋体" w:hAnsi="宋体" w:eastAsia="宋体" w:cs="宋体"/>
          <w:color w:val="000000"/>
          <w:kern w:val="0"/>
          <w:sz w:val="28"/>
          <w:szCs w:val="28"/>
        </w:rPr>
      </w:pPr>
    </w:p>
    <w:p w14:paraId="13758F57">
      <w:pPr>
        <w:widowControl/>
        <w:jc w:val="left"/>
        <w:rPr>
          <w:rFonts w:hint="eastAsia" w:ascii="宋体" w:hAnsi="宋体" w:eastAsia="宋体" w:cs="宋体"/>
          <w:color w:val="000000"/>
          <w:kern w:val="0"/>
          <w:sz w:val="28"/>
          <w:szCs w:val="28"/>
        </w:rPr>
      </w:pPr>
    </w:p>
    <w:p w14:paraId="1EAD6234">
      <w:pPr>
        <w:widowControl/>
        <w:jc w:val="left"/>
        <w:rPr>
          <w:rFonts w:hint="eastAsia" w:ascii="宋体" w:hAnsi="宋体" w:eastAsia="宋体" w:cs="宋体"/>
          <w:color w:val="000000"/>
          <w:kern w:val="0"/>
          <w:sz w:val="28"/>
          <w:szCs w:val="28"/>
        </w:rPr>
      </w:pPr>
    </w:p>
    <w:p w14:paraId="2FFF11DB">
      <w:pPr>
        <w:widowControl/>
        <w:jc w:val="left"/>
        <w:rPr>
          <w:rFonts w:hint="eastAsia" w:ascii="宋体" w:hAnsi="宋体" w:eastAsia="宋体" w:cs="宋体"/>
          <w:color w:val="000000"/>
          <w:kern w:val="0"/>
          <w:sz w:val="28"/>
          <w:szCs w:val="28"/>
        </w:rPr>
      </w:pPr>
    </w:p>
    <w:p w14:paraId="28C84E02">
      <w:pPr>
        <w:widowControl/>
        <w:jc w:val="left"/>
        <w:rPr>
          <w:rFonts w:hint="eastAsia" w:ascii="宋体" w:hAnsi="宋体" w:eastAsia="宋体" w:cs="宋体"/>
          <w:color w:val="000000"/>
          <w:kern w:val="0"/>
          <w:sz w:val="28"/>
          <w:szCs w:val="28"/>
        </w:rPr>
      </w:pPr>
    </w:p>
    <w:p w14:paraId="731157FA">
      <w:pPr>
        <w:widowControl/>
        <w:jc w:val="left"/>
        <w:rPr>
          <w:rFonts w:hint="eastAsia" w:ascii="宋体" w:hAnsi="宋体" w:eastAsia="宋体" w:cs="宋体"/>
          <w:color w:val="000000"/>
          <w:kern w:val="0"/>
          <w:sz w:val="28"/>
          <w:szCs w:val="28"/>
        </w:rPr>
      </w:pPr>
    </w:p>
    <w:p w14:paraId="16880D1F">
      <w:pPr>
        <w:widowControl/>
        <w:jc w:val="left"/>
        <w:rPr>
          <w:rFonts w:hint="eastAsia" w:ascii="宋体" w:hAnsi="宋体" w:eastAsia="宋体" w:cs="宋体"/>
          <w:color w:val="000000"/>
          <w:kern w:val="0"/>
          <w:sz w:val="28"/>
          <w:szCs w:val="28"/>
        </w:rPr>
      </w:pPr>
    </w:p>
    <w:p w14:paraId="734823D6">
      <w:pPr>
        <w:widowControl/>
        <w:jc w:val="left"/>
        <w:rPr>
          <w:rFonts w:ascii="FZXBSJW--GB1-0" w:hAnsi="FZXBSJW--GB1-0" w:eastAsia="宋体" w:cs="宋体"/>
          <w:color w:val="000000"/>
          <w:kern w:val="0"/>
          <w:sz w:val="28"/>
          <w:szCs w:val="28"/>
        </w:rPr>
      </w:pPr>
    </w:p>
    <w:p w14:paraId="7FCC88C0">
      <w:pPr>
        <w:widowControl/>
        <w:ind w:firstLine="1680" w:firstLineChars="600"/>
        <w:jc w:val="left"/>
        <w:rPr>
          <w:rFonts w:ascii="FZXBSJW--GB1-0" w:hAnsi="FZXBSJW--GB1-0" w:eastAsia="宋体" w:cs="宋体"/>
          <w:color w:val="000000"/>
          <w:kern w:val="0"/>
          <w:sz w:val="28"/>
          <w:szCs w:val="28"/>
        </w:rPr>
      </w:pPr>
    </w:p>
    <w:p w14:paraId="6F05CB4B">
      <w:pPr>
        <w:widowControl/>
        <w:ind w:firstLine="1680" w:firstLineChars="600"/>
        <w:jc w:val="left"/>
        <w:rPr>
          <w:rFonts w:ascii="FZXBSJW--GB1-0" w:hAnsi="FZXBSJW--GB1-0" w:eastAsia="宋体" w:cs="宋体"/>
          <w:color w:val="000000"/>
          <w:kern w:val="0"/>
          <w:sz w:val="28"/>
          <w:szCs w:val="28"/>
        </w:rPr>
      </w:pPr>
    </w:p>
    <w:p w14:paraId="7E00A7DE">
      <w:pPr>
        <w:widowControl/>
        <w:ind w:firstLine="1680" w:firstLineChars="600"/>
        <w:jc w:val="left"/>
        <w:rPr>
          <w:rFonts w:hint="eastAsia" w:ascii="FZXBSJW--GB1-0" w:hAnsi="FZXBSJW--GB1-0" w:eastAsia="宋体" w:cs="宋体"/>
          <w:color w:val="000000"/>
          <w:kern w:val="0"/>
          <w:sz w:val="28"/>
          <w:szCs w:val="28"/>
        </w:rPr>
      </w:pPr>
    </w:p>
    <w:p w14:paraId="0734E014">
      <w:pPr>
        <w:spacing w:line="520" w:lineRule="exact"/>
        <w:jc w:val="center"/>
        <w:rPr>
          <w:rFonts w:ascii="仿宋_GB2312" w:eastAsia="仿宋_GB2312"/>
          <w:b/>
          <w:bCs/>
          <w:sz w:val="36"/>
          <w:szCs w:val="36"/>
        </w:rPr>
      </w:pPr>
      <w:r>
        <w:rPr>
          <w:rFonts w:hint="eastAsia" w:ascii="仿宋_GB2312" w:eastAsia="仿宋_GB2312"/>
          <w:b/>
          <w:bCs/>
          <w:sz w:val="36"/>
          <w:szCs w:val="36"/>
        </w:rPr>
        <w:t>第二届中华传统体育文化节</w:t>
      </w:r>
      <w:r>
        <w:rPr>
          <w:rFonts w:ascii="仿宋_GB2312" w:eastAsia="仿宋_GB2312"/>
          <w:b/>
          <w:bCs/>
          <w:sz w:val="36"/>
          <w:szCs w:val="36"/>
        </w:rPr>
        <w:t>五子棋竞赛细则</w:t>
      </w:r>
    </w:p>
    <w:p w14:paraId="698EEDEC">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一、执行规则 </w:t>
      </w:r>
    </w:p>
    <w:p w14:paraId="16CA82C1">
      <w:pPr>
        <w:widowControl/>
        <w:ind w:firstLine="560" w:firstLineChars="200"/>
        <w:jc w:val="left"/>
        <w:rPr>
          <w:rFonts w:ascii="宋体" w:hAnsi="宋体" w:eastAsia="宋体" w:cs="宋体"/>
          <w:kern w:val="0"/>
          <w:sz w:val="28"/>
          <w:szCs w:val="28"/>
        </w:rPr>
      </w:pPr>
      <w:r>
        <w:rPr>
          <w:rFonts w:ascii="仿宋" w:hAnsi="仿宋" w:eastAsia="宋体" w:cs="宋体"/>
          <w:color w:val="000000"/>
          <w:kern w:val="0"/>
          <w:sz w:val="28"/>
          <w:szCs w:val="28"/>
        </w:rPr>
        <w:t>执行国家体育总局棋牌运动管理中心《中国五子棋竞赛规则》（</w:t>
      </w:r>
      <w:r>
        <w:rPr>
          <w:rFonts w:ascii="TimesNewRomanPSMT" w:hAnsi="TimesNewRomanPSMT" w:eastAsia="宋体" w:cs="宋体"/>
          <w:color w:val="000000"/>
          <w:kern w:val="0"/>
          <w:sz w:val="28"/>
          <w:szCs w:val="28"/>
        </w:rPr>
        <w:t>2013</w:t>
      </w:r>
      <w:r>
        <w:rPr>
          <w:rFonts w:ascii="仿宋" w:hAnsi="仿宋" w:eastAsia="宋体" w:cs="宋体"/>
          <w:color w:val="000000"/>
          <w:kern w:val="0"/>
          <w:sz w:val="28"/>
          <w:szCs w:val="28"/>
        </w:rPr>
        <w:t xml:space="preserve">版）。采用指定开局，执行三手交换，五手两打，禁手规则（详见附录） </w:t>
      </w:r>
    </w:p>
    <w:p w14:paraId="52E46ECC">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二、比赛形式 </w:t>
      </w:r>
    </w:p>
    <w:p w14:paraId="0EF9EBEA">
      <w:pPr>
        <w:widowControl/>
        <w:ind w:firstLine="560" w:firstLineChars="200"/>
        <w:jc w:val="left"/>
        <w:rPr>
          <w:rFonts w:ascii="宋体" w:hAnsi="宋体" w:eastAsia="宋体" w:cs="宋体"/>
          <w:kern w:val="0"/>
          <w:sz w:val="28"/>
          <w:szCs w:val="28"/>
        </w:rPr>
      </w:pPr>
      <w:r>
        <w:rPr>
          <w:rFonts w:ascii="仿宋" w:hAnsi="仿宋" w:eastAsia="宋体" w:cs="宋体"/>
          <w:color w:val="000000"/>
          <w:kern w:val="0"/>
          <w:sz w:val="28"/>
          <w:szCs w:val="28"/>
        </w:rPr>
        <w:t>根据实际报名人数确定比赛赛制和轮次，原则上采用积分编排制，轮次不超过</w:t>
      </w:r>
      <w:r>
        <w:rPr>
          <w:rFonts w:ascii="TimesNewRomanPSMT" w:hAnsi="TimesNewRomanPSMT" w:eastAsia="宋体" w:cs="宋体"/>
          <w:color w:val="000000"/>
          <w:kern w:val="0"/>
          <w:sz w:val="28"/>
          <w:szCs w:val="28"/>
        </w:rPr>
        <w:t>7</w:t>
      </w:r>
      <w:r>
        <w:rPr>
          <w:rFonts w:ascii="仿宋" w:hAnsi="仿宋" w:eastAsia="宋体" w:cs="宋体"/>
          <w:color w:val="000000"/>
          <w:kern w:val="0"/>
          <w:sz w:val="28"/>
          <w:szCs w:val="28"/>
        </w:rPr>
        <w:t xml:space="preserve">轮。 </w:t>
      </w:r>
    </w:p>
    <w:p w14:paraId="0DD6B96A">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三、比赛时限 </w:t>
      </w:r>
    </w:p>
    <w:p w14:paraId="652A483E">
      <w:pPr>
        <w:widowControl/>
        <w:ind w:firstLine="560" w:firstLineChars="200"/>
        <w:jc w:val="left"/>
        <w:rPr>
          <w:rFonts w:ascii="宋体" w:hAnsi="宋体" w:eastAsia="宋体" w:cs="宋体"/>
          <w:kern w:val="0"/>
          <w:sz w:val="28"/>
          <w:szCs w:val="28"/>
        </w:rPr>
      </w:pPr>
      <w:r>
        <w:rPr>
          <w:rFonts w:ascii="仿宋" w:hAnsi="仿宋" w:eastAsia="宋体" w:cs="宋体"/>
          <w:color w:val="000000"/>
          <w:kern w:val="0"/>
          <w:sz w:val="28"/>
          <w:szCs w:val="28"/>
        </w:rPr>
        <w:t>双方共用时</w:t>
      </w:r>
      <w:r>
        <w:rPr>
          <w:rFonts w:ascii="TimesNewRomanPSMT" w:hAnsi="TimesNewRomanPSMT" w:eastAsia="宋体" w:cs="宋体"/>
          <w:color w:val="000000"/>
          <w:kern w:val="0"/>
          <w:sz w:val="28"/>
          <w:szCs w:val="28"/>
        </w:rPr>
        <w:t>20</w:t>
      </w:r>
      <w:r>
        <w:rPr>
          <w:rFonts w:ascii="仿宋" w:hAnsi="仿宋" w:eastAsia="宋体" w:cs="宋体"/>
          <w:color w:val="000000"/>
          <w:kern w:val="0"/>
          <w:sz w:val="28"/>
          <w:szCs w:val="28"/>
        </w:rPr>
        <w:t>分钟，然后每方</w:t>
      </w:r>
      <w:r>
        <w:rPr>
          <w:rFonts w:ascii="TimesNewRomanPSMT" w:hAnsi="TimesNewRomanPSMT" w:eastAsia="宋体" w:cs="宋体"/>
          <w:color w:val="000000"/>
          <w:kern w:val="0"/>
          <w:sz w:val="28"/>
          <w:szCs w:val="28"/>
        </w:rPr>
        <w:t>10</w:t>
      </w:r>
      <w:r>
        <w:rPr>
          <w:rFonts w:ascii="仿宋" w:hAnsi="仿宋" w:eastAsia="宋体" w:cs="宋体"/>
          <w:color w:val="000000"/>
          <w:kern w:val="0"/>
          <w:sz w:val="28"/>
          <w:szCs w:val="28"/>
        </w:rPr>
        <w:t xml:space="preserve">分钟包干，超时判负。 </w:t>
      </w:r>
    </w:p>
    <w:p w14:paraId="00A69446">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四、名次计算 </w:t>
      </w:r>
    </w:p>
    <w:p w14:paraId="6690AA56">
      <w:pPr>
        <w:widowControl/>
        <w:ind w:firstLine="560" w:firstLineChars="200"/>
        <w:jc w:val="left"/>
        <w:rPr>
          <w:rFonts w:ascii="宋体" w:hAnsi="宋体" w:eastAsia="宋体" w:cs="宋体"/>
          <w:kern w:val="0"/>
          <w:sz w:val="28"/>
          <w:szCs w:val="28"/>
        </w:rPr>
      </w:pPr>
      <w:r>
        <w:rPr>
          <w:rFonts w:ascii="仿宋" w:hAnsi="仿宋" w:eastAsia="宋体" w:cs="宋体"/>
          <w:color w:val="000000"/>
          <w:kern w:val="0"/>
          <w:sz w:val="28"/>
          <w:szCs w:val="28"/>
        </w:rPr>
        <w:t xml:space="preserve">积分编排制首先比较积分来区分名次，积分高者名次列前；如积分相同则依次比较对手分、中间对手分、胜局来区分名次，均为高者列前。 </w:t>
      </w:r>
    </w:p>
    <w:p w14:paraId="6B6A8FC5">
      <w:pPr>
        <w:widowControl/>
        <w:jc w:val="left"/>
        <w:rPr>
          <w:rFonts w:hint="eastAsia" w:ascii="仿宋" w:hAnsi="仿宋" w:eastAsia="宋体" w:cs="宋体"/>
          <w:b/>
          <w:bCs/>
          <w:color w:val="000000"/>
          <w:kern w:val="0"/>
          <w:sz w:val="28"/>
          <w:szCs w:val="28"/>
        </w:rPr>
      </w:pPr>
      <w:r>
        <w:rPr>
          <w:rFonts w:ascii="仿宋" w:hAnsi="仿宋" w:eastAsia="宋体" w:cs="宋体"/>
          <w:b/>
          <w:bCs/>
          <w:color w:val="000000"/>
          <w:kern w:val="0"/>
          <w:sz w:val="28"/>
          <w:szCs w:val="28"/>
        </w:rPr>
        <w:t>附录：</w:t>
      </w:r>
    </w:p>
    <w:p w14:paraId="46D797B2">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1. 指定开局 </w:t>
      </w:r>
    </w:p>
    <w:p w14:paraId="3C8131B1">
      <w:pPr>
        <w:widowControl/>
        <w:ind w:firstLine="560" w:firstLineChars="200"/>
        <w:jc w:val="left"/>
        <w:rPr>
          <w:rFonts w:ascii="宋体" w:hAnsi="宋体" w:eastAsia="宋体" w:cs="宋体"/>
          <w:kern w:val="0"/>
          <w:sz w:val="28"/>
          <w:szCs w:val="28"/>
        </w:rPr>
      </w:pPr>
      <w:r>
        <w:rPr>
          <w:rFonts w:ascii="仿宋" w:hAnsi="仿宋" w:eastAsia="宋体" w:cs="宋体"/>
          <w:color w:val="000000"/>
          <w:kern w:val="0"/>
          <w:sz w:val="28"/>
          <w:szCs w:val="28"/>
        </w:rPr>
        <w:t>《中国五子棋竞赛规则》规定</w:t>
      </w:r>
      <w:r>
        <w:rPr>
          <w:rFonts w:hint="eastAsia" w:ascii="仿宋" w:hAnsi="仿宋" w:eastAsia="宋体" w:cs="宋体"/>
          <w:color w:val="000000"/>
          <w:kern w:val="0"/>
          <w:sz w:val="28"/>
          <w:szCs w:val="28"/>
        </w:rPr>
        <w:t>，</w:t>
      </w:r>
      <w:r>
        <w:rPr>
          <w:rFonts w:ascii="仿宋" w:hAnsi="仿宋" w:eastAsia="宋体" w:cs="宋体"/>
          <w:color w:val="000000"/>
          <w:kern w:val="0"/>
          <w:sz w:val="28"/>
          <w:szCs w:val="28"/>
        </w:rPr>
        <w:t xml:space="preserve">黑指定开局：黑先行连行两黑一白子，按规定摆出 </w:t>
      </w:r>
      <w:r>
        <w:rPr>
          <w:rFonts w:ascii="TimesNewRomanPSMT" w:hAnsi="TimesNewRomanPSMT" w:eastAsia="宋体" w:cs="宋体"/>
          <w:color w:val="000000"/>
          <w:kern w:val="0"/>
          <w:sz w:val="28"/>
          <w:szCs w:val="28"/>
        </w:rPr>
        <w:t>26</w:t>
      </w:r>
      <w:r>
        <w:rPr>
          <w:rFonts w:ascii="仿宋" w:hAnsi="仿宋" w:eastAsia="宋体" w:cs="宋体"/>
          <w:color w:val="000000"/>
          <w:kern w:val="0"/>
          <w:sz w:val="28"/>
          <w:szCs w:val="28"/>
        </w:rPr>
        <w:t>种开局之一（黑</w:t>
      </w:r>
      <w:r>
        <w:rPr>
          <w:rFonts w:ascii="TimesNewRomanPSMT" w:hAnsi="TimesNewRomanPSMT" w:eastAsia="宋体" w:cs="宋体"/>
          <w:color w:val="000000"/>
          <w:kern w:val="0"/>
          <w:sz w:val="28"/>
          <w:szCs w:val="28"/>
        </w:rPr>
        <w:t>1</w:t>
      </w:r>
      <w:r>
        <w:rPr>
          <w:rFonts w:ascii="仿宋" w:hAnsi="仿宋" w:eastAsia="宋体" w:cs="宋体"/>
          <w:color w:val="000000"/>
          <w:kern w:val="0"/>
          <w:sz w:val="28"/>
          <w:szCs w:val="28"/>
        </w:rPr>
        <w:t>必须天元；白</w:t>
      </w:r>
      <w:r>
        <w:rPr>
          <w:rFonts w:ascii="TimesNewRomanPSMT" w:hAnsi="TimesNewRomanPSMT" w:eastAsia="宋体" w:cs="宋体"/>
          <w:color w:val="000000"/>
          <w:kern w:val="0"/>
          <w:sz w:val="28"/>
          <w:szCs w:val="28"/>
        </w:rPr>
        <w:t>2</w:t>
      </w:r>
      <w:r>
        <w:rPr>
          <w:rFonts w:ascii="仿宋" w:hAnsi="仿宋" w:eastAsia="宋体" w:cs="宋体"/>
          <w:color w:val="000000"/>
          <w:kern w:val="0"/>
          <w:sz w:val="28"/>
          <w:szCs w:val="28"/>
        </w:rPr>
        <w:t>只能紧贴黑</w:t>
      </w:r>
      <w:r>
        <w:rPr>
          <w:rFonts w:ascii="TimesNewRomanPSMT" w:hAnsi="TimesNewRomanPSMT" w:eastAsia="宋体" w:cs="宋体"/>
          <w:color w:val="000000"/>
          <w:kern w:val="0"/>
          <w:sz w:val="28"/>
          <w:szCs w:val="28"/>
        </w:rPr>
        <w:t>1</w:t>
      </w:r>
      <w:r>
        <w:rPr>
          <w:rFonts w:ascii="仿宋" w:hAnsi="仿宋" w:eastAsia="宋体" w:cs="宋体"/>
          <w:color w:val="000000"/>
          <w:kern w:val="0"/>
          <w:sz w:val="28"/>
          <w:szCs w:val="28"/>
        </w:rPr>
        <w:t>；黑</w:t>
      </w:r>
      <w:r>
        <w:rPr>
          <w:rFonts w:ascii="TimesNewRomanPSMT" w:hAnsi="TimesNewRomanPSMT" w:eastAsia="宋体" w:cs="宋体"/>
          <w:color w:val="000000"/>
          <w:kern w:val="0"/>
          <w:sz w:val="28"/>
          <w:szCs w:val="28"/>
        </w:rPr>
        <w:t>3</w:t>
      </w:r>
      <w:r>
        <w:rPr>
          <w:rFonts w:ascii="仿宋" w:hAnsi="仿宋" w:eastAsia="宋体" w:cs="宋体"/>
          <w:color w:val="000000"/>
          <w:kern w:val="0"/>
          <w:sz w:val="28"/>
          <w:szCs w:val="28"/>
        </w:rPr>
        <w:t>最远只能距黑</w:t>
      </w:r>
      <w:r>
        <w:rPr>
          <w:rFonts w:ascii="TimesNewRomanPSMT" w:hAnsi="TimesNewRomanPSMT" w:eastAsia="宋体" w:cs="宋体"/>
          <w:color w:val="000000"/>
          <w:kern w:val="0"/>
          <w:sz w:val="28"/>
          <w:szCs w:val="28"/>
        </w:rPr>
        <w:t>1</w:t>
      </w:r>
      <w:r>
        <w:rPr>
          <w:rFonts w:ascii="仿宋" w:hAnsi="仿宋" w:eastAsia="宋体" w:cs="宋体"/>
          <w:color w:val="000000"/>
          <w:kern w:val="0"/>
          <w:sz w:val="28"/>
          <w:szCs w:val="28"/>
        </w:rPr>
        <w:t>隔一个子。由此三子组合，除去对称的，共有</w:t>
      </w:r>
      <w:r>
        <w:rPr>
          <w:rFonts w:ascii="TimesNewRomanPSMT" w:hAnsi="TimesNewRomanPSMT" w:eastAsia="宋体" w:cs="宋体"/>
          <w:color w:val="000000"/>
          <w:kern w:val="0"/>
          <w:sz w:val="28"/>
          <w:szCs w:val="28"/>
        </w:rPr>
        <w:t>26</w:t>
      </w:r>
      <w:r>
        <w:rPr>
          <w:rFonts w:ascii="仿宋" w:hAnsi="仿宋" w:eastAsia="宋体" w:cs="宋体"/>
          <w:color w:val="000000"/>
          <w:kern w:val="0"/>
          <w:sz w:val="28"/>
          <w:szCs w:val="28"/>
        </w:rPr>
        <w:t xml:space="preserve">种符合规定的开局）。 </w:t>
      </w:r>
    </w:p>
    <w:p w14:paraId="7D03282C">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2. 三手可交换 </w:t>
      </w:r>
    </w:p>
    <w:p w14:paraId="5CD32AE8">
      <w:pPr>
        <w:widowControl/>
        <w:ind w:firstLine="560" w:firstLineChars="200"/>
        <w:jc w:val="left"/>
        <w:rPr>
          <w:rFonts w:ascii="宋体" w:hAnsi="宋体" w:eastAsia="宋体" w:cs="宋体"/>
          <w:kern w:val="0"/>
          <w:sz w:val="28"/>
          <w:szCs w:val="28"/>
        </w:rPr>
      </w:pPr>
      <w:r>
        <w:rPr>
          <w:rFonts w:ascii="仿宋" w:hAnsi="仿宋" w:eastAsia="宋体" w:cs="宋体"/>
          <w:color w:val="000000"/>
          <w:kern w:val="0"/>
          <w:sz w:val="28"/>
          <w:szCs w:val="28"/>
        </w:rPr>
        <w:t>在采用指定开局的对局中</w:t>
      </w:r>
      <w:r>
        <w:rPr>
          <w:rFonts w:hint="eastAsia" w:ascii="仿宋" w:hAnsi="仿宋" w:eastAsia="宋体" w:cs="宋体"/>
          <w:color w:val="000000"/>
          <w:kern w:val="0"/>
          <w:sz w:val="28"/>
          <w:szCs w:val="28"/>
        </w:rPr>
        <w:t>，</w:t>
      </w:r>
      <w:r>
        <w:rPr>
          <w:rFonts w:ascii="仿宋" w:hAnsi="仿宋" w:eastAsia="宋体" w:cs="宋体"/>
          <w:color w:val="000000"/>
          <w:kern w:val="0"/>
          <w:sz w:val="28"/>
          <w:szCs w:val="28"/>
        </w:rPr>
        <w:t>在黑</w:t>
      </w:r>
      <w:r>
        <w:rPr>
          <w:rFonts w:ascii="TimesNewRomanPSMT" w:hAnsi="TimesNewRomanPSMT" w:eastAsia="宋体" w:cs="宋体"/>
          <w:color w:val="000000"/>
          <w:kern w:val="0"/>
          <w:sz w:val="28"/>
          <w:szCs w:val="28"/>
        </w:rPr>
        <w:t>3</w:t>
      </w:r>
      <w:r>
        <w:rPr>
          <w:rFonts w:ascii="仿宋" w:hAnsi="仿宋" w:eastAsia="宋体" w:cs="宋体"/>
          <w:color w:val="000000"/>
          <w:kern w:val="0"/>
          <w:sz w:val="28"/>
          <w:szCs w:val="28"/>
        </w:rPr>
        <w:t>之后，白方在应白</w:t>
      </w:r>
      <w:r>
        <w:rPr>
          <w:rFonts w:ascii="TimesNewRomanPSMT" w:hAnsi="TimesNewRomanPSMT" w:eastAsia="宋体" w:cs="宋体"/>
          <w:color w:val="000000"/>
          <w:kern w:val="0"/>
          <w:sz w:val="28"/>
          <w:szCs w:val="28"/>
        </w:rPr>
        <w:t>4</w:t>
      </w:r>
      <w:r>
        <w:rPr>
          <w:rFonts w:ascii="仿宋" w:hAnsi="仿宋" w:eastAsia="宋体" w:cs="宋体"/>
          <w:color w:val="000000"/>
          <w:kern w:val="0"/>
          <w:sz w:val="28"/>
          <w:szCs w:val="28"/>
        </w:rPr>
        <w:t>之前，可选择黑棋或白棋，每盘棋只有一次选择机会，如提出交换黑、白方</w:t>
      </w:r>
      <w:r>
        <w:rPr>
          <w:rFonts w:hint="eastAsia" w:ascii="仿宋" w:hAnsi="仿宋" w:eastAsia="宋体" w:cs="宋体"/>
          <w:color w:val="000000"/>
          <w:kern w:val="0"/>
          <w:sz w:val="28"/>
          <w:szCs w:val="28"/>
        </w:rPr>
        <w:t>，</w:t>
      </w:r>
      <w:r>
        <w:rPr>
          <w:rFonts w:ascii="仿宋" w:hAnsi="仿宋" w:eastAsia="宋体" w:cs="宋体"/>
          <w:color w:val="000000"/>
          <w:kern w:val="0"/>
          <w:sz w:val="28"/>
          <w:szCs w:val="28"/>
        </w:rPr>
        <w:t xml:space="preserve">则黑方必须同意交换。 </w:t>
      </w:r>
    </w:p>
    <w:p w14:paraId="2DE4E08B">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3. 五手两打 </w:t>
      </w:r>
    </w:p>
    <w:p w14:paraId="6AD52250">
      <w:pPr>
        <w:widowControl/>
        <w:ind w:firstLine="560" w:firstLineChars="200"/>
        <w:jc w:val="left"/>
        <w:rPr>
          <w:rFonts w:hint="eastAsia" w:ascii="仿宋" w:hAnsi="仿宋" w:eastAsia="宋体" w:cs="宋体"/>
          <w:color w:val="000000"/>
          <w:kern w:val="0"/>
          <w:sz w:val="28"/>
          <w:szCs w:val="28"/>
        </w:rPr>
      </w:pPr>
      <w:r>
        <w:rPr>
          <w:rFonts w:ascii="仿宋" w:hAnsi="仿宋" w:eastAsia="宋体" w:cs="宋体"/>
          <w:color w:val="000000"/>
          <w:kern w:val="0"/>
          <w:sz w:val="28"/>
          <w:szCs w:val="28"/>
        </w:rPr>
        <w:t>黑方在落第五手时需要同时在盘面上的空白交叉点上落下两颗棋子，且位置不可同形，白方只能在这两颗黑子中留下一个黑子作为黑</w:t>
      </w:r>
      <w:r>
        <w:rPr>
          <w:rFonts w:ascii="TimesNewRomanPSMT" w:hAnsi="TimesNewRomanPSMT" w:eastAsia="宋体" w:cs="宋体"/>
          <w:color w:val="000000"/>
          <w:kern w:val="0"/>
          <w:sz w:val="28"/>
          <w:szCs w:val="28"/>
        </w:rPr>
        <w:t>5</w:t>
      </w:r>
      <w:r>
        <w:rPr>
          <w:rFonts w:ascii="仿宋" w:hAnsi="仿宋" w:eastAsia="宋体" w:cs="宋体"/>
          <w:color w:val="000000"/>
          <w:kern w:val="0"/>
          <w:sz w:val="28"/>
          <w:szCs w:val="28"/>
        </w:rPr>
        <w:t>。然后白方继续行棋</w:t>
      </w:r>
      <w:r>
        <w:rPr>
          <w:rFonts w:hint="eastAsia" w:ascii="仿宋" w:hAnsi="仿宋" w:eastAsia="宋体" w:cs="宋体"/>
          <w:color w:val="000000"/>
          <w:kern w:val="0"/>
          <w:sz w:val="28"/>
          <w:szCs w:val="28"/>
        </w:rPr>
        <w:t>。</w:t>
      </w:r>
      <w:r>
        <w:rPr>
          <w:rFonts w:ascii="仿宋" w:hAnsi="仿宋" w:eastAsia="宋体" w:cs="宋体"/>
          <w:color w:val="000000"/>
          <w:kern w:val="0"/>
          <w:sz w:val="28"/>
          <w:szCs w:val="28"/>
        </w:rPr>
        <w:t>见下图中</w:t>
      </w:r>
      <w:r>
        <w:rPr>
          <w:rFonts w:ascii="TimesNewRomanPSMT" w:hAnsi="TimesNewRomanPSMT" w:eastAsia="宋体" w:cs="宋体"/>
          <w:color w:val="000000"/>
          <w:kern w:val="0"/>
          <w:sz w:val="28"/>
          <w:szCs w:val="28"/>
        </w:rPr>
        <w:t>A</w:t>
      </w:r>
      <w:r>
        <w:rPr>
          <w:rFonts w:ascii="仿宋" w:hAnsi="仿宋" w:eastAsia="宋体" w:cs="宋体"/>
          <w:color w:val="000000"/>
          <w:kern w:val="0"/>
          <w:sz w:val="28"/>
          <w:szCs w:val="28"/>
        </w:rPr>
        <w:t>和</w:t>
      </w:r>
      <w:r>
        <w:rPr>
          <w:rFonts w:ascii="TimesNewRomanPSMT" w:hAnsi="TimesNewRomanPSMT" w:eastAsia="宋体" w:cs="宋体"/>
          <w:color w:val="000000"/>
          <w:kern w:val="0"/>
          <w:sz w:val="28"/>
          <w:szCs w:val="28"/>
        </w:rPr>
        <w:t>B</w:t>
      </w:r>
      <w:r>
        <w:rPr>
          <w:rFonts w:ascii="仿宋" w:hAnsi="仿宋" w:eastAsia="宋体" w:cs="宋体"/>
          <w:color w:val="000000"/>
          <w:kern w:val="0"/>
          <w:sz w:val="28"/>
          <w:szCs w:val="28"/>
        </w:rPr>
        <w:t>两个点就是此时黑棋的两打点。白棋留下任意一个，把另一个拿走，然后继续走棋就可以了。</w:t>
      </w:r>
    </w:p>
    <w:p w14:paraId="6FB55B0C">
      <w:pPr>
        <w:widowControl/>
        <w:ind w:firstLine="440" w:firstLineChars="200"/>
        <w:jc w:val="left"/>
        <w:rPr>
          <w:rFonts w:hint="eastAsia" w:ascii="仿宋" w:hAnsi="仿宋" w:eastAsia="宋体" w:cs="宋体"/>
          <w:color w:val="000000"/>
          <w:kern w:val="0"/>
          <w:sz w:val="28"/>
          <w:szCs w:val="28"/>
        </w:rPr>
      </w:pPr>
      <w:r>
        <w:drawing>
          <wp:inline distT="0" distB="0" distL="0" distR="0">
            <wp:extent cx="4204335" cy="4204335"/>
            <wp:effectExtent l="0" t="0" r="57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204588" cy="4204588"/>
                    </a:xfrm>
                    <a:prstGeom prst="rect">
                      <a:avLst/>
                    </a:prstGeom>
                  </pic:spPr>
                </pic:pic>
              </a:graphicData>
            </a:graphic>
          </wp:inline>
        </w:drawing>
      </w:r>
    </w:p>
    <w:p w14:paraId="50887D28">
      <w:pPr>
        <w:widowControl/>
        <w:ind w:firstLine="560" w:firstLineChars="200"/>
        <w:jc w:val="left"/>
        <w:rPr>
          <w:rFonts w:hint="eastAsia" w:ascii="宋体" w:hAnsi="宋体" w:eastAsia="宋体" w:cs="宋体"/>
          <w:kern w:val="0"/>
          <w:sz w:val="28"/>
          <w:szCs w:val="28"/>
        </w:rPr>
      </w:pPr>
    </w:p>
    <w:p w14:paraId="623F2098">
      <w:pPr>
        <w:widowControl/>
        <w:ind w:firstLine="560" w:firstLineChars="200"/>
        <w:jc w:val="left"/>
        <w:rPr>
          <w:rFonts w:hint="eastAsia" w:ascii="宋体" w:hAnsi="宋体" w:eastAsia="宋体" w:cs="宋体"/>
          <w:kern w:val="0"/>
          <w:sz w:val="28"/>
          <w:szCs w:val="28"/>
        </w:rPr>
      </w:pPr>
    </w:p>
    <w:p w14:paraId="3CA328CD">
      <w:pPr>
        <w:widowControl/>
        <w:ind w:firstLine="560" w:firstLineChars="200"/>
        <w:jc w:val="left"/>
        <w:rPr>
          <w:rFonts w:ascii="宋体" w:hAnsi="宋体" w:eastAsia="宋体" w:cs="宋体"/>
          <w:kern w:val="0"/>
          <w:sz w:val="28"/>
          <w:szCs w:val="28"/>
        </w:rPr>
      </w:pPr>
    </w:p>
    <w:p w14:paraId="4B784B9E">
      <w:pPr>
        <w:widowControl/>
        <w:jc w:val="left"/>
        <w:rPr>
          <w:rFonts w:ascii="宋体" w:hAnsi="宋体" w:eastAsia="宋体" w:cs="宋体"/>
          <w:kern w:val="0"/>
          <w:sz w:val="28"/>
          <w:szCs w:val="28"/>
        </w:rPr>
      </w:pPr>
      <w:r>
        <w:rPr>
          <w:rFonts w:ascii="仿宋" w:hAnsi="仿宋" w:eastAsia="宋体" w:cs="宋体"/>
          <w:b/>
          <w:bCs/>
          <w:color w:val="000000"/>
          <w:kern w:val="0"/>
          <w:sz w:val="28"/>
          <w:szCs w:val="28"/>
        </w:rPr>
        <w:t xml:space="preserve">4. 禁手 </w:t>
      </w:r>
    </w:p>
    <w:p w14:paraId="21132527">
      <w:pPr>
        <w:widowControl/>
        <w:ind w:firstLine="560" w:firstLineChars="200"/>
        <w:jc w:val="left"/>
        <w:rPr>
          <w:rFonts w:hint="eastAsia" w:ascii="仿宋" w:hAnsi="仿宋" w:eastAsia="宋体" w:cs="宋体"/>
          <w:color w:val="000000"/>
          <w:kern w:val="0"/>
          <w:sz w:val="28"/>
          <w:szCs w:val="28"/>
        </w:rPr>
      </w:pPr>
      <w:r>
        <w:rPr>
          <w:rFonts w:ascii="仿宋" w:hAnsi="仿宋" w:eastAsia="宋体" w:cs="宋体"/>
          <w:color w:val="000000"/>
          <w:kern w:val="0"/>
          <w:sz w:val="28"/>
          <w:szCs w:val="28"/>
        </w:rPr>
        <w:t xml:space="preserve">对局中如果使用将被判负的行棋手段。 </w:t>
      </w:r>
    </w:p>
    <w:p w14:paraId="0C44B8F9">
      <w:pPr>
        <w:widowControl/>
        <w:ind w:firstLine="560" w:firstLineChars="200"/>
        <w:jc w:val="left"/>
        <w:rPr>
          <w:rFonts w:hint="eastAsia" w:ascii="仿宋" w:hAnsi="仿宋" w:eastAsia="宋体" w:cs="宋体"/>
          <w:color w:val="000000"/>
          <w:kern w:val="0"/>
          <w:sz w:val="28"/>
          <w:szCs w:val="28"/>
        </w:rPr>
      </w:pPr>
      <w:r>
        <w:rPr>
          <w:rFonts w:ascii="仿宋" w:hAnsi="仿宋" w:eastAsia="宋体" w:cs="宋体"/>
          <w:color w:val="000000"/>
          <w:kern w:val="0"/>
          <w:sz w:val="28"/>
          <w:szCs w:val="28"/>
        </w:rPr>
        <w:t>三三禁手：黑棋一子落下同时形成两个或两个以上的活三，此子必须为两个活三共同的构成子，见下图，图中</w:t>
      </w:r>
      <w:r>
        <w:rPr>
          <w:rFonts w:ascii="TimesNewRomanPSMT" w:hAnsi="TimesNewRomanPSMT" w:eastAsia="宋体" w:cs="宋体"/>
          <w:color w:val="000000"/>
          <w:kern w:val="0"/>
          <w:sz w:val="28"/>
          <w:szCs w:val="28"/>
        </w:rPr>
        <w:t>A</w:t>
      </w:r>
      <w:r>
        <w:rPr>
          <w:rFonts w:ascii="仿宋" w:hAnsi="仿宋" w:eastAsia="宋体" w:cs="宋体"/>
          <w:color w:val="000000"/>
          <w:kern w:val="0"/>
          <w:sz w:val="28"/>
          <w:szCs w:val="28"/>
        </w:rPr>
        <w:t xml:space="preserve">点为三三禁手点。 </w:t>
      </w:r>
    </w:p>
    <w:p w14:paraId="4C035C08">
      <w:pPr>
        <w:widowControl/>
        <w:ind w:firstLine="560" w:firstLineChars="200"/>
        <w:jc w:val="left"/>
        <w:rPr>
          <w:rFonts w:hint="eastAsia" w:ascii="仿宋" w:hAnsi="仿宋" w:eastAsia="宋体" w:cs="宋体"/>
          <w:color w:val="000000"/>
          <w:kern w:val="0"/>
          <w:sz w:val="28"/>
          <w:szCs w:val="28"/>
        </w:rPr>
      </w:pPr>
      <w:r>
        <w:rPr>
          <w:rFonts w:ascii="仿宋" w:hAnsi="仿宋" w:eastAsia="宋体" w:cs="宋体"/>
          <w:color w:val="000000"/>
          <w:kern w:val="0"/>
          <w:sz w:val="28"/>
          <w:szCs w:val="28"/>
        </w:rPr>
        <w:t>四四禁手：黑棋一子落下同时形成两个或两个以上的冲四或活四</w:t>
      </w:r>
      <w:r>
        <w:rPr>
          <w:rFonts w:hint="eastAsia" w:ascii="仿宋" w:hAnsi="仿宋" w:eastAsia="宋体" w:cs="宋体"/>
          <w:color w:val="000000"/>
          <w:kern w:val="0"/>
          <w:sz w:val="28"/>
          <w:szCs w:val="28"/>
        </w:rPr>
        <w:t>，</w:t>
      </w:r>
      <w:r>
        <w:rPr>
          <w:rFonts w:ascii="仿宋" w:hAnsi="仿宋" w:eastAsia="宋体" w:cs="宋体"/>
          <w:color w:val="000000"/>
          <w:kern w:val="0"/>
          <w:sz w:val="28"/>
          <w:szCs w:val="28"/>
        </w:rPr>
        <w:t>见下图，图中</w:t>
      </w:r>
      <w:r>
        <w:rPr>
          <w:rFonts w:ascii="TimesNewRomanPSMT" w:hAnsi="TimesNewRomanPSMT" w:eastAsia="宋体" w:cs="宋体"/>
          <w:color w:val="000000"/>
          <w:kern w:val="0"/>
          <w:sz w:val="28"/>
          <w:szCs w:val="28"/>
        </w:rPr>
        <w:t>B</w:t>
      </w:r>
      <w:r>
        <w:rPr>
          <w:rFonts w:ascii="仿宋" w:hAnsi="仿宋" w:eastAsia="宋体" w:cs="宋体"/>
          <w:color w:val="000000"/>
          <w:kern w:val="0"/>
          <w:sz w:val="28"/>
          <w:szCs w:val="28"/>
        </w:rPr>
        <w:t xml:space="preserve">点为四四禁手点。 </w:t>
      </w:r>
    </w:p>
    <w:p w14:paraId="13F78A7B">
      <w:pPr>
        <w:widowControl/>
        <w:ind w:firstLine="560" w:firstLineChars="200"/>
        <w:jc w:val="left"/>
        <w:rPr>
          <w:rFonts w:hint="eastAsia" w:ascii="仿宋" w:hAnsi="仿宋" w:eastAsia="宋体" w:cs="宋体"/>
          <w:color w:val="000000"/>
          <w:kern w:val="0"/>
          <w:sz w:val="28"/>
          <w:szCs w:val="28"/>
        </w:rPr>
      </w:pPr>
      <w:r>
        <w:rPr>
          <w:rFonts w:ascii="仿宋" w:hAnsi="仿宋" w:eastAsia="宋体" w:cs="宋体"/>
          <w:color w:val="000000"/>
          <w:kern w:val="0"/>
          <w:sz w:val="28"/>
          <w:szCs w:val="28"/>
        </w:rPr>
        <w:t>长连禁手：黑棋一子落下形成一个或一个以上的长连。见下图，图中</w:t>
      </w:r>
      <w:r>
        <w:rPr>
          <w:rFonts w:ascii="TimesNewRomanPSMT" w:hAnsi="TimesNewRomanPSMT" w:eastAsia="宋体" w:cs="宋体"/>
          <w:color w:val="000000"/>
          <w:kern w:val="0"/>
          <w:sz w:val="28"/>
          <w:szCs w:val="28"/>
        </w:rPr>
        <w:t>C</w:t>
      </w:r>
      <w:r>
        <w:rPr>
          <w:rFonts w:ascii="仿宋" w:hAnsi="仿宋" w:eastAsia="宋体" w:cs="宋体"/>
          <w:color w:val="000000"/>
          <w:kern w:val="0"/>
          <w:sz w:val="28"/>
          <w:szCs w:val="28"/>
        </w:rPr>
        <w:t xml:space="preserve">点为长连禁手点。 </w:t>
      </w:r>
    </w:p>
    <w:p w14:paraId="5568E5F8">
      <w:pPr>
        <w:widowControl/>
        <w:ind w:firstLine="560" w:firstLineChars="200"/>
        <w:jc w:val="left"/>
        <w:rPr>
          <w:rFonts w:hint="eastAsia" w:ascii="仿宋" w:hAnsi="仿宋" w:eastAsia="宋体" w:cs="宋体"/>
          <w:color w:val="000000"/>
          <w:kern w:val="0"/>
          <w:sz w:val="28"/>
          <w:szCs w:val="28"/>
        </w:rPr>
      </w:pPr>
      <w:r>
        <w:rPr>
          <w:rFonts w:ascii="仿宋" w:hAnsi="仿宋" w:eastAsia="宋体" w:cs="宋体"/>
          <w:color w:val="000000"/>
          <w:kern w:val="0"/>
          <w:sz w:val="28"/>
          <w:szCs w:val="28"/>
        </w:rPr>
        <w:t>黑方一旦落子在禁手点就形成了禁手，如果此时没有同时形成五连</w:t>
      </w:r>
      <w:r>
        <w:rPr>
          <w:rFonts w:hint="eastAsia" w:ascii="仿宋" w:hAnsi="仿宋" w:eastAsia="宋体" w:cs="宋体"/>
          <w:color w:val="000000"/>
          <w:kern w:val="0"/>
          <w:sz w:val="28"/>
          <w:szCs w:val="28"/>
        </w:rPr>
        <w:t>，</w:t>
      </w:r>
      <w:r>
        <w:rPr>
          <w:rFonts w:ascii="仿宋" w:hAnsi="仿宋" w:eastAsia="宋体" w:cs="宋体"/>
          <w:color w:val="000000"/>
          <w:kern w:val="0"/>
          <w:sz w:val="28"/>
          <w:szCs w:val="28"/>
        </w:rPr>
        <w:t xml:space="preserve">那么白棋就不要再继续行棋了，应立刻指出禁手，并通知裁判。如果白棋没有立刻指出，而是继续走棋，那么黑棋的禁手（长连禁手除外）就不会在被承认，也不会因为刚才的禁手被判负了。 </w:t>
      </w:r>
    </w:p>
    <w:p w14:paraId="64BDD646">
      <w:pPr>
        <w:widowControl/>
        <w:ind w:firstLine="560" w:firstLineChars="200"/>
        <w:jc w:val="left"/>
        <w:rPr>
          <w:rFonts w:hint="eastAsia" w:ascii="仿宋" w:hAnsi="仿宋" w:eastAsia="宋体" w:cs="宋体"/>
          <w:color w:val="000000"/>
          <w:kern w:val="0"/>
          <w:sz w:val="28"/>
          <w:szCs w:val="28"/>
        </w:rPr>
      </w:pPr>
      <w:r>
        <w:rPr>
          <w:rFonts w:ascii="仿宋" w:hAnsi="仿宋" w:eastAsia="宋体" w:cs="宋体"/>
          <w:color w:val="000000"/>
          <w:kern w:val="0"/>
          <w:sz w:val="28"/>
          <w:szCs w:val="28"/>
        </w:rPr>
        <w:t>禁手是一个比较复杂的概念，如果在比赛中你发现对方走出禁手或被对方指出走了禁手，最好请裁判来判定。</w:t>
      </w:r>
    </w:p>
    <w:p w14:paraId="47D68193">
      <w:pPr>
        <w:widowControl/>
        <w:ind w:firstLine="440" w:firstLineChars="200"/>
        <w:jc w:val="left"/>
        <w:rPr>
          <w:rFonts w:hint="eastAsia" w:ascii="宋体" w:hAnsi="宋体" w:eastAsia="宋体" w:cs="宋体"/>
          <w:kern w:val="0"/>
          <w:sz w:val="28"/>
          <w:szCs w:val="28"/>
        </w:rPr>
      </w:pPr>
      <w:r>
        <w:drawing>
          <wp:inline distT="0" distB="0" distL="0" distR="0">
            <wp:extent cx="4763135" cy="4763135"/>
            <wp:effectExtent l="0" t="0" r="1841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763311" cy="4763311"/>
                    </a:xfrm>
                    <a:prstGeom prst="rect">
                      <a:avLst/>
                    </a:prstGeom>
                  </pic:spPr>
                </pic:pic>
              </a:graphicData>
            </a:graphic>
          </wp:inline>
        </w:drawing>
      </w:r>
    </w:p>
    <w:p w14:paraId="6B6DA0F9">
      <w:pPr>
        <w:spacing w:line="520" w:lineRule="exact"/>
        <w:jc w:val="center"/>
        <w:rPr>
          <w:rFonts w:hint="eastAsia" w:ascii="仿宋" w:hAnsi="仿宋" w:eastAsia="仿宋" w:cs="仿宋"/>
          <w:b/>
          <w:color w:val="000000"/>
          <w:sz w:val="32"/>
          <w:szCs w:val="32"/>
          <w:u w:color="000000"/>
        </w:rPr>
      </w:pPr>
    </w:p>
    <w:p w14:paraId="0C4EFD01">
      <w:pPr>
        <w:spacing w:line="520" w:lineRule="exact"/>
        <w:jc w:val="center"/>
        <w:rPr>
          <w:rFonts w:hint="eastAsia" w:ascii="仿宋" w:hAnsi="仿宋" w:eastAsia="仿宋" w:cs="仿宋"/>
          <w:b/>
          <w:color w:val="000000"/>
          <w:sz w:val="32"/>
          <w:szCs w:val="32"/>
          <w:u w:color="000000"/>
        </w:rPr>
      </w:pPr>
    </w:p>
    <w:p w14:paraId="5DB84F68">
      <w:pPr>
        <w:spacing w:line="520" w:lineRule="exact"/>
        <w:jc w:val="center"/>
        <w:rPr>
          <w:rFonts w:hint="eastAsia" w:ascii="仿宋" w:hAnsi="仿宋" w:eastAsia="仿宋" w:cs="仿宋"/>
          <w:b/>
          <w:color w:val="000000"/>
          <w:sz w:val="32"/>
          <w:szCs w:val="32"/>
          <w:u w:color="000000"/>
        </w:rPr>
      </w:pPr>
    </w:p>
    <w:p w14:paraId="094F56A7">
      <w:pPr>
        <w:spacing w:line="520" w:lineRule="exact"/>
        <w:jc w:val="both"/>
        <w:rPr>
          <w:rFonts w:hint="eastAsia" w:ascii="仿宋" w:hAnsi="仿宋" w:eastAsia="仿宋" w:cs="仿宋"/>
          <w:b/>
          <w:color w:val="000000"/>
          <w:sz w:val="32"/>
          <w:szCs w:val="32"/>
          <w:u w:color="000000"/>
        </w:rPr>
      </w:pPr>
    </w:p>
    <w:p w14:paraId="493824BB">
      <w:pPr>
        <w:spacing w:line="520" w:lineRule="exact"/>
        <w:jc w:val="center"/>
        <w:rPr>
          <w:rFonts w:hint="eastAsia" w:ascii="仿宋" w:hAnsi="仿宋" w:eastAsia="仿宋" w:cs="仿宋"/>
          <w:b/>
          <w:color w:val="000000"/>
          <w:sz w:val="32"/>
          <w:szCs w:val="32"/>
          <w:u w:color="000000"/>
        </w:rPr>
      </w:pPr>
    </w:p>
    <w:p w14:paraId="408C3FA5">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山东第二医科大学第二届中华传统体育文化节</w:t>
      </w:r>
    </w:p>
    <w:p w14:paraId="1BEA8A87">
      <w:pPr>
        <w:spacing w:line="520" w:lineRule="exact"/>
        <w:jc w:val="center"/>
        <w:rPr>
          <w:rFonts w:ascii="仿宋" w:hAnsi="仿宋" w:eastAsia="仿宋" w:cs="仿宋"/>
          <w:b/>
          <w:color w:val="000000"/>
          <w:sz w:val="32"/>
          <w:szCs w:val="32"/>
          <w:u w:color="000000"/>
        </w:rPr>
      </w:pPr>
      <w:r>
        <w:rPr>
          <w:rFonts w:hint="eastAsia" w:ascii="仿宋" w:hAnsi="仿宋" w:eastAsia="仿宋" w:cs="仿宋"/>
          <w:b/>
          <w:color w:val="000000"/>
          <w:sz w:val="32"/>
          <w:szCs w:val="32"/>
          <w:u w:color="000000"/>
        </w:rPr>
        <w:t>棋类比赛报名表</w:t>
      </w:r>
    </w:p>
    <w:p w14:paraId="49F9BF4E">
      <w:pPr>
        <w:spacing w:after="0" w:line="520" w:lineRule="exact"/>
        <w:rPr>
          <w:rFonts w:ascii="仿宋_GB2312" w:eastAsia="仿宋_GB2312"/>
          <w:sz w:val="32"/>
          <w:szCs w:val="32"/>
        </w:rPr>
      </w:pPr>
      <w:r>
        <w:rPr>
          <w:rFonts w:hint="eastAsia" w:ascii="仿宋_GB2312" w:eastAsia="仿宋_GB2312"/>
          <w:sz w:val="32"/>
          <w:szCs w:val="32"/>
        </w:rPr>
        <w:t>参赛单位：              填表人：</w:t>
      </w:r>
    </w:p>
    <w:p w14:paraId="06E5611E">
      <w:pPr>
        <w:spacing w:after="0" w:line="520" w:lineRule="exact"/>
        <w:rPr>
          <w:rFonts w:ascii="仿宋_GB2312" w:eastAsia="仿宋_GB2312"/>
          <w:sz w:val="32"/>
          <w:szCs w:val="32"/>
        </w:rPr>
      </w:pPr>
      <w:r>
        <w:rPr>
          <w:rFonts w:hint="eastAsia" w:ascii="仿宋_GB2312" w:eastAsia="仿宋_GB2312"/>
          <w:sz w:val="32"/>
          <w:szCs w:val="32"/>
        </w:rPr>
        <w:t>参赛办法：各参赛单位男女生每项限报2人，最后项目下方画“√”。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948"/>
        <w:gridCol w:w="1184"/>
      </w:tblGrid>
      <w:tr w14:paraId="6324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E1CA72F">
            <w:pPr>
              <w:spacing w:line="520" w:lineRule="exact"/>
              <w:rPr>
                <w:rFonts w:ascii="仿宋_GB2312" w:eastAsia="仿宋_GB2312"/>
                <w:sz w:val="32"/>
                <w:szCs w:val="32"/>
              </w:rPr>
            </w:pPr>
            <w:r>
              <w:rPr>
                <w:rFonts w:hint="eastAsia" w:ascii="仿宋_GB2312" w:eastAsia="仿宋_GB2312"/>
                <w:sz w:val="32"/>
                <w:szCs w:val="32"/>
              </w:rPr>
              <w:t>序号</w:t>
            </w:r>
          </w:p>
        </w:tc>
        <w:tc>
          <w:tcPr>
            <w:tcW w:w="1065" w:type="dxa"/>
          </w:tcPr>
          <w:p w14:paraId="6D7D693F">
            <w:pPr>
              <w:spacing w:line="520" w:lineRule="exact"/>
              <w:rPr>
                <w:rFonts w:ascii="仿宋_GB2312" w:eastAsia="仿宋_GB2312"/>
                <w:sz w:val="32"/>
                <w:szCs w:val="32"/>
              </w:rPr>
            </w:pPr>
            <w:r>
              <w:rPr>
                <w:rFonts w:hint="eastAsia" w:ascii="仿宋_GB2312" w:eastAsia="仿宋_GB2312"/>
                <w:sz w:val="32"/>
                <w:szCs w:val="32"/>
              </w:rPr>
              <w:t>姓名</w:t>
            </w:r>
          </w:p>
        </w:tc>
        <w:tc>
          <w:tcPr>
            <w:tcW w:w="1065" w:type="dxa"/>
          </w:tcPr>
          <w:p w14:paraId="6F32CE59">
            <w:pPr>
              <w:spacing w:line="520" w:lineRule="exact"/>
              <w:rPr>
                <w:rFonts w:ascii="仿宋_GB2312" w:eastAsia="仿宋_GB2312"/>
                <w:sz w:val="32"/>
                <w:szCs w:val="32"/>
              </w:rPr>
            </w:pPr>
            <w:r>
              <w:rPr>
                <w:rFonts w:hint="eastAsia" w:ascii="仿宋_GB2312" w:eastAsia="仿宋_GB2312"/>
                <w:sz w:val="32"/>
                <w:szCs w:val="32"/>
              </w:rPr>
              <w:t>性别</w:t>
            </w:r>
          </w:p>
        </w:tc>
        <w:tc>
          <w:tcPr>
            <w:tcW w:w="1065" w:type="dxa"/>
          </w:tcPr>
          <w:p w14:paraId="0DBD4B7B">
            <w:pPr>
              <w:spacing w:line="520" w:lineRule="exact"/>
              <w:rPr>
                <w:rFonts w:ascii="仿宋_GB2312" w:eastAsia="仿宋_GB2312"/>
                <w:sz w:val="32"/>
                <w:szCs w:val="32"/>
              </w:rPr>
            </w:pPr>
            <w:r>
              <w:rPr>
                <w:rFonts w:hint="eastAsia" w:ascii="仿宋_GB2312" w:eastAsia="仿宋_GB2312"/>
                <w:sz w:val="32"/>
                <w:szCs w:val="32"/>
              </w:rPr>
              <w:t>班级</w:t>
            </w:r>
          </w:p>
        </w:tc>
        <w:tc>
          <w:tcPr>
            <w:tcW w:w="1065" w:type="dxa"/>
          </w:tcPr>
          <w:p w14:paraId="223D924E">
            <w:pPr>
              <w:spacing w:line="520" w:lineRule="exact"/>
              <w:rPr>
                <w:rFonts w:ascii="仿宋_GB2312" w:eastAsia="仿宋_GB2312"/>
                <w:sz w:val="32"/>
                <w:szCs w:val="32"/>
              </w:rPr>
            </w:pPr>
            <w:r>
              <w:rPr>
                <w:rFonts w:hint="eastAsia" w:ascii="仿宋_GB2312" w:eastAsia="仿宋_GB2312"/>
                <w:sz w:val="32"/>
                <w:szCs w:val="32"/>
              </w:rPr>
              <w:t>学号</w:t>
            </w:r>
          </w:p>
        </w:tc>
        <w:tc>
          <w:tcPr>
            <w:tcW w:w="1065" w:type="dxa"/>
          </w:tcPr>
          <w:p w14:paraId="7EFC71B6">
            <w:pPr>
              <w:spacing w:line="520" w:lineRule="exact"/>
              <w:rPr>
                <w:rFonts w:ascii="仿宋_GB2312" w:eastAsia="仿宋_GB2312"/>
                <w:sz w:val="32"/>
                <w:szCs w:val="32"/>
              </w:rPr>
            </w:pPr>
            <w:r>
              <w:rPr>
                <w:rFonts w:hint="eastAsia" w:ascii="仿宋_GB2312" w:eastAsia="仿宋_GB2312"/>
                <w:sz w:val="32"/>
                <w:szCs w:val="32"/>
              </w:rPr>
              <w:t>围棋</w:t>
            </w:r>
          </w:p>
        </w:tc>
        <w:tc>
          <w:tcPr>
            <w:tcW w:w="948" w:type="dxa"/>
          </w:tcPr>
          <w:p w14:paraId="398D1466">
            <w:pPr>
              <w:spacing w:line="520" w:lineRule="exact"/>
              <w:rPr>
                <w:rFonts w:ascii="仿宋_GB2312" w:eastAsia="仿宋_GB2312"/>
                <w:sz w:val="32"/>
                <w:szCs w:val="32"/>
              </w:rPr>
            </w:pPr>
            <w:r>
              <w:rPr>
                <w:rFonts w:hint="eastAsia" w:ascii="仿宋_GB2312" w:eastAsia="仿宋_GB2312"/>
                <w:sz w:val="32"/>
                <w:szCs w:val="32"/>
              </w:rPr>
              <w:t>象棋</w:t>
            </w:r>
          </w:p>
        </w:tc>
        <w:tc>
          <w:tcPr>
            <w:tcW w:w="1184" w:type="dxa"/>
          </w:tcPr>
          <w:p w14:paraId="10217B4D">
            <w:pPr>
              <w:spacing w:line="520" w:lineRule="exact"/>
              <w:rPr>
                <w:rFonts w:ascii="仿宋_GB2312" w:eastAsia="仿宋_GB2312"/>
                <w:sz w:val="32"/>
                <w:szCs w:val="32"/>
              </w:rPr>
            </w:pPr>
            <w:r>
              <w:rPr>
                <w:rFonts w:hint="eastAsia" w:ascii="仿宋_GB2312" w:eastAsia="仿宋_GB2312"/>
                <w:sz w:val="32"/>
                <w:szCs w:val="32"/>
              </w:rPr>
              <w:t>五子棋</w:t>
            </w:r>
          </w:p>
        </w:tc>
      </w:tr>
      <w:tr w14:paraId="495A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19E972">
            <w:pPr>
              <w:spacing w:line="520" w:lineRule="exact"/>
              <w:rPr>
                <w:rFonts w:ascii="仿宋_GB2312" w:eastAsia="仿宋_GB2312"/>
                <w:sz w:val="32"/>
                <w:szCs w:val="32"/>
              </w:rPr>
            </w:pPr>
            <w:r>
              <w:rPr>
                <w:rFonts w:hint="eastAsia" w:ascii="仿宋_GB2312" w:eastAsia="仿宋_GB2312"/>
                <w:sz w:val="32"/>
                <w:szCs w:val="32"/>
              </w:rPr>
              <w:t>1</w:t>
            </w:r>
          </w:p>
        </w:tc>
        <w:tc>
          <w:tcPr>
            <w:tcW w:w="1065" w:type="dxa"/>
          </w:tcPr>
          <w:p w14:paraId="4F07E243">
            <w:pPr>
              <w:spacing w:line="520" w:lineRule="exact"/>
              <w:rPr>
                <w:rFonts w:ascii="仿宋_GB2312" w:eastAsia="仿宋_GB2312"/>
                <w:sz w:val="32"/>
                <w:szCs w:val="32"/>
              </w:rPr>
            </w:pPr>
          </w:p>
        </w:tc>
        <w:tc>
          <w:tcPr>
            <w:tcW w:w="1065" w:type="dxa"/>
          </w:tcPr>
          <w:p w14:paraId="47F90665">
            <w:pPr>
              <w:spacing w:line="520" w:lineRule="exact"/>
              <w:rPr>
                <w:rFonts w:ascii="仿宋_GB2312" w:eastAsia="仿宋_GB2312"/>
                <w:sz w:val="32"/>
                <w:szCs w:val="32"/>
              </w:rPr>
            </w:pPr>
          </w:p>
        </w:tc>
        <w:tc>
          <w:tcPr>
            <w:tcW w:w="1065" w:type="dxa"/>
          </w:tcPr>
          <w:p w14:paraId="25148525">
            <w:pPr>
              <w:spacing w:line="520" w:lineRule="exact"/>
              <w:rPr>
                <w:rFonts w:ascii="仿宋_GB2312" w:eastAsia="仿宋_GB2312"/>
                <w:sz w:val="32"/>
                <w:szCs w:val="32"/>
              </w:rPr>
            </w:pPr>
          </w:p>
        </w:tc>
        <w:tc>
          <w:tcPr>
            <w:tcW w:w="1065" w:type="dxa"/>
          </w:tcPr>
          <w:p w14:paraId="38ECC36B">
            <w:pPr>
              <w:spacing w:line="520" w:lineRule="exact"/>
              <w:rPr>
                <w:rFonts w:ascii="仿宋_GB2312" w:eastAsia="仿宋_GB2312"/>
                <w:sz w:val="32"/>
                <w:szCs w:val="32"/>
              </w:rPr>
            </w:pPr>
          </w:p>
        </w:tc>
        <w:tc>
          <w:tcPr>
            <w:tcW w:w="1065" w:type="dxa"/>
          </w:tcPr>
          <w:p w14:paraId="75E75534">
            <w:pPr>
              <w:spacing w:line="520" w:lineRule="exact"/>
              <w:rPr>
                <w:rFonts w:ascii="仿宋_GB2312" w:eastAsia="仿宋_GB2312"/>
                <w:sz w:val="32"/>
                <w:szCs w:val="32"/>
              </w:rPr>
            </w:pPr>
          </w:p>
        </w:tc>
        <w:tc>
          <w:tcPr>
            <w:tcW w:w="948" w:type="dxa"/>
          </w:tcPr>
          <w:p w14:paraId="7650F49B">
            <w:pPr>
              <w:spacing w:line="520" w:lineRule="exact"/>
              <w:rPr>
                <w:rFonts w:ascii="仿宋_GB2312" w:eastAsia="仿宋_GB2312"/>
                <w:sz w:val="32"/>
                <w:szCs w:val="32"/>
              </w:rPr>
            </w:pPr>
          </w:p>
        </w:tc>
        <w:tc>
          <w:tcPr>
            <w:tcW w:w="1184" w:type="dxa"/>
          </w:tcPr>
          <w:p w14:paraId="3ADD08D3">
            <w:pPr>
              <w:spacing w:line="520" w:lineRule="exact"/>
              <w:rPr>
                <w:rFonts w:ascii="仿宋_GB2312" w:eastAsia="仿宋_GB2312"/>
                <w:sz w:val="32"/>
                <w:szCs w:val="32"/>
              </w:rPr>
            </w:pPr>
          </w:p>
        </w:tc>
      </w:tr>
      <w:tr w14:paraId="3502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BADDD7D">
            <w:pPr>
              <w:spacing w:line="520" w:lineRule="exact"/>
              <w:rPr>
                <w:rFonts w:ascii="仿宋_GB2312" w:eastAsia="仿宋_GB2312"/>
                <w:sz w:val="32"/>
                <w:szCs w:val="32"/>
              </w:rPr>
            </w:pPr>
            <w:r>
              <w:rPr>
                <w:rFonts w:hint="eastAsia" w:ascii="仿宋_GB2312" w:eastAsia="仿宋_GB2312"/>
                <w:sz w:val="32"/>
                <w:szCs w:val="32"/>
              </w:rPr>
              <w:t>2</w:t>
            </w:r>
          </w:p>
        </w:tc>
        <w:tc>
          <w:tcPr>
            <w:tcW w:w="1065" w:type="dxa"/>
          </w:tcPr>
          <w:p w14:paraId="6AC59023">
            <w:pPr>
              <w:spacing w:line="520" w:lineRule="exact"/>
              <w:rPr>
                <w:rFonts w:ascii="仿宋_GB2312" w:eastAsia="仿宋_GB2312"/>
                <w:sz w:val="32"/>
                <w:szCs w:val="32"/>
              </w:rPr>
            </w:pPr>
          </w:p>
        </w:tc>
        <w:tc>
          <w:tcPr>
            <w:tcW w:w="1065" w:type="dxa"/>
          </w:tcPr>
          <w:p w14:paraId="4A561161">
            <w:pPr>
              <w:spacing w:line="520" w:lineRule="exact"/>
              <w:rPr>
                <w:rFonts w:ascii="仿宋_GB2312" w:eastAsia="仿宋_GB2312"/>
                <w:sz w:val="32"/>
                <w:szCs w:val="32"/>
              </w:rPr>
            </w:pPr>
          </w:p>
        </w:tc>
        <w:tc>
          <w:tcPr>
            <w:tcW w:w="1065" w:type="dxa"/>
          </w:tcPr>
          <w:p w14:paraId="1AA522F9">
            <w:pPr>
              <w:spacing w:line="520" w:lineRule="exact"/>
              <w:rPr>
                <w:rFonts w:ascii="仿宋_GB2312" w:eastAsia="仿宋_GB2312"/>
                <w:sz w:val="32"/>
                <w:szCs w:val="32"/>
              </w:rPr>
            </w:pPr>
          </w:p>
        </w:tc>
        <w:tc>
          <w:tcPr>
            <w:tcW w:w="1065" w:type="dxa"/>
          </w:tcPr>
          <w:p w14:paraId="58F8BA56">
            <w:pPr>
              <w:spacing w:line="520" w:lineRule="exact"/>
              <w:rPr>
                <w:rFonts w:ascii="仿宋_GB2312" w:eastAsia="仿宋_GB2312"/>
                <w:sz w:val="32"/>
                <w:szCs w:val="32"/>
              </w:rPr>
            </w:pPr>
          </w:p>
        </w:tc>
        <w:tc>
          <w:tcPr>
            <w:tcW w:w="1065" w:type="dxa"/>
          </w:tcPr>
          <w:p w14:paraId="18CB3134">
            <w:pPr>
              <w:spacing w:line="520" w:lineRule="exact"/>
              <w:rPr>
                <w:rFonts w:ascii="仿宋_GB2312" w:eastAsia="仿宋_GB2312"/>
                <w:sz w:val="32"/>
                <w:szCs w:val="32"/>
              </w:rPr>
            </w:pPr>
          </w:p>
        </w:tc>
        <w:tc>
          <w:tcPr>
            <w:tcW w:w="948" w:type="dxa"/>
          </w:tcPr>
          <w:p w14:paraId="7456FFFE">
            <w:pPr>
              <w:spacing w:line="520" w:lineRule="exact"/>
              <w:rPr>
                <w:rFonts w:ascii="仿宋_GB2312" w:eastAsia="仿宋_GB2312"/>
                <w:sz w:val="32"/>
                <w:szCs w:val="32"/>
              </w:rPr>
            </w:pPr>
          </w:p>
        </w:tc>
        <w:tc>
          <w:tcPr>
            <w:tcW w:w="1184" w:type="dxa"/>
          </w:tcPr>
          <w:p w14:paraId="5ABAFA48">
            <w:pPr>
              <w:spacing w:line="520" w:lineRule="exact"/>
              <w:rPr>
                <w:rFonts w:ascii="仿宋_GB2312" w:eastAsia="仿宋_GB2312"/>
                <w:sz w:val="32"/>
                <w:szCs w:val="32"/>
              </w:rPr>
            </w:pPr>
          </w:p>
        </w:tc>
      </w:tr>
      <w:tr w14:paraId="61ED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2BDFE24">
            <w:pPr>
              <w:spacing w:line="520" w:lineRule="exact"/>
              <w:rPr>
                <w:rFonts w:ascii="仿宋_GB2312" w:eastAsia="仿宋_GB2312"/>
                <w:sz w:val="32"/>
                <w:szCs w:val="32"/>
              </w:rPr>
            </w:pPr>
            <w:r>
              <w:rPr>
                <w:rFonts w:hint="eastAsia" w:ascii="仿宋_GB2312" w:eastAsia="仿宋_GB2312"/>
                <w:sz w:val="32"/>
                <w:szCs w:val="32"/>
              </w:rPr>
              <w:t>3</w:t>
            </w:r>
          </w:p>
        </w:tc>
        <w:tc>
          <w:tcPr>
            <w:tcW w:w="1065" w:type="dxa"/>
          </w:tcPr>
          <w:p w14:paraId="2E315CB7">
            <w:pPr>
              <w:spacing w:line="520" w:lineRule="exact"/>
              <w:rPr>
                <w:rFonts w:ascii="仿宋_GB2312" w:eastAsia="仿宋_GB2312"/>
                <w:sz w:val="32"/>
                <w:szCs w:val="32"/>
              </w:rPr>
            </w:pPr>
          </w:p>
        </w:tc>
        <w:tc>
          <w:tcPr>
            <w:tcW w:w="1065" w:type="dxa"/>
          </w:tcPr>
          <w:p w14:paraId="3BCC732A">
            <w:pPr>
              <w:spacing w:line="520" w:lineRule="exact"/>
              <w:rPr>
                <w:rFonts w:ascii="仿宋_GB2312" w:eastAsia="仿宋_GB2312"/>
                <w:sz w:val="32"/>
                <w:szCs w:val="32"/>
              </w:rPr>
            </w:pPr>
          </w:p>
        </w:tc>
        <w:tc>
          <w:tcPr>
            <w:tcW w:w="1065" w:type="dxa"/>
          </w:tcPr>
          <w:p w14:paraId="31D5B542">
            <w:pPr>
              <w:spacing w:line="520" w:lineRule="exact"/>
              <w:rPr>
                <w:rFonts w:ascii="仿宋_GB2312" w:eastAsia="仿宋_GB2312"/>
                <w:sz w:val="32"/>
                <w:szCs w:val="32"/>
              </w:rPr>
            </w:pPr>
          </w:p>
        </w:tc>
        <w:tc>
          <w:tcPr>
            <w:tcW w:w="1065" w:type="dxa"/>
          </w:tcPr>
          <w:p w14:paraId="544E3728">
            <w:pPr>
              <w:spacing w:line="520" w:lineRule="exact"/>
              <w:rPr>
                <w:rFonts w:ascii="仿宋_GB2312" w:eastAsia="仿宋_GB2312"/>
                <w:sz w:val="32"/>
                <w:szCs w:val="32"/>
              </w:rPr>
            </w:pPr>
          </w:p>
        </w:tc>
        <w:tc>
          <w:tcPr>
            <w:tcW w:w="1065" w:type="dxa"/>
          </w:tcPr>
          <w:p w14:paraId="5BECBDE4">
            <w:pPr>
              <w:spacing w:line="520" w:lineRule="exact"/>
              <w:rPr>
                <w:rFonts w:ascii="仿宋_GB2312" w:eastAsia="仿宋_GB2312"/>
                <w:sz w:val="32"/>
                <w:szCs w:val="32"/>
              </w:rPr>
            </w:pPr>
          </w:p>
        </w:tc>
        <w:tc>
          <w:tcPr>
            <w:tcW w:w="948" w:type="dxa"/>
          </w:tcPr>
          <w:p w14:paraId="617E0381">
            <w:pPr>
              <w:spacing w:line="520" w:lineRule="exact"/>
              <w:rPr>
                <w:rFonts w:ascii="仿宋_GB2312" w:eastAsia="仿宋_GB2312"/>
                <w:sz w:val="32"/>
                <w:szCs w:val="32"/>
              </w:rPr>
            </w:pPr>
          </w:p>
        </w:tc>
        <w:tc>
          <w:tcPr>
            <w:tcW w:w="1184" w:type="dxa"/>
          </w:tcPr>
          <w:p w14:paraId="43F6D3BC">
            <w:pPr>
              <w:spacing w:line="520" w:lineRule="exact"/>
              <w:rPr>
                <w:rFonts w:ascii="仿宋_GB2312" w:eastAsia="仿宋_GB2312"/>
                <w:sz w:val="32"/>
                <w:szCs w:val="32"/>
              </w:rPr>
            </w:pPr>
          </w:p>
        </w:tc>
      </w:tr>
      <w:tr w14:paraId="70F7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6CF026C">
            <w:pPr>
              <w:spacing w:line="520" w:lineRule="exact"/>
              <w:rPr>
                <w:rFonts w:ascii="仿宋_GB2312" w:eastAsia="仿宋_GB2312"/>
                <w:sz w:val="32"/>
                <w:szCs w:val="32"/>
              </w:rPr>
            </w:pPr>
            <w:r>
              <w:rPr>
                <w:rFonts w:hint="eastAsia" w:ascii="仿宋_GB2312" w:eastAsia="仿宋_GB2312"/>
                <w:sz w:val="32"/>
                <w:szCs w:val="32"/>
              </w:rPr>
              <w:t>4</w:t>
            </w:r>
          </w:p>
        </w:tc>
        <w:tc>
          <w:tcPr>
            <w:tcW w:w="1065" w:type="dxa"/>
          </w:tcPr>
          <w:p w14:paraId="25DAAF8E">
            <w:pPr>
              <w:spacing w:line="520" w:lineRule="exact"/>
              <w:rPr>
                <w:rFonts w:ascii="仿宋_GB2312" w:eastAsia="仿宋_GB2312"/>
                <w:sz w:val="32"/>
                <w:szCs w:val="32"/>
              </w:rPr>
            </w:pPr>
          </w:p>
        </w:tc>
        <w:tc>
          <w:tcPr>
            <w:tcW w:w="1065" w:type="dxa"/>
          </w:tcPr>
          <w:p w14:paraId="72B426DF">
            <w:pPr>
              <w:spacing w:line="520" w:lineRule="exact"/>
              <w:rPr>
                <w:rFonts w:ascii="仿宋_GB2312" w:eastAsia="仿宋_GB2312"/>
                <w:sz w:val="32"/>
                <w:szCs w:val="32"/>
              </w:rPr>
            </w:pPr>
          </w:p>
        </w:tc>
        <w:tc>
          <w:tcPr>
            <w:tcW w:w="1065" w:type="dxa"/>
          </w:tcPr>
          <w:p w14:paraId="0C3DD8C3">
            <w:pPr>
              <w:spacing w:line="520" w:lineRule="exact"/>
              <w:rPr>
                <w:rFonts w:ascii="仿宋_GB2312" w:eastAsia="仿宋_GB2312"/>
                <w:sz w:val="32"/>
                <w:szCs w:val="32"/>
              </w:rPr>
            </w:pPr>
          </w:p>
        </w:tc>
        <w:tc>
          <w:tcPr>
            <w:tcW w:w="1065" w:type="dxa"/>
          </w:tcPr>
          <w:p w14:paraId="35471B15">
            <w:pPr>
              <w:spacing w:line="520" w:lineRule="exact"/>
              <w:rPr>
                <w:rFonts w:ascii="仿宋_GB2312" w:eastAsia="仿宋_GB2312"/>
                <w:sz w:val="32"/>
                <w:szCs w:val="32"/>
              </w:rPr>
            </w:pPr>
          </w:p>
        </w:tc>
        <w:tc>
          <w:tcPr>
            <w:tcW w:w="1065" w:type="dxa"/>
          </w:tcPr>
          <w:p w14:paraId="36AD8E51">
            <w:pPr>
              <w:spacing w:line="520" w:lineRule="exact"/>
              <w:rPr>
                <w:rFonts w:ascii="仿宋_GB2312" w:eastAsia="仿宋_GB2312"/>
                <w:sz w:val="32"/>
                <w:szCs w:val="32"/>
              </w:rPr>
            </w:pPr>
          </w:p>
        </w:tc>
        <w:tc>
          <w:tcPr>
            <w:tcW w:w="948" w:type="dxa"/>
          </w:tcPr>
          <w:p w14:paraId="156BF223">
            <w:pPr>
              <w:spacing w:line="520" w:lineRule="exact"/>
              <w:rPr>
                <w:rFonts w:ascii="仿宋_GB2312" w:eastAsia="仿宋_GB2312"/>
                <w:sz w:val="32"/>
                <w:szCs w:val="32"/>
              </w:rPr>
            </w:pPr>
          </w:p>
        </w:tc>
        <w:tc>
          <w:tcPr>
            <w:tcW w:w="1184" w:type="dxa"/>
          </w:tcPr>
          <w:p w14:paraId="7C3C1269">
            <w:pPr>
              <w:spacing w:line="520" w:lineRule="exact"/>
              <w:rPr>
                <w:rFonts w:ascii="仿宋_GB2312" w:eastAsia="仿宋_GB2312"/>
                <w:sz w:val="32"/>
                <w:szCs w:val="32"/>
              </w:rPr>
            </w:pPr>
          </w:p>
        </w:tc>
      </w:tr>
      <w:tr w14:paraId="59D3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BB154D2">
            <w:pPr>
              <w:spacing w:line="520" w:lineRule="exact"/>
              <w:rPr>
                <w:rFonts w:ascii="仿宋_GB2312" w:eastAsia="仿宋_GB2312"/>
                <w:sz w:val="32"/>
                <w:szCs w:val="32"/>
              </w:rPr>
            </w:pPr>
            <w:r>
              <w:rPr>
                <w:rFonts w:hint="eastAsia" w:ascii="仿宋_GB2312" w:eastAsia="仿宋_GB2312"/>
                <w:sz w:val="32"/>
                <w:szCs w:val="32"/>
              </w:rPr>
              <w:t>5</w:t>
            </w:r>
          </w:p>
        </w:tc>
        <w:tc>
          <w:tcPr>
            <w:tcW w:w="1065" w:type="dxa"/>
          </w:tcPr>
          <w:p w14:paraId="1BC1A10D">
            <w:pPr>
              <w:spacing w:line="520" w:lineRule="exact"/>
              <w:rPr>
                <w:rFonts w:ascii="仿宋_GB2312" w:eastAsia="仿宋_GB2312"/>
                <w:sz w:val="32"/>
                <w:szCs w:val="32"/>
              </w:rPr>
            </w:pPr>
          </w:p>
        </w:tc>
        <w:tc>
          <w:tcPr>
            <w:tcW w:w="1065" w:type="dxa"/>
          </w:tcPr>
          <w:p w14:paraId="2CA456C5">
            <w:pPr>
              <w:spacing w:line="520" w:lineRule="exact"/>
              <w:rPr>
                <w:rFonts w:ascii="仿宋_GB2312" w:eastAsia="仿宋_GB2312"/>
                <w:sz w:val="32"/>
                <w:szCs w:val="32"/>
              </w:rPr>
            </w:pPr>
          </w:p>
        </w:tc>
        <w:tc>
          <w:tcPr>
            <w:tcW w:w="1065" w:type="dxa"/>
          </w:tcPr>
          <w:p w14:paraId="6F4DAEBB">
            <w:pPr>
              <w:spacing w:line="520" w:lineRule="exact"/>
              <w:rPr>
                <w:rFonts w:ascii="仿宋_GB2312" w:eastAsia="仿宋_GB2312"/>
                <w:sz w:val="32"/>
                <w:szCs w:val="32"/>
              </w:rPr>
            </w:pPr>
          </w:p>
        </w:tc>
        <w:tc>
          <w:tcPr>
            <w:tcW w:w="1065" w:type="dxa"/>
          </w:tcPr>
          <w:p w14:paraId="21914FFB">
            <w:pPr>
              <w:spacing w:line="520" w:lineRule="exact"/>
              <w:rPr>
                <w:rFonts w:ascii="仿宋_GB2312" w:eastAsia="仿宋_GB2312"/>
                <w:sz w:val="32"/>
                <w:szCs w:val="32"/>
              </w:rPr>
            </w:pPr>
          </w:p>
        </w:tc>
        <w:tc>
          <w:tcPr>
            <w:tcW w:w="1065" w:type="dxa"/>
          </w:tcPr>
          <w:p w14:paraId="02C0A04F">
            <w:pPr>
              <w:spacing w:line="520" w:lineRule="exact"/>
              <w:rPr>
                <w:rFonts w:ascii="仿宋_GB2312" w:eastAsia="仿宋_GB2312"/>
                <w:sz w:val="32"/>
                <w:szCs w:val="32"/>
              </w:rPr>
            </w:pPr>
          </w:p>
        </w:tc>
        <w:tc>
          <w:tcPr>
            <w:tcW w:w="948" w:type="dxa"/>
          </w:tcPr>
          <w:p w14:paraId="6A22423C">
            <w:pPr>
              <w:spacing w:line="520" w:lineRule="exact"/>
              <w:rPr>
                <w:rFonts w:ascii="仿宋_GB2312" w:eastAsia="仿宋_GB2312"/>
                <w:sz w:val="32"/>
                <w:szCs w:val="32"/>
              </w:rPr>
            </w:pPr>
          </w:p>
        </w:tc>
        <w:tc>
          <w:tcPr>
            <w:tcW w:w="1184" w:type="dxa"/>
          </w:tcPr>
          <w:p w14:paraId="4EC079AE">
            <w:pPr>
              <w:spacing w:line="520" w:lineRule="exact"/>
              <w:rPr>
                <w:rFonts w:ascii="仿宋_GB2312" w:eastAsia="仿宋_GB2312"/>
                <w:sz w:val="32"/>
                <w:szCs w:val="32"/>
              </w:rPr>
            </w:pPr>
          </w:p>
        </w:tc>
      </w:tr>
      <w:tr w14:paraId="2B9A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C2A54CC">
            <w:pPr>
              <w:spacing w:line="520" w:lineRule="exact"/>
              <w:rPr>
                <w:rFonts w:ascii="仿宋_GB2312" w:eastAsia="仿宋_GB2312"/>
                <w:sz w:val="32"/>
                <w:szCs w:val="32"/>
              </w:rPr>
            </w:pPr>
            <w:r>
              <w:rPr>
                <w:rFonts w:hint="eastAsia" w:ascii="仿宋_GB2312" w:eastAsia="仿宋_GB2312"/>
                <w:sz w:val="32"/>
                <w:szCs w:val="32"/>
              </w:rPr>
              <w:t>6</w:t>
            </w:r>
          </w:p>
        </w:tc>
        <w:tc>
          <w:tcPr>
            <w:tcW w:w="1065" w:type="dxa"/>
          </w:tcPr>
          <w:p w14:paraId="6C40A9FB">
            <w:pPr>
              <w:spacing w:line="520" w:lineRule="exact"/>
              <w:rPr>
                <w:rFonts w:ascii="仿宋_GB2312" w:eastAsia="仿宋_GB2312"/>
                <w:sz w:val="32"/>
                <w:szCs w:val="32"/>
              </w:rPr>
            </w:pPr>
          </w:p>
        </w:tc>
        <w:tc>
          <w:tcPr>
            <w:tcW w:w="1065" w:type="dxa"/>
          </w:tcPr>
          <w:p w14:paraId="01FF66D5">
            <w:pPr>
              <w:spacing w:line="520" w:lineRule="exact"/>
              <w:rPr>
                <w:rFonts w:ascii="仿宋_GB2312" w:eastAsia="仿宋_GB2312"/>
                <w:sz w:val="32"/>
                <w:szCs w:val="32"/>
              </w:rPr>
            </w:pPr>
          </w:p>
        </w:tc>
        <w:tc>
          <w:tcPr>
            <w:tcW w:w="1065" w:type="dxa"/>
          </w:tcPr>
          <w:p w14:paraId="66A03135">
            <w:pPr>
              <w:spacing w:line="520" w:lineRule="exact"/>
              <w:rPr>
                <w:rFonts w:ascii="仿宋_GB2312" w:eastAsia="仿宋_GB2312"/>
                <w:sz w:val="32"/>
                <w:szCs w:val="32"/>
              </w:rPr>
            </w:pPr>
          </w:p>
        </w:tc>
        <w:tc>
          <w:tcPr>
            <w:tcW w:w="1065" w:type="dxa"/>
          </w:tcPr>
          <w:p w14:paraId="19BE9E7A">
            <w:pPr>
              <w:spacing w:line="520" w:lineRule="exact"/>
              <w:rPr>
                <w:rFonts w:ascii="仿宋_GB2312" w:eastAsia="仿宋_GB2312"/>
                <w:sz w:val="32"/>
                <w:szCs w:val="32"/>
              </w:rPr>
            </w:pPr>
          </w:p>
        </w:tc>
        <w:tc>
          <w:tcPr>
            <w:tcW w:w="1065" w:type="dxa"/>
          </w:tcPr>
          <w:p w14:paraId="4AFA0FD7">
            <w:pPr>
              <w:spacing w:line="520" w:lineRule="exact"/>
              <w:rPr>
                <w:rFonts w:ascii="仿宋_GB2312" w:eastAsia="仿宋_GB2312"/>
                <w:sz w:val="32"/>
                <w:szCs w:val="32"/>
              </w:rPr>
            </w:pPr>
          </w:p>
        </w:tc>
        <w:tc>
          <w:tcPr>
            <w:tcW w:w="948" w:type="dxa"/>
          </w:tcPr>
          <w:p w14:paraId="17B7C80F">
            <w:pPr>
              <w:spacing w:line="520" w:lineRule="exact"/>
              <w:rPr>
                <w:rFonts w:ascii="仿宋_GB2312" w:eastAsia="仿宋_GB2312"/>
                <w:sz w:val="32"/>
                <w:szCs w:val="32"/>
              </w:rPr>
            </w:pPr>
          </w:p>
        </w:tc>
        <w:tc>
          <w:tcPr>
            <w:tcW w:w="1184" w:type="dxa"/>
          </w:tcPr>
          <w:p w14:paraId="0DEEC80F">
            <w:pPr>
              <w:spacing w:line="520" w:lineRule="exact"/>
              <w:rPr>
                <w:rFonts w:ascii="仿宋_GB2312" w:eastAsia="仿宋_GB2312"/>
                <w:sz w:val="32"/>
                <w:szCs w:val="32"/>
              </w:rPr>
            </w:pPr>
          </w:p>
        </w:tc>
      </w:tr>
      <w:tr w14:paraId="331B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B84F5A2">
            <w:pPr>
              <w:spacing w:line="520" w:lineRule="exact"/>
              <w:rPr>
                <w:rFonts w:ascii="仿宋_GB2312" w:eastAsia="仿宋_GB2312"/>
                <w:sz w:val="32"/>
                <w:szCs w:val="32"/>
              </w:rPr>
            </w:pPr>
            <w:r>
              <w:rPr>
                <w:rFonts w:hint="eastAsia" w:ascii="仿宋_GB2312" w:eastAsia="仿宋_GB2312"/>
                <w:sz w:val="32"/>
                <w:szCs w:val="32"/>
              </w:rPr>
              <w:t>7</w:t>
            </w:r>
          </w:p>
        </w:tc>
        <w:tc>
          <w:tcPr>
            <w:tcW w:w="1065" w:type="dxa"/>
          </w:tcPr>
          <w:p w14:paraId="2BA15683">
            <w:pPr>
              <w:spacing w:line="520" w:lineRule="exact"/>
              <w:rPr>
                <w:rFonts w:ascii="仿宋_GB2312" w:eastAsia="仿宋_GB2312"/>
                <w:sz w:val="32"/>
                <w:szCs w:val="32"/>
              </w:rPr>
            </w:pPr>
          </w:p>
        </w:tc>
        <w:tc>
          <w:tcPr>
            <w:tcW w:w="1065" w:type="dxa"/>
          </w:tcPr>
          <w:p w14:paraId="56A51913">
            <w:pPr>
              <w:spacing w:line="520" w:lineRule="exact"/>
              <w:rPr>
                <w:rFonts w:ascii="仿宋_GB2312" w:eastAsia="仿宋_GB2312"/>
                <w:sz w:val="32"/>
                <w:szCs w:val="32"/>
              </w:rPr>
            </w:pPr>
          </w:p>
        </w:tc>
        <w:tc>
          <w:tcPr>
            <w:tcW w:w="1065" w:type="dxa"/>
          </w:tcPr>
          <w:p w14:paraId="0D251AD7">
            <w:pPr>
              <w:spacing w:line="520" w:lineRule="exact"/>
              <w:rPr>
                <w:rFonts w:ascii="仿宋_GB2312" w:eastAsia="仿宋_GB2312"/>
                <w:sz w:val="32"/>
                <w:szCs w:val="32"/>
              </w:rPr>
            </w:pPr>
          </w:p>
        </w:tc>
        <w:tc>
          <w:tcPr>
            <w:tcW w:w="1065" w:type="dxa"/>
          </w:tcPr>
          <w:p w14:paraId="62B23BC7">
            <w:pPr>
              <w:spacing w:line="520" w:lineRule="exact"/>
              <w:rPr>
                <w:rFonts w:ascii="仿宋_GB2312" w:eastAsia="仿宋_GB2312"/>
                <w:sz w:val="32"/>
                <w:szCs w:val="32"/>
              </w:rPr>
            </w:pPr>
          </w:p>
        </w:tc>
        <w:tc>
          <w:tcPr>
            <w:tcW w:w="1065" w:type="dxa"/>
          </w:tcPr>
          <w:p w14:paraId="4F65B131">
            <w:pPr>
              <w:spacing w:line="520" w:lineRule="exact"/>
              <w:rPr>
                <w:rFonts w:ascii="仿宋_GB2312" w:eastAsia="仿宋_GB2312"/>
                <w:sz w:val="32"/>
                <w:szCs w:val="32"/>
              </w:rPr>
            </w:pPr>
          </w:p>
        </w:tc>
        <w:tc>
          <w:tcPr>
            <w:tcW w:w="948" w:type="dxa"/>
          </w:tcPr>
          <w:p w14:paraId="453CAC75">
            <w:pPr>
              <w:spacing w:line="520" w:lineRule="exact"/>
              <w:rPr>
                <w:rFonts w:ascii="仿宋_GB2312" w:eastAsia="仿宋_GB2312"/>
                <w:sz w:val="32"/>
                <w:szCs w:val="32"/>
              </w:rPr>
            </w:pPr>
          </w:p>
        </w:tc>
        <w:tc>
          <w:tcPr>
            <w:tcW w:w="1184" w:type="dxa"/>
          </w:tcPr>
          <w:p w14:paraId="770E4DC4">
            <w:pPr>
              <w:spacing w:line="520" w:lineRule="exact"/>
              <w:rPr>
                <w:rFonts w:ascii="仿宋_GB2312" w:eastAsia="仿宋_GB2312"/>
                <w:sz w:val="32"/>
                <w:szCs w:val="32"/>
              </w:rPr>
            </w:pPr>
          </w:p>
        </w:tc>
      </w:tr>
      <w:tr w14:paraId="231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F8F9087">
            <w:pPr>
              <w:spacing w:line="520" w:lineRule="exact"/>
              <w:rPr>
                <w:rFonts w:ascii="仿宋_GB2312" w:eastAsia="仿宋_GB2312"/>
                <w:sz w:val="32"/>
                <w:szCs w:val="32"/>
              </w:rPr>
            </w:pPr>
            <w:r>
              <w:rPr>
                <w:rFonts w:hint="eastAsia" w:ascii="仿宋_GB2312" w:eastAsia="仿宋_GB2312"/>
                <w:sz w:val="32"/>
                <w:szCs w:val="32"/>
              </w:rPr>
              <w:t>8</w:t>
            </w:r>
          </w:p>
        </w:tc>
        <w:tc>
          <w:tcPr>
            <w:tcW w:w="1065" w:type="dxa"/>
          </w:tcPr>
          <w:p w14:paraId="20D81DA0">
            <w:pPr>
              <w:spacing w:line="520" w:lineRule="exact"/>
              <w:rPr>
                <w:rFonts w:ascii="仿宋_GB2312" w:eastAsia="仿宋_GB2312"/>
                <w:sz w:val="32"/>
                <w:szCs w:val="32"/>
              </w:rPr>
            </w:pPr>
          </w:p>
        </w:tc>
        <w:tc>
          <w:tcPr>
            <w:tcW w:w="1065" w:type="dxa"/>
          </w:tcPr>
          <w:p w14:paraId="1134DABA">
            <w:pPr>
              <w:spacing w:line="520" w:lineRule="exact"/>
              <w:rPr>
                <w:rFonts w:ascii="仿宋_GB2312" w:eastAsia="仿宋_GB2312"/>
                <w:sz w:val="32"/>
                <w:szCs w:val="32"/>
              </w:rPr>
            </w:pPr>
          </w:p>
        </w:tc>
        <w:tc>
          <w:tcPr>
            <w:tcW w:w="1065" w:type="dxa"/>
          </w:tcPr>
          <w:p w14:paraId="7BD296AF">
            <w:pPr>
              <w:spacing w:line="520" w:lineRule="exact"/>
              <w:rPr>
                <w:rFonts w:ascii="仿宋_GB2312" w:eastAsia="仿宋_GB2312"/>
                <w:sz w:val="32"/>
                <w:szCs w:val="32"/>
              </w:rPr>
            </w:pPr>
          </w:p>
        </w:tc>
        <w:tc>
          <w:tcPr>
            <w:tcW w:w="1065" w:type="dxa"/>
          </w:tcPr>
          <w:p w14:paraId="56FECD1E">
            <w:pPr>
              <w:spacing w:line="520" w:lineRule="exact"/>
              <w:rPr>
                <w:rFonts w:ascii="仿宋_GB2312" w:eastAsia="仿宋_GB2312"/>
                <w:sz w:val="32"/>
                <w:szCs w:val="32"/>
              </w:rPr>
            </w:pPr>
          </w:p>
        </w:tc>
        <w:tc>
          <w:tcPr>
            <w:tcW w:w="1065" w:type="dxa"/>
          </w:tcPr>
          <w:p w14:paraId="107916DA">
            <w:pPr>
              <w:spacing w:line="520" w:lineRule="exact"/>
              <w:rPr>
                <w:rFonts w:ascii="仿宋_GB2312" w:eastAsia="仿宋_GB2312"/>
                <w:sz w:val="32"/>
                <w:szCs w:val="32"/>
              </w:rPr>
            </w:pPr>
          </w:p>
        </w:tc>
        <w:tc>
          <w:tcPr>
            <w:tcW w:w="948" w:type="dxa"/>
          </w:tcPr>
          <w:p w14:paraId="34BF979B">
            <w:pPr>
              <w:spacing w:line="520" w:lineRule="exact"/>
              <w:rPr>
                <w:rFonts w:ascii="仿宋_GB2312" w:eastAsia="仿宋_GB2312"/>
                <w:sz w:val="32"/>
                <w:szCs w:val="32"/>
              </w:rPr>
            </w:pPr>
          </w:p>
        </w:tc>
        <w:tc>
          <w:tcPr>
            <w:tcW w:w="1184" w:type="dxa"/>
          </w:tcPr>
          <w:p w14:paraId="48ED0630">
            <w:pPr>
              <w:spacing w:line="520" w:lineRule="exact"/>
              <w:rPr>
                <w:rFonts w:ascii="仿宋_GB2312" w:eastAsia="仿宋_GB2312"/>
                <w:sz w:val="32"/>
                <w:szCs w:val="32"/>
              </w:rPr>
            </w:pPr>
          </w:p>
        </w:tc>
      </w:tr>
      <w:tr w14:paraId="4508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30EFEE1">
            <w:pPr>
              <w:spacing w:line="520" w:lineRule="exact"/>
              <w:rPr>
                <w:rFonts w:ascii="仿宋_GB2312" w:eastAsia="仿宋_GB2312"/>
                <w:sz w:val="32"/>
                <w:szCs w:val="32"/>
              </w:rPr>
            </w:pPr>
            <w:r>
              <w:rPr>
                <w:rFonts w:hint="eastAsia" w:ascii="仿宋_GB2312" w:eastAsia="仿宋_GB2312"/>
                <w:sz w:val="32"/>
                <w:szCs w:val="32"/>
              </w:rPr>
              <w:t>9</w:t>
            </w:r>
          </w:p>
        </w:tc>
        <w:tc>
          <w:tcPr>
            <w:tcW w:w="1065" w:type="dxa"/>
          </w:tcPr>
          <w:p w14:paraId="4230007D">
            <w:pPr>
              <w:spacing w:line="520" w:lineRule="exact"/>
              <w:rPr>
                <w:rFonts w:ascii="仿宋_GB2312" w:eastAsia="仿宋_GB2312"/>
                <w:sz w:val="32"/>
                <w:szCs w:val="32"/>
              </w:rPr>
            </w:pPr>
          </w:p>
        </w:tc>
        <w:tc>
          <w:tcPr>
            <w:tcW w:w="1065" w:type="dxa"/>
          </w:tcPr>
          <w:p w14:paraId="14B2A356">
            <w:pPr>
              <w:spacing w:line="520" w:lineRule="exact"/>
              <w:rPr>
                <w:rFonts w:ascii="仿宋_GB2312" w:eastAsia="仿宋_GB2312"/>
                <w:sz w:val="32"/>
                <w:szCs w:val="32"/>
              </w:rPr>
            </w:pPr>
          </w:p>
        </w:tc>
        <w:tc>
          <w:tcPr>
            <w:tcW w:w="1065" w:type="dxa"/>
          </w:tcPr>
          <w:p w14:paraId="507C5F8F">
            <w:pPr>
              <w:spacing w:line="520" w:lineRule="exact"/>
              <w:rPr>
                <w:rFonts w:ascii="仿宋_GB2312" w:eastAsia="仿宋_GB2312"/>
                <w:sz w:val="32"/>
                <w:szCs w:val="32"/>
              </w:rPr>
            </w:pPr>
          </w:p>
        </w:tc>
        <w:tc>
          <w:tcPr>
            <w:tcW w:w="1065" w:type="dxa"/>
          </w:tcPr>
          <w:p w14:paraId="3F02072B">
            <w:pPr>
              <w:spacing w:line="520" w:lineRule="exact"/>
              <w:rPr>
                <w:rFonts w:ascii="仿宋_GB2312" w:eastAsia="仿宋_GB2312"/>
                <w:sz w:val="32"/>
                <w:szCs w:val="32"/>
              </w:rPr>
            </w:pPr>
          </w:p>
        </w:tc>
        <w:tc>
          <w:tcPr>
            <w:tcW w:w="1065" w:type="dxa"/>
          </w:tcPr>
          <w:p w14:paraId="758F196B">
            <w:pPr>
              <w:spacing w:line="520" w:lineRule="exact"/>
              <w:rPr>
                <w:rFonts w:ascii="仿宋_GB2312" w:eastAsia="仿宋_GB2312"/>
                <w:sz w:val="32"/>
                <w:szCs w:val="32"/>
              </w:rPr>
            </w:pPr>
          </w:p>
        </w:tc>
        <w:tc>
          <w:tcPr>
            <w:tcW w:w="948" w:type="dxa"/>
          </w:tcPr>
          <w:p w14:paraId="2FA04821">
            <w:pPr>
              <w:spacing w:line="520" w:lineRule="exact"/>
              <w:rPr>
                <w:rFonts w:ascii="仿宋_GB2312" w:eastAsia="仿宋_GB2312"/>
                <w:sz w:val="32"/>
                <w:szCs w:val="32"/>
              </w:rPr>
            </w:pPr>
          </w:p>
        </w:tc>
        <w:tc>
          <w:tcPr>
            <w:tcW w:w="1184" w:type="dxa"/>
          </w:tcPr>
          <w:p w14:paraId="0B6BB483">
            <w:pPr>
              <w:spacing w:line="520" w:lineRule="exact"/>
              <w:rPr>
                <w:rFonts w:ascii="仿宋_GB2312" w:eastAsia="仿宋_GB2312"/>
                <w:sz w:val="32"/>
                <w:szCs w:val="32"/>
              </w:rPr>
            </w:pPr>
          </w:p>
        </w:tc>
      </w:tr>
      <w:tr w14:paraId="140C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087C3F">
            <w:pPr>
              <w:spacing w:line="520" w:lineRule="exact"/>
              <w:rPr>
                <w:rFonts w:ascii="仿宋_GB2312" w:eastAsia="仿宋_GB2312"/>
                <w:sz w:val="32"/>
                <w:szCs w:val="32"/>
              </w:rPr>
            </w:pPr>
            <w:r>
              <w:rPr>
                <w:rFonts w:hint="eastAsia" w:ascii="仿宋_GB2312" w:eastAsia="仿宋_GB2312"/>
                <w:sz w:val="32"/>
                <w:szCs w:val="32"/>
              </w:rPr>
              <w:t>10</w:t>
            </w:r>
          </w:p>
        </w:tc>
        <w:tc>
          <w:tcPr>
            <w:tcW w:w="1065" w:type="dxa"/>
          </w:tcPr>
          <w:p w14:paraId="6DF372D7">
            <w:pPr>
              <w:spacing w:line="520" w:lineRule="exact"/>
              <w:rPr>
                <w:rFonts w:ascii="仿宋_GB2312" w:eastAsia="仿宋_GB2312"/>
                <w:sz w:val="32"/>
                <w:szCs w:val="32"/>
              </w:rPr>
            </w:pPr>
          </w:p>
        </w:tc>
        <w:tc>
          <w:tcPr>
            <w:tcW w:w="1065" w:type="dxa"/>
          </w:tcPr>
          <w:p w14:paraId="2694753F">
            <w:pPr>
              <w:spacing w:line="520" w:lineRule="exact"/>
              <w:rPr>
                <w:rFonts w:ascii="仿宋_GB2312" w:eastAsia="仿宋_GB2312"/>
                <w:sz w:val="32"/>
                <w:szCs w:val="32"/>
              </w:rPr>
            </w:pPr>
          </w:p>
        </w:tc>
        <w:tc>
          <w:tcPr>
            <w:tcW w:w="1065" w:type="dxa"/>
          </w:tcPr>
          <w:p w14:paraId="5D54FBE8">
            <w:pPr>
              <w:spacing w:line="520" w:lineRule="exact"/>
              <w:rPr>
                <w:rFonts w:ascii="仿宋_GB2312" w:eastAsia="仿宋_GB2312"/>
                <w:sz w:val="32"/>
                <w:szCs w:val="32"/>
              </w:rPr>
            </w:pPr>
          </w:p>
        </w:tc>
        <w:tc>
          <w:tcPr>
            <w:tcW w:w="1065" w:type="dxa"/>
          </w:tcPr>
          <w:p w14:paraId="6CD7C6CB">
            <w:pPr>
              <w:spacing w:line="520" w:lineRule="exact"/>
              <w:rPr>
                <w:rFonts w:ascii="仿宋_GB2312" w:eastAsia="仿宋_GB2312"/>
                <w:sz w:val="32"/>
                <w:szCs w:val="32"/>
              </w:rPr>
            </w:pPr>
          </w:p>
        </w:tc>
        <w:tc>
          <w:tcPr>
            <w:tcW w:w="1065" w:type="dxa"/>
          </w:tcPr>
          <w:p w14:paraId="412DD161">
            <w:pPr>
              <w:spacing w:line="520" w:lineRule="exact"/>
              <w:rPr>
                <w:rFonts w:ascii="仿宋_GB2312" w:eastAsia="仿宋_GB2312"/>
                <w:sz w:val="32"/>
                <w:szCs w:val="32"/>
              </w:rPr>
            </w:pPr>
          </w:p>
        </w:tc>
        <w:tc>
          <w:tcPr>
            <w:tcW w:w="948" w:type="dxa"/>
          </w:tcPr>
          <w:p w14:paraId="799870E4">
            <w:pPr>
              <w:spacing w:line="520" w:lineRule="exact"/>
              <w:rPr>
                <w:rFonts w:ascii="仿宋_GB2312" w:eastAsia="仿宋_GB2312"/>
                <w:sz w:val="32"/>
                <w:szCs w:val="32"/>
              </w:rPr>
            </w:pPr>
          </w:p>
        </w:tc>
        <w:tc>
          <w:tcPr>
            <w:tcW w:w="1184" w:type="dxa"/>
          </w:tcPr>
          <w:p w14:paraId="65931DDD">
            <w:pPr>
              <w:spacing w:line="520" w:lineRule="exact"/>
              <w:rPr>
                <w:rFonts w:ascii="仿宋_GB2312" w:eastAsia="仿宋_GB2312"/>
                <w:sz w:val="32"/>
                <w:szCs w:val="32"/>
              </w:rPr>
            </w:pPr>
          </w:p>
        </w:tc>
      </w:tr>
      <w:tr w14:paraId="1B0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02D8963">
            <w:pPr>
              <w:spacing w:line="520" w:lineRule="exact"/>
              <w:rPr>
                <w:rFonts w:ascii="仿宋_GB2312" w:eastAsia="仿宋_GB2312"/>
                <w:sz w:val="32"/>
                <w:szCs w:val="32"/>
              </w:rPr>
            </w:pPr>
            <w:r>
              <w:rPr>
                <w:rFonts w:hint="eastAsia" w:ascii="仿宋_GB2312" w:eastAsia="仿宋_GB2312"/>
                <w:sz w:val="32"/>
                <w:szCs w:val="32"/>
              </w:rPr>
              <w:t>11</w:t>
            </w:r>
          </w:p>
        </w:tc>
        <w:tc>
          <w:tcPr>
            <w:tcW w:w="1065" w:type="dxa"/>
          </w:tcPr>
          <w:p w14:paraId="30016D4A">
            <w:pPr>
              <w:spacing w:line="520" w:lineRule="exact"/>
              <w:rPr>
                <w:rFonts w:ascii="仿宋_GB2312" w:eastAsia="仿宋_GB2312"/>
                <w:sz w:val="32"/>
                <w:szCs w:val="32"/>
              </w:rPr>
            </w:pPr>
          </w:p>
        </w:tc>
        <w:tc>
          <w:tcPr>
            <w:tcW w:w="1065" w:type="dxa"/>
          </w:tcPr>
          <w:p w14:paraId="7DC7B9E6">
            <w:pPr>
              <w:spacing w:line="520" w:lineRule="exact"/>
              <w:rPr>
                <w:rFonts w:ascii="仿宋_GB2312" w:eastAsia="仿宋_GB2312"/>
                <w:sz w:val="32"/>
                <w:szCs w:val="32"/>
              </w:rPr>
            </w:pPr>
          </w:p>
        </w:tc>
        <w:tc>
          <w:tcPr>
            <w:tcW w:w="1065" w:type="dxa"/>
          </w:tcPr>
          <w:p w14:paraId="17AF242B">
            <w:pPr>
              <w:spacing w:line="520" w:lineRule="exact"/>
              <w:rPr>
                <w:rFonts w:ascii="仿宋_GB2312" w:eastAsia="仿宋_GB2312"/>
                <w:sz w:val="32"/>
                <w:szCs w:val="32"/>
              </w:rPr>
            </w:pPr>
          </w:p>
        </w:tc>
        <w:tc>
          <w:tcPr>
            <w:tcW w:w="1065" w:type="dxa"/>
          </w:tcPr>
          <w:p w14:paraId="514E8EA3">
            <w:pPr>
              <w:spacing w:line="520" w:lineRule="exact"/>
              <w:rPr>
                <w:rFonts w:ascii="仿宋_GB2312" w:eastAsia="仿宋_GB2312"/>
                <w:sz w:val="32"/>
                <w:szCs w:val="32"/>
              </w:rPr>
            </w:pPr>
          </w:p>
        </w:tc>
        <w:tc>
          <w:tcPr>
            <w:tcW w:w="1065" w:type="dxa"/>
          </w:tcPr>
          <w:p w14:paraId="4563B01F">
            <w:pPr>
              <w:spacing w:line="520" w:lineRule="exact"/>
              <w:rPr>
                <w:rFonts w:ascii="仿宋_GB2312" w:eastAsia="仿宋_GB2312"/>
                <w:sz w:val="32"/>
                <w:szCs w:val="32"/>
              </w:rPr>
            </w:pPr>
          </w:p>
        </w:tc>
        <w:tc>
          <w:tcPr>
            <w:tcW w:w="948" w:type="dxa"/>
          </w:tcPr>
          <w:p w14:paraId="1B694F41">
            <w:pPr>
              <w:spacing w:line="520" w:lineRule="exact"/>
              <w:rPr>
                <w:rFonts w:ascii="仿宋_GB2312" w:eastAsia="仿宋_GB2312"/>
                <w:sz w:val="32"/>
                <w:szCs w:val="32"/>
              </w:rPr>
            </w:pPr>
          </w:p>
        </w:tc>
        <w:tc>
          <w:tcPr>
            <w:tcW w:w="1184" w:type="dxa"/>
          </w:tcPr>
          <w:p w14:paraId="270FFA1B">
            <w:pPr>
              <w:spacing w:line="520" w:lineRule="exact"/>
              <w:rPr>
                <w:rFonts w:ascii="仿宋_GB2312" w:eastAsia="仿宋_GB2312"/>
                <w:sz w:val="32"/>
                <w:szCs w:val="32"/>
              </w:rPr>
            </w:pPr>
          </w:p>
        </w:tc>
      </w:tr>
      <w:tr w14:paraId="0FE2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EE47D51">
            <w:pPr>
              <w:spacing w:line="520" w:lineRule="exact"/>
              <w:rPr>
                <w:rFonts w:ascii="仿宋_GB2312" w:eastAsia="仿宋_GB2312"/>
                <w:sz w:val="32"/>
                <w:szCs w:val="32"/>
              </w:rPr>
            </w:pPr>
            <w:r>
              <w:rPr>
                <w:rFonts w:hint="eastAsia" w:ascii="仿宋_GB2312" w:eastAsia="仿宋_GB2312"/>
                <w:sz w:val="32"/>
                <w:szCs w:val="32"/>
              </w:rPr>
              <w:t>12</w:t>
            </w:r>
          </w:p>
        </w:tc>
        <w:tc>
          <w:tcPr>
            <w:tcW w:w="1065" w:type="dxa"/>
          </w:tcPr>
          <w:p w14:paraId="280163C8">
            <w:pPr>
              <w:spacing w:line="520" w:lineRule="exact"/>
              <w:rPr>
                <w:rFonts w:ascii="仿宋_GB2312" w:eastAsia="仿宋_GB2312"/>
                <w:sz w:val="32"/>
                <w:szCs w:val="32"/>
              </w:rPr>
            </w:pPr>
          </w:p>
        </w:tc>
        <w:tc>
          <w:tcPr>
            <w:tcW w:w="1065" w:type="dxa"/>
          </w:tcPr>
          <w:p w14:paraId="0299E576">
            <w:pPr>
              <w:spacing w:line="520" w:lineRule="exact"/>
              <w:rPr>
                <w:rFonts w:ascii="仿宋_GB2312" w:eastAsia="仿宋_GB2312"/>
                <w:sz w:val="32"/>
                <w:szCs w:val="32"/>
              </w:rPr>
            </w:pPr>
          </w:p>
        </w:tc>
        <w:tc>
          <w:tcPr>
            <w:tcW w:w="1065" w:type="dxa"/>
          </w:tcPr>
          <w:p w14:paraId="0CCC7DF4">
            <w:pPr>
              <w:spacing w:line="520" w:lineRule="exact"/>
              <w:rPr>
                <w:rFonts w:ascii="仿宋_GB2312" w:eastAsia="仿宋_GB2312"/>
                <w:sz w:val="32"/>
                <w:szCs w:val="32"/>
              </w:rPr>
            </w:pPr>
          </w:p>
        </w:tc>
        <w:tc>
          <w:tcPr>
            <w:tcW w:w="1065" w:type="dxa"/>
          </w:tcPr>
          <w:p w14:paraId="13D7910C">
            <w:pPr>
              <w:spacing w:line="520" w:lineRule="exact"/>
              <w:rPr>
                <w:rFonts w:ascii="仿宋_GB2312" w:eastAsia="仿宋_GB2312"/>
                <w:sz w:val="32"/>
                <w:szCs w:val="32"/>
              </w:rPr>
            </w:pPr>
          </w:p>
        </w:tc>
        <w:tc>
          <w:tcPr>
            <w:tcW w:w="1065" w:type="dxa"/>
          </w:tcPr>
          <w:p w14:paraId="5A993B09">
            <w:pPr>
              <w:spacing w:line="520" w:lineRule="exact"/>
              <w:rPr>
                <w:rFonts w:ascii="仿宋_GB2312" w:eastAsia="仿宋_GB2312"/>
                <w:sz w:val="32"/>
                <w:szCs w:val="32"/>
              </w:rPr>
            </w:pPr>
          </w:p>
        </w:tc>
        <w:tc>
          <w:tcPr>
            <w:tcW w:w="948" w:type="dxa"/>
          </w:tcPr>
          <w:p w14:paraId="53BB274B">
            <w:pPr>
              <w:spacing w:line="520" w:lineRule="exact"/>
              <w:rPr>
                <w:rFonts w:ascii="仿宋_GB2312" w:eastAsia="仿宋_GB2312"/>
                <w:sz w:val="32"/>
                <w:szCs w:val="32"/>
              </w:rPr>
            </w:pPr>
          </w:p>
        </w:tc>
        <w:tc>
          <w:tcPr>
            <w:tcW w:w="1184" w:type="dxa"/>
          </w:tcPr>
          <w:p w14:paraId="2C55F817">
            <w:pPr>
              <w:spacing w:line="520" w:lineRule="exact"/>
              <w:rPr>
                <w:rFonts w:ascii="仿宋_GB2312" w:eastAsia="仿宋_GB2312"/>
                <w:sz w:val="32"/>
                <w:szCs w:val="32"/>
              </w:rPr>
            </w:pPr>
          </w:p>
        </w:tc>
      </w:tr>
    </w:tbl>
    <w:p w14:paraId="04D84CA3">
      <w:pPr>
        <w:spacing w:line="520" w:lineRule="exact"/>
        <w:ind w:firstLine="640" w:firstLineChars="200"/>
        <w:rPr>
          <w:rFonts w:ascii="仿宋_GB2312" w:eastAsia="仿宋_GB2312"/>
          <w:sz w:val="32"/>
          <w:szCs w:val="32"/>
        </w:rPr>
      </w:pPr>
      <w:r>
        <w:rPr>
          <w:rFonts w:hint="eastAsia" w:ascii="仿宋_GB2312" w:eastAsia="仿宋_GB2312"/>
          <w:sz w:val="32"/>
          <w:szCs w:val="32"/>
        </w:rPr>
        <w:t>联系人电话：</w:t>
      </w:r>
    </w:p>
    <w:p w14:paraId="0177A28C">
      <w:pPr>
        <w:spacing w:line="520" w:lineRule="exact"/>
        <w:ind w:firstLine="640" w:firstLineChars="200"/>
        <w:rPr>
          <w:rFonts w:ascii="仿宋_GB2312" w:eastAsia="仿宋_GB2312"/>
          <w:sz w:val="32"/>
          <w:szCs w:val="32"/>
        </w:rPr>
      </w:pPr>
      <w:r>
        <w:rPr>
          <w:rFonts w:hint="eastAsia" w:ascii="仿宋_GB2312" w:eastAsia="仿宋_GB2312"/>
          <w:sz w:val="32"/>
          <w:szCs w:val="32"/>
        </w:rPr>
        <w:t>负责人签字：              学院盖章：</w:t>
      </w:r>
    </w:p>
    <w:p w14:paraId="1472AB25">
      <w:pPr>
        <w:spacing w:line="540" w:lineRule="exact"/>
        <w:jc w:val="center"/>
        <w:rPr>
          <w:rFonts w:ascii="仿宋" w:hAnsi="仿宋" w:eastAsia="仿宋" w:cs="仿宋"/>
          <w:b/>
          <w:color w:val="000000"/>
          <w:sz w:val="36"/>
          <w:szCs w:val="36"/>
          <w:u w:color="000000"/>
        </w:rPr>
      </w:pPr>
      <w:r>
        <w:rPr>
          <w:rFonts w:hint="eastAsia" w:ascii="仿宋" w:hAnsi="仿宋" w:eastAsia="仿宋" w:cs="仿宋"/>
          <w:b/>
          <w:color w:val="000000"/>
          <w:sz w:val="36"/>
          <w:szCs w:val="36"/>
          <w:u w:color="000000"/>
        </w:rPr>
        <w:t>山东第二医科大学第二届中华传统体育文化节</w:t>
      </w:r>
    </w:p>
    <w:p w14:paraId="31D8419B">
      <w:pPr>
        <w:spacing w:line="540" w:lineRule="exact"/>
        <w:jc w:val="center"/>
        <w:rPr>
          <w:rFonts w:ascii="方正小标宋简体" w:eastAsia="方正小标宋简体"/>
          <w:sz w:val="44"/>
          <w:szCs w:val="44"/>
        </w:rPr>
      </w:pPr>
      <w:r>
        <w:rPr>
          <w:rFonts w:hint="eastAsia" w:ascii="仿宋" w:hAnsi="仿宋" w:eastAsia="仿宋" w:cs="仿宋"/>
          <w:b/>
          <w:color w:val="000000"/>
          <w:sz w:val="36"/>
          <w:szCs w:val="36"/>
          <w:u w:color="000000"/>
        </w:rPr>
        <w:t>学生拔河比赛规程</w:t>
      </w:r>
    </w:p>
    <w:p w14:paraId="6E71CF48">
      <w:pPr>
        <w:spacing w:line="560" w:lineRule="exact"/>
        <w:rPr>
          <w:rFonts w:ascii="仿宋_GB2312" w:hAnsi="Times New Roman" w:eastAsia="仿宋_GB2312"/>
          <w:color w:val="000000"/>
          <w:sz w:val="32"/>
          <w:szCs w:val="32"/>
          <w:u w:color="000000"/>
        </w:rPr>
      </w:pPr>
      <w:r>
        <w:rPr>
          <w:rFonts w:hint="eastAsia" w:ascii="黑体" w:hAnsi="黑体" w:eastAsia="黑体"/>
          <w:sz w:val="32"/>
          <w:szCs w:val="32"/>
        </w:rPr>
        <w:t>一、主办单位：</w:t>
      </w:r>
      <w:r>
        <w:rPr>
          <w:rFonts w:hint="eastAsia" w:ascii="仿宋_GB2312" w:eastAsia="仿宋_GB2312"/>
          <w:sz w:val="32"/>
          <w:szCs w:val="32"/>
        </w:rPr>
        <w:t>山东第二医科大学体育运动委员会</w:t>
      </w:r>
    </w:p>
    <w:p w14:paraId="30CA666E">
      <w:pPr>
        <w:spacing w:line="560" w:lineRule="exact"/>
        <w:rPr>
          <w:rFonts w:ascii="黑体" w:hAnsi="黑体" w:eastAsia="黑体"/>
          <w:sz w:val="32"/>
          <w:szCs w:val="32"/>
        </w:rPr>
      </w:pPr>
      <w:r>
        <w:rPr>
          <w:rFonts w:hint="eastAsia" w:ascii="黑体" w:hAnsi="黑体" w:eastAsia="黑体"/>
          <w:sz w:val="32"/>
          <w:szCs w:val="32"/>
        </w:rPr>
        <w:t>二、承办单位：</w:t>
      </w:r>
      <w:r>
        <w:rPr>
          <w:rFonts w:hint="eastAsia" w:ascii="仿宋_GB2312" w:eastAsia="仿宋_GB2312"/>
          <w:sz w:val="32"/>
          <w:szCs w:val="32"/>
        </w:rPr>
        <w:t>学生工作处  团委  体育部  校学生会</w:t>
      </w:r>
    </w:p>
    <w:p w14:paraId="5B809AA5">
      <w:pPr>
        <w:spacing w:line="560" w:lineRule="exact"/>
        <w:rPr>
          <w:rFonts w:ascii="黑体" w:hAnsi="黑体" w:eastAsia="黑体"/>
          <w:sz w:val="32"/>
          <w:szCs w:val="32"/>
        </w:rPr>
      </w:pPr>
      <w:r>
        <w:rPr>
          <w:rFonts w:hint="eastAsia" w:ascii="黑体" w:hAnsi="黑体" w:eastAsia="黑体"/>
          <w:sz w:val="32"/>
          <w:szCs w:val="32"/>
        </w:rPr>
        <w:t>三、竞赛日期</w:t>
      </w:r>
    </w:p>
    <w:p w14:paraId="18261163">
      <w:pPr>
        <w:spacing w:line="560" w:lineRule="exact"/>
        <w:ind w:firstLine="555"/>
        <w:rPr>
          <w:rFonts w:ascii="仿宋_GB2312" w:hAnsi="Times New Roman" w:eastAsia="仿宋_GB2312" w:cs="Times New Roman"/>
          <w:sz w:val="32"/>
          <w:szCs w:val="32"/>
        </w:rPr>
      </w:pPr>
      <w:r>
        <w:rPr>
          <w:rFonts w:hint="eastAsia" w:ascii="仿宋_GB2312" w:hAnsi="Times New Roman" w:eastAsia="仿宋_GB2312"/>
          <w:color w:val="000000"/>
          <w:sz w:val="32"/>
          <w:szCs w:val="32"/>
          <w:u w:color="000000"/>
        </w:rPr>
        <w:t>2025年</w:t>
      </w:r>
      <w:r>
        <w:rPr>
          <w:rFonts w:hint="eastAsia" w:ascii="仿宋_GB2312" w:hAnsi="Times New Roman" w:eastAsia="仿宋_GB2312" w:cs="Times New Roman"/>
          <w:sz w:val="32"/>
          <w:szCs w:val="32"/>
        </w:rPr>
        <w:t>10月</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6日</w:t>
      </w:r>
    </w:p>
    <w:p w14:paraId="073ABEAD">
      <w:pPr>
        <w:spacing w:line="560" w:lineRule="exact"/>
        <w:rPr>
          <w:rFonts w:ascii="黑体" w:hAnsi="黑体" w:eastAsia="黑体"/>
          <w:sz w:val="32"/>
          <w:szCs w:val="32"/>
        </w:rPr>
      </w:pPr>
      <w:r>
        <w:rPr>
          <w:rFonts w:hint="eastAsia" w:ascii="黑体" w:hAnsi="黑体" w:eastAsia="黑体"/>
          <w:sz w:val="32"/>
          <w:szCs w:val="32"/>
        </w:rPr>
        <w:t>四、竞赛地点</w:t>
      </w:r>
    </w:p>
    <w:p w14:paraId="31A09845">
      <w:pPr>
        <w:spacing w:line="560" w:lineRule="exact"/>
        <w:ind w:firstLine="555"/>
        <w:rPr>
          <w:rFonts w:ascii="仿宋_GB2312" w:eastAsia="仿宋_GB2312"/>
          <w:sz w:val="32"/>
          <w:szCs w:val="32"/>
        </w:rPr>
      </w:pPr>
      <w:r>
        <w:rPr>
          <w:rFonts w:hint="eastAsia" w:ascii="仿宋_GB2312" w:eastAsia="仿宋_GB2312"/>
          <w:sz w:val="32"/>
          <w:szCs w:val="32"/>
        </w:rPr>
        <w:t>山东第二医科大学浮烟山校区体育场</w:t>
      </w:r>
    </w:p>
    <w:p w14:paraId="035938AE">
      <w:pPr>
        <w:spacing w:line="560" w:lineRule="exact"/>
        <w:rPr>
          <w:rFonts w:ascii="黑体" w:hAnsi="黑体" w:eastAsia="黑体"/>
          <w:sz w:val="32"/>
          <w:szCs w:val="32"/>
        </w:rPr>
      </w:pPr>
      <w:r>
        <w:rPr>
          <w:rFonts w:hint="eastAsia" w:ascii="黑体" w:hAnsi="黑体" w:eastAsia="黑体"/>
          <w:sz w:val="32"/>
          <w:szCs w:val="32"/>
        </w:rPr>
        <w:t>五、参赛单位及资格</w:t>
      </w:r>
    </w:p>
    <w:p w14:paraId="298AC7D3">
      <w:pPr>
        <w:spacing w:line="560" w:lineRule="exact"/>
        <w:ind w:firstLine="555"/>
        <w:rPr>
          <w:rFonts w:ascii="仿宋_GB2312" w:eastAsia="仿宋_GB2312"/>
          <w:sz w:val="32"/>
          <w:szCs w:val="32"/>
        </w:rPr>
      </w:pPr>
      <w:r>
        <w:rPr>
          <w:rFonts w:hint="eastAsia" w:ascii="仿宋_GB2312" w:eastAsia="仿宋_GB2312"/>
          <w:sz w:val="32"/>
          <w:szCs w:val="32"/>
        </w:rPr>
        <w:t>1、以学院为单位组队参赛，</w:t>
      </w:r>
      <w:r>
        <w:rPr>
          <w:rFonts w:hint="eastAsia" w:ascii="仿宋_GB2312" w:hAnsi="Times New Roman" w:eastAsia="仿宋_GB2312"/>
          <w:color w:val="000000"/>
          <w:sz w:val="32"/>
          <w:szCs w:val="32"/>
          <w:u w:color="000000"/>
        </w:rPr>
        <w:t>参赛运动员</w:t>
      </w:r>
      <w:r>
        <w:rPr>
          <w:rFonts w:hint="eastAsia" w:ascii="仿宋_GB2312" w:eastAsia="仿宋_GB2312"/>
          <w:sz w:val="32"/>
          <w:szCs w:val="32"/>
        </w:rPr>
        <w:t>必须是本学院学生且是</w:t>
      </w:r>
      <w:r>
        <w:rPr>
          <w:rFonts w:hint="eastAsia" w:ascii="仿宋_GB2312" w:hAnsi="Times New Roman" w:eastAsia="仿宋_GB2312"/>
          <w:color w:val="000000"/>
          <w:sz w:val="32"/>
          <w:szCs w:val="32"/>
          <w:u w:color="000000"/>
        </w:rPr>
        <w:t>全日制在校就读</w:t>
      </w:r>
      <w:r>
        <w:rPr>
          <w:rFonts w:hint="eastAsia" w:ascii="仿宋_GB2312" w:eastAsia="仿宋_GB2312"/>
          <w:sz w:val="32"/>
          <w:szCs w:val="32"/>
        </w:rPr>
        <w:t>，</w:t>
      </w:r>
      <w:r>
        <w:rPr>
          <w:rFonts w:hint="eastAsia" w:ascii="仿宋_GB2312" w:hAnsi="Times New Roman" w:eastAsia="仿宋_GB2312"/>
          <w:color w:val="000000"/>
          <w:sz w:val="32"/>
          <w:szCs w:val="32"/>
          <w:u w:color="000000"/>
        </w:rPr>
        <w:t>遵守学校各项纪律和有关规定，参加医疗保险，并经检查证明身体健康</w:t>
      </w:r>
      <w:r>
        <w:rPr>
          <w:rFonts w:hint="eastAsia" w:ascii="仿宋_GB2312" w:eastAsia="仿宋_GB2312"/>
          <w:sz w:val="32"/>
          <w:szCs w:val="32"/>
        </w:rPr>
        <w:t>适合参加体育竞赛</w:t>
      </w:r>
      <w:r>
        <w:rPr>
          <w:rFonts w:hint="eastAsia" w:ascii="仿宋_GB2312" w:hAnsi="Times New Roman" w:eastAsia="仿宋_GB2312"/>
          <w:color w:val="000000"/>
          <w:sz w:val="32"/>
          <w:szCs w:val="32"/>
          <w:u w:color="000000"/>
        </w:rPr>
        <w:t>者。</w:t>
      </w:r>
    </w:p>
    <w:p w14:paraId="18E47800">
      <w:pPr>
        <w:spacing w:line="480" w:lineRule="exact"/>
        <w:ind w:firstLine="640" w:firstLineChars="200"/>
        <w:rPr>
          <w:rFonts w:ascii="仿宋_GB2312" w:hAnsi="Times New Roman" w:eastAsia="仿宋_GB2312"/>
          <w:color w:val="000000"/>
          <w:sz w:val="32"/>
          <w:szCs w:val="32"/>
          <w:u w:color="000000"/>
        </w:rPr>
      </w:pPr>
      <w:r>
        <w:rPr>
          <w:rFonts w:hint="eastAsia" w:ascii="仿宋_GB2312" w:eastAsia="仿宋_GB2312"/>
          <w:sz w:val="32"/>
          <w:szCs w:val="32"/>
        </w:rPr>
        <w:t>2、本次比赛分男子组和女子组，每学院各组别限报1队，每队可报领队1人，</w:t>
      </w:r>
      <w:r>
        <w:rPr>
          <w:rFonts w:hint="eastAsia" w:ascii="仿宋_GB2312" w:hAnsi="Times New Roman" w:eastAsia="仿宋_GB2312"/>
          <w:color w:val="000000"/>
          <w:sz w:val="32"/>
          <w:szCs w:val="32"/>
          <w:u w:color="000000"/>
        </w:rPr>
        <w:t>教练</w:t>
      </w:r>
      <w:r>
        <w:rPr>
          <w:rFonts w:ascii="仿宋_GB2312" w:hAnsi="Times New Roman" w:eastAsia="仿宋_GB2312"/>
          <w:color w:val="000000"/>
          <w:sz w:val="32"/>
          <w:szCs w:val="32"/>
          <w:u w:color="000000"/>
        </w:rPr>
        <w:t>1</w:t>
      </w:r>
      <w:r>
        <w:rPr>
          <w:rFonts w:hint="eastAsia" w:ascii="仿宋_GB2312" w:hAnsi="Times New Roman" w:eastAsia="仿宋_GB2312"/>
          <w:color w:val="000000"/>
          <w:sz w:val="32"/>
          <w:szCs w:val="32"/>
          <w:u w:color="000000"/>
        </w:rPr>
        <w:t>人、运动员10人（领队和教练可参加比赛）。</w:t>
      </w:r>
    </w:p>
    <w:p w14:paraId="47B85BD7">
      <w:pPr>
        <w:spacing w:line="560" w:lineRule="exact"/>
        <w:rPr>
          <w:rFonts w:ascii="黑体" w:hAnsi="黑体" w:eastAsia="黑体"/>
          <w:sz w:val="32"/>
          <w:szCs w:val="32"/>
        </w:rPr>
      </w:pPr>
      <w:r>
        <w:rPr>
          <w:rFonts w:hint="eastAsia" w:ascii="黑体" w:hAnsi="黑体" w:eastAsia="黑体"/>
          <w:sz w:val="32"/>
          <w:szCs w:val="32"/>
        </w:rPr>
        <w:t>六、报名</w:t>
      </w:r>
    </w:p>
    <w:p w14:paraId="7B1A6593">
      <w:pPr>
        <w:spacing w:line="560" w:lineRule="exact"/>
        <w:ind w:firstLine="555"/>
        <w:rPr>
          <w:rFonts w:ascii="仿宋_GB2312" w:eastAsia="仿宋_GB2312"/>
          <w:sz w:val="32"/>
          <w:szCs w:val="32"/>
        </w:rPr>
      </w:pPr>
      <w:r>
        <w:rPr>
          <w:rFonts w:hint="eastAsia" w:ascii="仿宋_GB2312" w:eastAsia="仿宋_GB2312"/>
          <w:sz w:val="32"/>
          <w:szCs w:val="32"/>
        </w:rPr>
        <w:t>各参赛队须于10月16日中午12:00前将加盖公章的报名表报至体育综合楼107室（西田径场器材室）曲乃艺老师（联系电话15153680724）。逾期未报名者，视为自动放弃。具体比赛抽签、赛程等事宜各队报名后在比赛群内通知。</w:t>
      </w:r>
    </w:p>
    <w:p w14:paraId="38502676">
      <w:pPr>
        <w:spacing w:line="560" w:lineRule="exact"/>
        <w:rPr>
          <w:rFonts w:ascii="仿宋_GB2312" w:eastAsia="仿宋_GB2312"/>
          <w:sz w:val="32"/>
          <w:szCs w:val="32"/>
        </w:rPr>
      </w:pPr>
      <w:r>
        <w:rPr>
          <w:rFonts w:hint="eastAsia" w:ascii="黑体" w:hAnsi="黑体" w:eastAsia="黑体"/>
          <w:sz w:val="32"/>
          <w:szCs w:val="32"/>
        </w:rPr>
        <w:t>七、竞赛办法</w:t>
      </w:r>
    </w:p>
    <w:p w14:paraId="7D3A5425">
      <w:pPr>
        <w:spacing w:line="560" w:lineRule="exact"/>
        <w:ind w:firstLine="555"/>
        <w:rPr>
          <w:rFonts w:ascii="仿宋_GB2312" w:eastAsia="仿宋_GB2312"/>
          <w:sz w:val="32"/>
          <w:szCs w:val="32"/>
        </w:rPr>
      </w:pPr>
      <w:r>
        <w:rPr>
          <w:rFonts w:hint="eastAsia" w:ascii="仿宋_GB2312" w:eastAsia="仿宋_GB2312"/>
          <w:sz w:val="32"/>
          <w:szCs w:val="32"/>
        </w:rPr>
        <w:t>1、比赛分为两个阶段进行。比赛第一阶段采用抽签方式进行分组，并进行小组循环计分赛，第一阶段比赛计分办法：每场比赛两局，比分为2：0时，胜方得 3 分，负方得0分，比分为1：1时，各得1分。按积分进行排名，如积分相等，则胜场次多者名次列前。</w:t>
      </w:r>
    </w:p>
    <w:p w14:paraId="7249A893">
      <w:pPr>
        <w:spacing w:line="560" w:lineRule="exact"/>
        <w:ind w:firstLine="555"/>
        <w:rPr>
          <w:rFonts w:ascii="仿宋_GB2312" w:eastAsia="仿宋_GB2312"/>
          <w:sz w:val="32"/>
          <w:szCs w:val="32"/>
        </w:rPr>
      </w:pPr>
      <w:r>
        <w:rPr>
          <w:rFonts w:hint="eastAsia" w:ascii="仿宋_GB2312" w:eastAsia="仿宋_GB2312"/>
          <w:sz w:val="32"/>
          <w:szCs w:val="32"/>
        </w:rPr>
        <w:t>比赛第二阶段采用交叉淘汰加附加赛方式进行，赛制为三局两胜制。</w:t>
      </w:r>
    </w:p>
    <w:p w14:paraId="460C3E12">
      <w:pPr>
        <w:spacing w:line="560" w:lineRule="exact"/>
        <w:ind w:firstLine="555"/>
        <w:rPr>
          <w:rFonts w:ascii="仿宋_GB2312" w:eastAsia="仿宋_GB2312"/>
          <w:sz w:val="32"/>
          <w:szCs w:val="32"/>
        </w:rPr>
      </w:pPr>
      <w:r>
        <w:rPr>
          <w:rFonts w:hint="eastAsia" w:ascii="仿宋_GB2312" w:eastAsia="仿宋_GB2312"/>
          <w:sz w:val="32"/>
          <w:szCs w:val="32"/>
        </w:rPr>
        <w:t>2、比赛距离3米，每局比赛开始与结束均以裁判员指令为准。</w:t>
      </w:r>
    </w:p>
    <w:p w14:paraId="13A16423">
      <w:pPr>
        <w:spacing w:line="560" w:lineRule="exact"/>
        <w:ind w:firstLine="555"/>
        <w:rPr>
          <w:rFonts w:ascii="仿宋_GB2312" w:eastAsia="仿宋_GB2312"/>
          <w:sz w:val="32"/>
          <w:szCs w:val="32"/>
        </w:rPr>
      </w:pPr>
      <w:r>
        <w:rPr>
          <w:rFonts w:hint="eastAsia" w:ascii="仿宋_GB2312" w:eastAsia="仿宋_GB2312"/>
          <w:sz w:val="32"/>
          <w:szCs w:val="32"/>
        </w:rPr>
        <w:t>3、每局比赛中不得换人，如特殊原因换人需经对方同意方可换人。</w:t>
      </w:r>
    </w:p>
    <w:p w14:paraId="0ED531BD">
      <w:pPr>
        <w:spacing w:line="560" w:lineRule="exact"/>
        <w:ind w:firstLine="555"/>
        <w:rPr>
          <w:rFonts w:ascii="仿宋_GB2312" w:eastAsia="仿宋_GB2312"/>
          <w:sz w:val="32"/>
          <w:szCs w:val="32"/>
        </w:rPr>
      </w:pPr>
      <w:r>
        <w:rPr>
          <w:rFonts w:hint="eastAsia" w:ascii="仿宋_GB2312" w:eastAsia="仿宋_GB2312"/>
          <w:sz w:val="32"/>
          <w:szCs w:val="32"/>
        </w:rPr>
        <w:t>4、每局比赛时间限制为</w:t>
      </w:r>
      <w:r>
        <w:rPr>
          <w:rFonts w:ascii="仿宋_GB2312" w:eastAsia="仿宋_GB2312"/>
          <w:sz w:val="32"/>
          <w:szCs w:val="32"/>
        </w:rPr>
        <w:t>2分钟。若时间结束仍未决出胜负，则中心标志带所在的一方获胜。</w:t>
      </w:r>
    </w:p>
    <w:p w14:paraId="56A1DB0B">
      <w:pPr>
        <w:spacing w:line="560" w:lineRule="exact"/>
        <w:ind w:firstLine="555"/>
        <w:rPr>
          <w:rFonts w:ascii="仿宋_GB2312" w:eastAsia="仿宋_GB2312"/>
          <w:sz w:val="32"/>
          <w:szCs w:val="32"/>
        </w:rPr>
      </w:pPr>
      <w:r>
        <w:rPr>
          <w:rFonts w:hint="eastAsia" w:ascii="仿宋_GB2312" w:hAnsi="Times New Roman" w:eastAsia="仿宋_GB2312"/>
          <w:color w:val="000000"/>
          <w:sz w:val="32"/>
          <w:szCs w:val="32"/>
          <w:u w:color="000000"/>
        </w:rPr>
        <w:t>5、</w:t>
      </w:r>
      <w:r>
        <w:rPr>
          <w:rFonts w:hint="eastAsia" w:ascii="仿宋_GB2312" w:eastAsia="仿宋_GB2312"/>
          <w:sz w:val="32"/>
          <w:szCs w:val="32"/>
        </w:rPr>
        <w:t>如遇不可抗力造成比赛中断且无法恢复比赛的情况，当时比赛成绩有效。如有不可抗拒的原因需更改比赛日期，由组委会提前通知相关队伍。</w:t>
      </w:r>
    </w:p>
    <w:p w14:paraId="6FAB063C">
      <w:pPr>
        <w:spacing w:line="560" w:lineRule="exact"/>
        <w:ind w:firstLine="555"/>
        <w:rPr>
          <w:rFonts w:ascii="仿宋_GB2312" w:eastAsia="仿宋_GB2312"/>
          <w:sz w:val="32"/>
          <w:szCs w:val="32"/>
        </w:rPr>
      </w:pPr>
      <w:r>
        <w:rPr>
          <w:rFonts w:hint="eastAsia" w:ascii="仿宋_GB2312" w:eastAsia="仿宋_GB2312"/>
          <w:sz w:val="32"/>
          <w:szCs w:val="32"/>
        </w:rPr>
        <w:t>6、下列情况出现时，即判该队该局失败：</w:t>
      </w:r>
    </w:p>
    <w:p w14:paraId="67F50236">
      <w:pPr>
        <w:spacing w:line="560" w:lineRule="exact"/>
        <w:ind w:firstLine="555"/>
        <w:rPr>
          <w:rFonts w:ascii="仿宋_GB2312" w:eastAsia="仿宋_GB2312"/>
          <w:sz w:val="32"/>
          <w:szCs w:val="32"/>
        </w:rPr>
      </w:pPr>
      <w:r>
        <w:rPr>
          <w:rFonts w:hint="eastAsia" w:ascii="仿宋_GB2312" w:eastAsia="仿宋_GB2312"/>
          <w:sz w:val="32"/>
          <w:szCs w:val="32"/>
        </w:rPr>
        <w:t>(1)比赛时运动员严禁用手和身体任何部位缠绳，故意坐地或躺地，双脚完全离开地面，非参赛人员在比赛中接触拔河或参赛队员任何部位时；</w:t>
      </w:r>
    </w:p>
    <w:p w14:paraId="42A18785">
      <w:pPr>
        <w:spacing w:line="560" w:lineRule="exact"/>
        <w:ind w:firstLine="555"/>
        <w:rPr>
          <w:rFonts w:ascii="仿宋_GB2312" w:eastAsia="仿宋_GB2312"/>
          <w:sz w:val="32"/>
          <w:szCs w:val="32"/>
        </w:rPr>
      </w:pPr>
      <w:r>
        <w:rPr>
          <w:rFonts w:hint="eastAsia" w:ascii="仿宋_GB2312" w:eastAsia="仿宋_GB2312"/>
          <w:sz w:val="32"/>
          <w:szCs w:val="32"/>
        </w:rPr>
        <w:t>(2)该队在比赛中人数超出规定时；</w:t>
      </w:r>
    </w:p>
    <w:p w14:paraId="11B8C7B3">
      <w:pPr>
        <w:spacing w:line="560" w:lineRule="exact"/>
        <w:ind w:firstLine="555"/>
        <w:rPr>
          <w:rFonts w:ascii="仿宋_GB2312" w:eastAsia="仿宋_GB2312"/>
          <w:sz w:val="32"/>
          <w:szCs w:val="32"/>
        </w:rPr>
      </w:pPr>
      <w:r>
        <w:rPr>
          <w:rFonts w:hint="eastAsia" w:ascii="仿宋_GB2312" w:eastAsia="仿宋_GB2312"/>
          <w:sz w:val="32"/>
          <w:szCs w:val="32"/>
        </w:rPr>
        <w:t>(3)违反换人规定当局换人时;</w:t>
      </w:r>
    </w:p>
    <w:p w14:paraId="2E13FA13">
      <w:pPr>
        <w:spacing w:line="560" w:lineRule="exact"/>
        <w:ind w:firstLine="555"/>
        <w:rPr>
          <w:rFonts w:ascii="仿宋_GB2312" w:eastAsia="仿宋_GB2312"/>
          <w:sz w:val="32"/>
          <w:szCs w:val="32"/>
        </w:rPr>
      </w:pPr>
      <w:r>
        <w:rPr>
          <w:rFonts w:hint="eastAsia" w:ascii="仿宋_GB2312" w:eastAsia="仿宋_GB2312"/>
          <w:sz w:val="32"/>
          <w:szCs w:val="32"/>
        </w:rPr>
        <w:t>(4)比赛未开始或裁判未鸣哨前，提前用力；</w:t>
      </w:r>
    </w:p>
    <w:p w14:paraId="1F47AA90">
      <w:pPr>
        <w:spacing w:line="560" w:lineRule="exact"/>
        <w:ind w:firstLine="555"/>
        <w:rPr>
          <w:rFonts w:ascii="仿宋_GB2312" w:eastAsia="仿宋_GB2312"/>
          <w:sz w:val="32"/>
          <w:szCs w:val="32"/>
        </w:rPr>
      </w:pPr>
      <w:r>
        <w:rPr>
          <w:rFonts w:hint="eastAsia" w:ascii="仿宋_GB2312" w:eastAsia="仿宋_GB2312"/>
          <w:sz w:val="32"/>
          <w:szCs w:val="32"/>
        </w:rPr>
        <w:t>(5)邀请非本参赛队的其他人员进行比赛时。</w:t>
      </w:r>
    </w:p>
    <w:p w14:paraId="2241DA9E">
      <w:pPr>
        <w:spacing w:line="560" w:lineRule="exact"/>
        <w:ind w:firstLine="555"/>
        <w:rPr>
          <w:rFonts w:ascii="黑体" w:hAnsi="黑体" w:eastAsia="黑体"/>
          <w:sz w:val="32"/>
          <w:szCs w:val="32"/>
        </w:rPr>
      </w:pPr>
      <w:r>
        <w:rPr>
          <w:rFonts w:hint="eastAsia" w:ascii="黑体" w:hAnsi="黑体" w:eastAsia="黑体"/>
          <w:sz w:val="32"/>
          <w:szCs w:val="32"/>
        </w:rPr>
        <w:t>八、注意事项</w:t>
      </w:r>
    </w:p>
    <w:p w14:paraId="0FA7BBBF">
      <w:pPr>
        <w:spacing w:line="560" w:lineRule="exact"/>
        <w:ind w:firstLine="555"/>
        <w:rPr>
          <w:rFonts w:ascii="仿宋_GB2312" w:eastAsia="仿宋_GB2312"/>
          <w:sz w:val="32"/>
          <w:szCs w:val="32"/>
        </w:rPr>
      </w:pPr>
      <w:r>
        <w:rPr>
          <w:rFonts w:hint="eastAsia" w:ascii="仿宋_GB2312" w:eastAsia="仿宋_GB2312"/>
          <w:sz w:val="32"/>
          <w:szCs w:val="32"/>
        </w:rPr>
        <w:t>1、参赛队员须遵守比赛纪律，听从裁判员判罚及工作人员指挥。</w:t>
      </w:r>
    </w:p>
    <w:p w14:paraId="116B8199">
      <w:pPr>
        <w:spacing w:line="560" w:lineRule="exact"/>
        <w:ind w:firstLine="555"/>
        <w:rPr>
          <w:rFonts w:ascii="仿宋_GB2312" w:eastAsia="仿宋_GB2312"/>
          <w:sz w:val="32"/>
          <w:szCs w:val="32"/>
        </w:rPr>
      </w:pPr>
      <w:r>
        <w:rPr>
          <w:rFonts w:hint="eastAsia" w:ascii="仿宋_GB2312" w:eastAsia="仿宋_GB2312"/>
          <w:sz w:val="32"/>
          <w:szCs w:val="32"/>
        </w:rPr>
        <w:t>2、比赛须提前到场、按时参赛，迟到10分钟以弃权处理。</w:t>
      </w:r>
    </w:p>
    <w:p w14:paraId="48C313A9">
      <w:pPr>
        <w:spacing w:line="560" w:lineRule="exact"/>
        <w:ind w:firstLine="555"/>
        <w:rPr>
          <w:rFonts w:ascii="黑体" w:hAnsi="黑体" w:eastAsia="黑体"/>
          <w:sz w:val="32"/>
          <w:szCs w:val="32"/>
        </w:rPr>
      </w:pPr>
      <w:r>
        <w:rPr>
          <w:rFonts w:hint="eastAsia" w:ascii="黑体" w:hAnsi="黑体" w:eastAsia="黑体"/>
          <w:sz w:val="32"/>
          <w:szCs w:val="32"/>
        </w:rPr>
        <w:t>九、奖励办法</w:t>
      </w:r>
    </w:p>
    <w:p w14:paraId="12069638">
      <w:pPr>
        <w:spacing w:line="560" w:lineRule="exact"/>
        <w:ind w:firstLine="555"/>
        <w:rPr>
          <w:rFonts w:ascii="仿宋_GB2312" w:eastAsia="仿宋_GB2312"/>
          <w:sz w:val="32"/>
          <w:szCs w:val="32"/>
        </w:rPr>
      </w:pPr>
      <w:r>
        <w:rPr>
          <w:rFonts w:hint="eastAsia" w:ascii="仿宋_GB2312" w:eastAsia="仿宋_GB2312"/>
          <w:sz w:val="32"/>
          <w:szCs w:val="32"/>
        </w:rPr>
        <w:t>奖励前八名，并颁发成绩证书。</w:t>
      </w:r>
    </w:p>
    <w:p w14:paraId="0DB29E48">
      <w:pPr>
        <w:spacing w:line="560" w:lineRule="exact"/>
        <w:ind w:firstLine="555"/>
        <w:rPr>
          <w:rFonts w:ascii="黑体" w:hAnsi="黑体" w:eastAsia="黑体"/>
          <w:sz w:val="32"/>
          <w:szCs w:val="32"/>
        </w:rPr>
      </w:pPr>
      <w:r>
        <w:rPr>
          <w:rFonts w:hint="eastAsia" w:ascii="黑体" w:hAnsi="黑体" w:eastAsia="黑体"/>
          <w:sz w:val="32"/>
          <w:szCs w:val="32"/>
        </w:rPr>
        <w:t>十、裁判</w:t>
      </w:r>
    </w:p>
    <w:p w14:paraId="71511745">
      <w:pPr>
        <w:spacing w:line="480" w:lineRule="exact"/>
        <w:ind w:firstLine="640" w:firstLineChars="200"/>
        <w:rPr>
          <w:rFonts w:ascii="仿宋_GB2312" w:hAnsi="Times New Roman" w:eastAsia="仿宋_GB2312"/>
          <w:color w:val="000000"/>
          <w:sz w:val="32"/>
          <w:szCs w:val="32"/>
          <w:u w:color="000000"/>
        </w:rPr>
      </w:pPr>
      <w:r>
        <w:rPr>
          <w:rFonts w:ascii="仿宋_GB2312" w:hAnsi="Times New Roman" w:eastAsia="仿宋_GB2312"/>
          <w:color w:val="000000"/>
          <w:sz w:val="32"/>
          <w:szCs w:val="32"/>
          <w:u w:color="000000"/>
        </w:rPr>
        <w:t>裁判长：</w:t>
      </w:r>
      <w:r>
        <w:rPr>
          <w:rFonts w:hint="eastAsia" w:ascii="仿宋_GB2312" w:hAnsi="Times New Roman" w:eastAsia="仿宋_GB2312"/>
          <w:color w:val="000000"/>
          <w:sz w:val="32"/>
          <w:szCs w:val="32"/>
          <w:u w:color="000000"/>
        </w:rPr>
        <w:t>崔思磊</w:t>
      </w:r>
    </w:p>
    <w:p w14:paraId="67714E5E">
      <w:pPr>
        <w:spacing w:line="560" w:lineRule="exact"/>
        <w:ind w:firstLine="555"/>
        <w:rPr>
          <w:rFonts w:ascii="仿宋_GB2312" w:eastAsia="仿宋_GB2312"/>
          <w:sz w:val="32"/>
          <w:szCs w:val="32"/>
        </w:rPr>
      </w:pPr>
      <w:r>
        <w:rPr>
          <w:rFonts w:hint="eastAsia" w:ascii="仿宋_GB2312" w:hAnsi="Times New Roman" w:eastAsia="仿宋_GB2312"/>
          <w:color w:val="000000"/>
          <w:sz w:val="32"/>
          <w:szCs w:val="32"/>
          <w:u w:color="000000"/>
        </w:rPr>
        <w:t>裁判员和仲裁委员由体育教研室负责选调。</w:t>
      </w:r>
    </w:p>
    <w:p w14:paraId="11FF9DB6">
      <w:pPr>
        <w:spacing w:line="560" w:lineRule="exact"/>
        <w:ind w:firstLine="555"/>
        <w:rPr>
          <w:rFonts w:ascii="黑体" w:hAnsi="黑体" w:eastAsia="黑体"/>
          <w:sz w:val="32"/>
          <w:szCs w:val="32"/>
        </w:rPr>
      </w:pPr>
      <w:r>
        <w:rPr>
          <w:rFonts w:hint="eastAsia" w:ascii="黑体" w:hAnsi="黑体" w:eastAsia="黑体"/>
          <w:sz w:val="32"/>
          <w:szCs w:val="32"/>
        </w:rPr>
        <w:t>十一、本规程由体育部负责解释,未尽事宜，另行通知。</w:t>
      </w:r>
    </w:p>
    <w:p w14:paraId="541223B1">
      <w:pPr>
        <w:spacing w:line="560" w:lineRule="exact"/>
        <w:ind w:firstLine="555"/>
        <w:rPr>
          <w:rFonts w:ascii="黑体" w:hAnsi="黑体" w:eastAsia="黑体"/>
          <w:sz w:val="32"/>
          <w:szCs w:val="32"/>
        </w:rPr>
      </w:pPr>
    </w:p>
    <w:p w14:paraId="2F625E51">
      <w:pPr>
        <w:spacing w:line="480" w:lineRule="exact"/>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附件:山东第二医科大学第二届中华传统体育文化节学生拔河比赛报名表</w:t>
      </w:r>
    </w:p>
    <w:p w14:paraId="39DA293F">
      <w:pPr>
        <w:spacing w:line="560" w:lineRule="exact"/>
        <w:ind w:firstLine="555"/>
        <w:rPr>
          <w:rFonts w:ascii="黑体" w:hAnsi="黑体" w:eastAsia="黑体"/>
          <w:sz w:val="32"/>
          <w:szCs w:val="32"/>
        </w:rPr>
      </w:pPr>
    </w:p>
    <w:p w14:paraId="74CA77D2">
      <w:pPr>
        <w:spacing w:line="560" w:lineRule="exact"/>
        <w:rPr>
          <w:rFonts w:ascii="仿宋_GB2312" w:eastAsia="仿宋_GB2312"/>
          <w:sz w:val="32"/>
          <w:szCs w:val="32"/>
        </w:rPr>
      </w:pPr>
    </w:p>
    <w:p w14:paraId="22BBABCA">
      <w:pPr>
        <w:spacing w:line="480" w:lineRule="exact"/>
        <w:ind w:right="640" w:firstLine="2240" w:firstLineChars="700"/>
        <w:rPr>
          <w:rFonts w:ascii="仿宋_GB2312" w:hAnsi="Times New Roman" w:eastAsia="仿宋_GB2312"/>
          <w:color w:val="000000"/>
          <w:sz w:val="32"/>
          <w:szCs w:val="32"/>
          <w:u w:color="000000"/>
        </w:rPr>
      </w:pPr>
      <w:r>
        <w:rPr>
          <w:rFonts w:hint="eastAsia" w:ascii="仿宋_GB2312" w:hAnsi="Times New Roman" w:eastAsia="仿宋_GB2312" w:cs="Times New Roman"/>
          <w:sz w:val="32"/>
          <w:szCs w:val="32"/>
        </w:rPr>
        <w:t>山东第二医科大学</w:t>
      </w:r>
      <w:r>
        <w:rPr>
          <w:rFonts w:hint="eastAsia" w:ascii="仿宋_GB2312" w:hAnsi="Times New Roman" w:eastAsia="仿宋_GB2312"/>
          <w:color w:val="000000"/>
          <w:sz w:val="32"/>
          <w:szCs w:val="32"/>
          <w:u w:color="000000"/>
        </w:rPr>
        <w:t>体育运动委员会</w:t>
      </w:r>
    </w:p>
    <w:p w14:paraId="3F490EE7">
      <w:pPr>
        <w:spacing w:line="560" w:lineRule="exact"/>
        <w:ind w:firstLine="555"/>
        <w:jc w:val="center"/>
        <w:rPr>
          <w:rFonts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 xml:space="preserve">       2025年9月25日</w:t>
      </w:r>
    </w:p>
    <w:p w14:paraId="3FC3FA04">
      <w:pPr>
        <w:spacing w:line="560" w:lineRule="exact"/>
        <w:ind w:firstLine="555"/>
        <w:jc w:val="center"/>
        <w:rPr>
          <w:rFonts w:ascii="仿宋_GB2312" w:hAnsi="Times New Roman" w:eastAsia="仿宋_GB2312"/>
          <w:color w:val="000000"/>
          <w:sz w:val="32"/>
          <w:szCs w:val="32"/>
          <w:u w:color="000000"/>
        </w:rPr>
      </w:pPr>
    </w:p>
    <w:p w14:paraId="3A7CB058">
      <w:pPr>
        <w:spacing w:line="560" w:lineRule="exact"/>
        <w:ind w:firstLine="555"/>
        <w:jc w:val="center"/>
        <w:rPr>
          <w:rFonts w:ascii="仿宋_GB2312" w:hAnsi="Times New Roman" w:eastAsia="仿宋_GB2312"/>
          <w:color w:val="000000"/>
          <w:sz w:val="32"/>
          <w:szCs w:val="32"/>
          <w:u w:color="000000"/>
        </w:rPr>
      </w:pPr>
    </w:p>
    <w:p w14:paraId="737E9E83">
      <w:pPr>
        <w:spacing w:line="560" w:lineRule="exact"/>
        <w:ind w:firstLine="555"/>
        <w:jc w:val="center"/>
        <w:rPr>
          <w:rFonts w:ascii="仿宋_GB2312" w:hAnsi="Times New Roman" w:eastAsia="仿宋_GB2312"/>
          <w:color w:val="000000"/>
          <w:sz w:val="32"/>
          <w:szCs w:val="32"/>
          <w:u w:color="000000"/>
        </w:rPr>
      </w:pPr>
    </w:p>
    <w:p w14:paraId="2FA2496D">
      <w:pPr>
        <w:spacing w:line="560" w:lineRule="exact"/>
        <w:ind w:firstLine="555"/>
        <w:jc w:val="center"/>
        <w:rPr>
          <w:rFonts w:ascii="仿宋_GB2312" w:hAnsi="Times New Roman" w:eastAsia="仿宋_GB2312"/>
          <w:color w:val="000000"/>
          <w:sz w:val="32"/>
          <w:szCs w:val="32"/>
          <w:u w:color="000000"/>
        </w:rPr>
      </w:pPr>
    </w:p>
    <w:p w14:paraId="3FA329B9">
      <w:pPr>
        <w:spacing w:line="560" w:lineRule="exact"/>
        <w:ind w:firstLine="555"/>
        <w:jc w:val="center"/>
        <w:rPr>
          <w:rFonts w:ascii="仿宋_GB2312" w:hAnsi="Times New Roman" w:eastAsia="仿宋_GB2312"/>
          <w:color w:val="000000"/>
          <w:sz w:val="32"/>
          <w:szCs w:val="32"/>
          <w:u w:color="000000"/>
        </w:rPr>
      </w:pPr>
    </w:p>
    <w:p w14:paraId="53DCB081">
      <w:pPr>
        <w:spacing w:line="560" w:lineRule="exact"/>
        <w:ind w:firstLine="555"/>
        <w:jc w:val="center"/>
        <w:rPr>
          <w:rFonts w:ascii="仿宋_GB2312" w:hAnsi="Times New Roman" w:eastAsia="仿宋_GB2312"/>
          <w:color w:val="000000"/>
          <w:sz w:val="32"/>
          <w:szCs w:val="32"/>
          <w:u w:color="000000"/>
        </w:rPr>
      </w:pPr>
    </w:p>
    <w:p w14:paraId="27C8E61D">
      <w:pPr>
        <w:spacing w:line="560" w:lineRule="exact"/>
        <w:ind w:firstLine="555"/>
        <w:jc w:val="center"/>
        <w:rPr>
          <w:rFonts w:ascii="仿宋_GB2312" w:hAnsi="Times New Roman" w:eastAsia="仿宋_GB2312"/>
          <w:color w:val="000000"/>
          <w:sz w:val="32"/>
          <w:szCs w:val="32"/>
          <w:u w:color="000000"/>
        </w:rPr>
      </w:pPr>
    </w:p>
    <w:p w14:paraId="07B5DCEE">
      <w:pPr>
        <w:spacing w:line="560" w:lineRule="exact"/>
        <w:ind w:firstLine="555"/>
        <w:jc w:val="center"/>
        <w:rPr>
          <w:rFonts w:ascii="仿宋_GB2312" w:hAnsi="Times New Roman" w:eastAsia="仿宋_GB2312"/>
          <w:color w:val="000000"/>
          <w:sz w:val="32"/>
          <w:szCs w:val="32"/>
          <w:u w:color="000000"/>
        </w:rPr>
      </w:pPr>
    </w:p>
    <w:p w14:paraId="1468BD8E">
      <w:pPr>
        <w:spacing w:line="560" w:lineRule="exact"/>
        <w:ind w:firstLine="555"/>
        <w:jc w:val="center"/>
        <w:rPr>
          <w:rFonts w:hint="eastAsia" w:ascii="仿宋_GB2312" w:hAnsi="Times New Roman" w:eastAsia="仿宋_GB2312"/>
          <w:color w:val="000000"/>
          <w:sz w:val="32"/>
          <w:szCs w:val="32"/>
          <w:u w:color="000000"/>
        </w:rPr>
      </w:pPr>
    </w:p>
    <w:p w14:paraId="0F334BB7">
      <w:pPr>
        <w:spacing w:line="560" w:lineRule="exact"/>
        <w:ind w:firstLine="555"/>
        <w:jc w:val="center"/>
        <w:rPr>
          <w:rFonts w:ascii="仿宋_GB2312" w:hAnsi="Times New Roman" w:eastAsia="仿宋_GB2312"/>
          <w:color w:val="000000"/>
          <w:sz w:val="32"/>
          <w:szCs w:val="32"/>
          <w:u w:color="000000"/>
        </w:rPr>
      </w:pPr>
    </w:p>
    <w:p w14:paraId="7B27306D">
      <w:pPr>
        <w:spacing w:line="560" w:lineRule="exact"/>
        <w:ind w:firstLine="555"/>
        <w:jc w:val="center"/>
        <w:rPr>
          <w:rFonts w:ascii="仿宋_GB2312" w:hAnsi="Times New Roman" w:eastAsia="仿宋_GB2312"/>
          <w:color w:val="000000"/>
          <w:sz w:val="32"/>
          <w:szCs w:val="32"/>
          <w:u w:color="000000"/>
        </w:rPr>
      </w:pPr>
    </w:p>
    <w:p w14:paraId="14AB255C">
      <w:pPr>
        <w:spacing w:line="560" w:lineRule="exact"/>
        <w:ind w:firstLine="555"/>
        <w:jc w:val="center"/>
        <w:rPr>
          <w:rFonts w:ascii="仿宋_GB2312" w:hAnsi="Times New Roman" w:eastAsia="仿宋_GB2312"/>
          <w:color w:val="000000"/>
          <w:sz w:val="32"/>
          <w:szCs w:val="32"/>
          <w:u w:color="000000"/>
        </w:rPr>
      </w:pPr>
    </w:p>
    <w:p w14:paraId="0FBFB986">
      <w:pPr>
        <w:spacing w:line="560" w:lineRule="exact"/>
        <w:ind w:firstLine="555"/>
        <w:jc w:val="center"/>
        <w:rPr>
          <w:rFonts w:ascii="仿宋_GB2312" w:hAnsi="Times New Roman" w:eastAsia="仿宋_GB2312"/>
          <w:color w:val="000000"/>
          <w:sz w:val="32"/>
          <w:szCs w:val="32"/>
          <w:u w:color="000000"/>
        </w:rPr>
      </w:pPr>
    </w:p>
    <w:p w14:paraId="139801B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1681F72F">
      <w:pPr>
        <w:spacing w:line="560" w:lineRule="exact"/>
        <w:ind w:firstLine="555"/>
        <w:jc w:val="center"/>
        <w:rPr>
          <w:rFonts w:ascii="黑体" w:hAnsi="黑体" w:eastAsia="黑体"/>
          <w:sz w:val="32"/>
          <w:szCs w:val="32"/>
        </w:rPr>
      </w:pPr>
      <w:r>
        <w:rPr>
          <w:rFonts w:hint="eastAsia" w:ascii="黑体" w:hAnsi="黑体" w:eastAsia="黑体"/>
          <w:sz w:val="32"/>
          <w:szCs w:val="32"/>
        </w:rPr>
        <w:t>2025年第二届中华传统体育文化节</w:t>
      </w:r>
    </w:p>
    <w:p w14:paraId="096D36D4">
      <w:pPr>
        <w:spacing w:line="560" w:lineRule="exact"/>
        <w:ind w:firstLine="555"/>
        <w:jc w:val="center"/>
        <w:rPr>
          <w:rFonts w:ascii="黑体" w:hAnsi="黑体" w:eastAsia="黑体"/>
          <w:sz w:val="32"/>
          <w:szCs w:val="32"/>
        </w:rPr>
      </w:pPr>
      <w:r>
        <w:rPr>
          <w:rFonts w:hint="eastAsia" w:ascii="黑体" w:hAnsi="黑体" w:eastAsia="黑体"/>
          <w:sz w:val="32"/>
          <w:szCs w:val="32"/>
        </w:rPr>
        <w:t>学生拔河比赛报名表</w:t>
      </w:r>
    </w:p>
    <w:p w14:paraId="1E9254EF">
      <w:pPr>
        <w:spacing w:after="0" w:line="560" w:lineRule="exact"/>
      </w:pPr>
      <w:r>
        <w:rPr>
          <w:rFonts w:hint="eastAsia"/>
        </w:rPr>
        <w:t>领队：                       联系方式：</w:t>
      </w:r>
    </w:p>
    <w:p w14:paraId="6ECBF88D">
      <w:pPr>
        <w:spacing w:after="0" w:line="560" w:lineRule="exact"/>
      </w:pPr>
      <w:r>
        <w:rPr>
          <w:rFonts w:hint="eastAsia"/>
        </w:rPr>
        <w:t>教练：                       组别：</w:t>
      </w:r>
    </w:p>
    <w:tbl>
      <w:tblPr>
        <w:tblStyle w:val="6"/>
        <w:tblW w:w="6219"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36"/>
        <w:gridCol w:w="2082"/>
        <w:gridCol w:w="2228"/>
      </w:tblGrid>
      <w:tr w14:paraId="0E00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73" w:type="dxa"/>
            <w:tcBorders>
              <w:tl2br w:val="nil"/>
              <w:tr2bl w:val="nil"/>
            </w:tcBorders>
            <w:shd w:val="clear" w:color="auto" w:fill="auto"/>
            <w:noWrap/>
            <w:vAlign w:val="center"/>
          </w:tcPr>
          <w:p w14:paraId="174ABA05">
            <w:pPr>
              <w:spacing w:line="560" w:lineRule="exact"/>
              <w:jc w:val="center"/>
              <w:rPr>
                <w:rFonts w:ascii="Calibri" w:hAnsi="Calibri" w:eastAsia="宋体" w:cs="Calibri"/>
                <w:b/>
                <w:bCs/>
                <w:color w:val="000000"/>
              </w:rPr>
            </w:pPr>
            <w:r>
              <w:rPr>
                <w:rFonts w:hint="eastAsia" w:ascii="Calibri" w:hAnsi="Calibri" w:eastAsia="宋体" w:cs="Calibri"/>
                <w:b/>
                <w:bCs/>
                <w:color w:val="000000"/>
              </w:rPr>
              <w:t>序号</w:t>
            </w:r>
          </w:p>
        </w:tc>
        <w:tc>
          <w:tcPr>
            <w:tcW w:w="1136" w:type="dxa"/>
            <w:tcBorders>
              <w:tl2br w:val="nil"/>
              <w:tr2bl w:val="nil"/>
            </w:tcBorders>
            <w:shd w:val="clear" w:color="auto" w:fill="auto"/>
            <w:noWrap/>
            <w:vAlign w:val="center"/>
          </w:tcPr>
          <w:p w14:paraId="435D2690">
            <w:pPr>
              <w:spacing w:line="560" w:lineRule="exact"/>
              <w:jc w:val="center"/>
              <w:rPr>
                <w:rFonts w:ascii="Calibri" w:hAnsi="Calibri" w:cs="Calibri"/>
                <w:b/>
                <w:bCs/>
                <w:color w:val="000000"/>
              </w:rPr>
            </w:pPr>
            <w:r>
              <w:rPr>
                <w:rFonts w:ascii="Calibri" w:hAnsi="Calibri" w:eastAsia="宋体" w:cs="Calibri"/>
                <w:b/>
                <w:bCs/>
                <w:color w:val="000000"/>
              </w:rPr>
              <w:t>姓名</w:t>
            </w:r>
          </w:p>
        </w:tc>
        <w:tc>
          <w:tcPr>
            <w:tcW w:w="2082" w:type="dxa"/>
            <w:tcBorders>
              <w:tl2br w:val="nil"/>
              <w:tr2bl w:val="nil"/>
            </w:tcBorders>
            <w:shd w:val="clear" w:color="auto" w:fill="auto"/>
            <w:noWrap/>
            <w:vAlign w:val="center"/>
          </w:tcPr>
          <w:p w14:paraId="7B7E367A">
            <w:pPr>
              <w:spacing w:line="560" w:lineRule="exact"/>
              <w:jc w:val="center"/>
              <w:rPr>
                <w:rFonts w:ascii="Calibri" w:hAnsi="Calibri" w:eastAsia="宋体" w:cs="Calibri"/>
                <w:b/>
                <w:bCs/>
                <w:color w:val="000000"/>
              </w:rPr>
            </w:pPr>
            <w:r>
              <w:rPr>
                <w:rFonts w:hint="eastAsia" w:ascii="Calibri" w:hAnsi="Calibri" w:eastAsia="宋体" w:cs="Calibri"/>
                <w:b/>
                <w:bCs/>
                <w:color w:val="000000"/>
              </w:rPr>
              <w:t>学院、班级</w:t>
            </w:r>
          </w:p>
        </w:tc>
        <w:tc>
          <w:tcPr>
            <w:tcW w:w="2228" w:type="dxa"/>
            <w:tcBorders>
              <w:tl2br w:val="nil"/>
              <w:tr2bl w:val="nil"/>
            </w:tcBorders>
            <w:shd w:val="clear" w:color="auto" w:fill="auto"/>
            <w:noWrap/>
            <w:vAlign w:val="center"/>
          </w:tcPr>
          <w:p w14:paraId="5B03B377">
            <w:pPr>
              <w:spacing w:line="560" w:lineRule="exact"/>
              <w:jc w:val="center"/>
              <w:rPr>
                <w:rFonts w:ascii="Calibri" w:hAnsi="Calibri" w:eastAsia="宋体" w:cs="Calibri"/>
                <w:b/>
                <w:bCs/>
                <w:color w:val="000000"/>
              </w:rPr>
            </w:pPr>
            <w:r>
              <w:rPr>
                <w:rFonts w:hint="eastAsia" w:ascii="Calibri" w:hAnsi="Calibri" w:eastAsia="宋体" w:cs="Calibri"/>
                <w:b/>
                <w:bCs/>
                <w:color w:val="000000"/>
              </w:rPr>
              <w:t>学号</w:t>
            </w:r>
          </w:p>
        </w:tc>
      </w:tr>
      <w:tr w14:paraId="14F3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29770CD3">
            <w:pPr>
              <w:spacing w:line="560" w:lineRule="exact"/>
              <w:jc w:val="center"/>
              <w:rPr>
                <w:rFonts w:ascii="Calibri" w:hAnsi="Calibri" w:eastAsia="宋体" w:cs="Calibri"/>
                <w:color w:val="000000"/>
              </w:rPr>
            </w:pPr>
            <w:r>
              <w:rPr>
                <w:rFonts w:hint="eastAsia" w:ascii="Calibri" w:hAnsi="Calibri" w:cs="Calibri"/>
                <w:color w:val="000000"/>
              </w:rPr>
              <w:t>1</w:t>
            </w:r>
          </w:p>
        </w:tc>
        <w:tc>
          <w:tcPr>
            <w:tcW w:w="1136" w:type="dxa"/>
            <w:tcBorders>
              <w:tl2br w:val="nil"/>
              <w:tr2bl w:val="nil"/>
            </w:tcBorders>
            <w:shd w:val="clear" w:color="auto" w:fill="auto"/>
            <w:noWrap/>
            <w:vAlign w:val="center"/>
          </w:tcPr>
          <w:p w14:paraId="2D68341E">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5178BC30">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61DEC494">
            <w:pPr>
              <w:spacing w:line="560" w:lineRule="exact"/>
              <w:jc w:val="center"/>
              <w:rPr>
                <w:rFonts w:ascii="Calibri" w:hAnsi="Calibri" w:cs="Calibri"/>
                <w:color w:val="000000"/>
              </w:rPr>
            </w:pPr>
          </w:p>
        </w:tc>
      </w:tr>
      <w:tr w14:paraId="50B6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0FE301A5">
            <w:pPr>
              <w:spacing w:line="560" w:lineRule="exact"/>
              <w:jc w:val="center"/>
              <w:rPr>
                <w:rFonts w:ascii="Calibri" w:hAnsi="Calibri" w:eastAsia="宋体" w:cs="Calibri"/>
                <w:color w:val="000000"/>
              </w:rPr>
            </w:pPr>
            <w:r>
              <w:rPr>
                <w:rFonts w:hint="eastAsia" w:ascii="Calibri" w:hAnsi="Calibri" w:cs="Calibri"/>
                <w:color w:val="000000"/>
              </w:rPr>
              <w:t>2</w:t>
            </w:r>
          </w:p>
        </w:tc>
        <w:tc>
          <w:tcPr>
            <w:tcW w:w="1136" w:type="dxa"/>
            <w:tcBorders>
              <w:tl2br w:val="nil"/>
              <w:tr2bl w:val="nil"/>
            </w:tcBorders>
            <w:shd w:val="clear" w:color="auto" w:fill="auto"/>
            <w:noWrap/>
            <w:vAlign w:val="center"/>
          </w:tcPr>
          <w:p w14:paraId="641DF640">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6B42BC22">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47505D15">
            <w:pPr>
              <w:spacing w:line="560" w:lineRule="exact"/>
              <w:jc w:val="center"/>
              <w:rPr>
                <w:rFonts w:ascii="Calibri" w:hAnsi="Calibri" w:cs="Calibri"/>
                <w:color w:val="000000"/>
              </w:rPr>
            </w:pPr>
          </w:p>
        </w:tc>
      </w:tr>
      <w:tr w14:paraId="49A8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3652609E">
            <w:pPr>
              <w:spacing w:line="560" w:lineRule="exact"/>
              <w:jc w:val="center"/>
              <w:rPr>
                <w:rFonts w:ascii="Calibri" w:hAnsi="Calibri" w:eastAsia="宋体" w:cs="Calibri"/>
                <w:color w:val="000000"/>
              </w:rPr>
            </w:pPr>
            <w:r>
              <w:rPr>
                <w:rFonts w:hint="eastAsia" w:ascii="Calibri" w:hAnsi="Calibri" w:cs="Calibri"/>
                <w:color w:val="000000"/>
              </w:rPr>
              <w:t>3</w:t>
            </w:r>
          </w:p>
        </w:tc>
        <w:tc>
          <w:tcPr>
            <w:tcW w:w="1136" w:type="dxa"/>
            <w:tcBorders>
              <w:tl2br w:val="nil"/>
              <w:tr2bl w:val="nil"/>
            </w:tcBorders>
            <w:shd w:val="clear" w:color="auto" w:fill="auto"/>
            <w:noWrap/>
            <w:vAlign w:val="center"/>
          </w:tcPr>
          <w:p w14:paraId="34A18076">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2EA34F37">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68260F54">
            <w:pPr>
              <w:spacing w:line="560" w:lineRule="exact"/>
              <w:jc w:val="center"/>
              <w:rPr>
                <w:rFonts w:ascii="Calibri" w:hAnsi="Calibri" w:cs="Calibri"/>
                <w:color w:val="000000"/>
              </w:rPr>
            </w:pPr>
          </w:p>
        </w:tc>
      </w:tr>
      <w:tr w14:paraId="1041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65153D4C">
            <w:pPr>
              <w:spacing w:line="560" w:lineRule="exact"/>
              <w:jc w:val="center"/>
              <w:rPr>
                <w:rFonts w:ascii="Calibri" w:hAnsi="Calibri" w:eastAsia="宋体" w:cs="Calibri"/>
                <w:color w:val="000000"/>
              </w:rPr>
            </w:pPr>
            <w:r>
              <w:rPr>
                <w:rFonts w:hint="eastAsia" w:ascii="Calibri" w:hAnsi="Calibri" w:cs="Calibri"/>
                <w:color w:val="000000"/>
              </w:rPr>
              <w:t>4</w:t>
            </w:r>
          </w:p>
        </w:tc>
        <w:tc>
          <w:tcPr>
            <w:tcW w:w="1136" w:type="dxa"/>
            <w:tcBorders>
              <w:tl2br w:val="nil"/>
              <w:tr2bl w:val="nil"/>
            </w:tcBorders>
            <w:shd w:val="clear" w:color="auto" w:fill="auto"/>
            <w:noWrap/>
            <w:vAlign w:val="center"/>
          </w:tcPr>
          <w:p w14:paraId="23F2B17B">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2EDCC38A">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69D71F91">
            <w:pPr>
              <w:spacing w:line="560" w:lineRule="exact"/>
              <w:jc w:val="center"/>
              <w:rPr>
                <w:rFonts w:ascii="Calibri" w:hAnsi="Calibri" w:cs="Calibri"/>
                <w:color w:val="000000"/>
              </w:rPr>
            </w:pPr>
          </w:p>
        </w:tc>
      </w:tr>
      <w:tr w14:paraId="7066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6F8CD230">
            <w:pPr>
              <w:spacing w:line="560" w:lineRule="exact"/>
              <w:jc w:val="center"/>
              <w:rPr>
                <w:rFonts w:ascii="Calibri" w:hAnsi="Calibri" w:eastAsia="宋体" w:cs="Calibri"/>
                <w:color w:val="000000"/>
              </w:rPr>
            </w:pPr>
            <w:r>
              <w:rPr>
                <w:rFonts w:hint="eastAsia" w:ascii="Calibri" w:hAnsi="Calibri" w:cs="Calibri"/>
                <w:color w:val="000000"/>
              </w:rPr>
              <w:t>5</w:t>
            </w:r>
          </w:p>
        </w:tc>
        <w:tc>
          <w:tcPr>
            <w:tcW w:w="1136" w:type="dxa"/>
            <w:tcBorders>
              <w:tl2br w:val="nil"/>
              <w:tr2bl w:val="nil"/>
            </w:tcBorders>
            <w:shd w:val="clear" w:color="auto" w:fill="auto"/>
            <w:noWrap/>
            <w:vAlign w:val="center"/>
          </w:tcPr>
          <w:p w14:paraId="6CF7C6CD">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4CFFD1C1">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0DDE49CA">
            <w:pPr>
              <w:spacing w:line="560" w:lineRule="exact"/>
              <w:jc w:val="center"/>
              <w:rPr>
                <w:rFonts w:ascii="Calibri" w:hAnsi="Calibri" w:cs="Calibri"/>
                <w:color w:val="000000"/>
              </w:rPr>
            </w:pPr>
          </w:p>
        </w:tc>
      </w:tr>
      <w:tr w14:paraId="2A00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39FD0BB7">
            <w:pPr>
              <w:spacing w:line="560" w:lineRule="exact"/>
              <w:jc w:val="center"/>
              <w:rPr>
                <w:rFonts w:ascii="Calibri" w:hAnsi="Calibri" w:eastAsia="宋体" w:cs="Calibri"/>
                <w:color w:val="000000"/>
              </w:rPr>
            </w:pPr>
            <w:r>
              <w:rPr>
                <w:rFonts w:hint="eastAsia" w:ascii="Calibri" w:hAnsi="Calibri" w:cs="Calibri"/>
                <w:color w:val="000000"/>
              </w:rPr>
              <w:t>6</w:t>
            </w:r>
          </w:p>
        </w:tc>
        <w:tc>
          <w:tcPr>
            <w:tcW w:w="1136" w:type="dxa"/>
            <w:tcBorders>
              <w:tl2br w:val="nil"/>
              <w:tr2bl w:val="nil"/>
            </w:tcBorders>
            <w:shd w:val="clear" w:color="auto" w:fill="auto"/>
            <w:noWrap/>
            <w:vAlign w:val="center"/>
          </w:tcPr>
          <w:p w14:paraId="662E8514">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05645D8C">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4AE14796">
            <w:pPr>
              <w:spacing w:line="560" w:lineRule="exact"/>
              <w:jc w:val="center"/>
              <w:rPr>
                <w:rFonts w:ascii="Calibri" w:hAnsi="Calibri" w:cs="Calibri"/>
                <w:color w:val="000000"/>
              </w:rPr>
            </w:pPr>
          </w:p>
        </w:tc>
      </w:tr>
      <w:tr w14:paraId="7003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130033C2">
            <w:pPr>
              <w:spacing w:line="560" w:lineRule="exact"/>
              <w:jc w:val="center"/>
              <w:rPr>
                <w:rFonts w:ascii="Calibri" w:hAnsi="Calibri" w:eastAsia="宋体" w:cs="Calibri"/>
                <w:color w:val="000000"/>
              </w:rPr>
            </w:pPr>
            <w:r>
              <w:rPr>
                <w:rFonts w:hint="eastAsia" w:ascii="Calibri" w:hAnsi="Calibri" w:cs="Calibri"/>
                <w:color w:val="000000"/>
              </w:rPr>
              <w:t>7</w:t>
            </w:r>
          </w:p>
        </w:tc>
        <w:tc>
          <w:tcPr>
            <w:tcW w:w="1136" w:type="dxa"/>
            <w:tcBorders>
              <w:tl2br w:val="nil"/>
              <w:tr2bl w:val="nil"/>
            </w:tcBorders>
            <w:shd w:val="clear" w:color="auto" w:fill="auto"/>
            <w:noWrap/>
            <w:vAlign w:val="center"/>
          </w:tcPr>
          <w:p w14:paraId="3EDA10EF">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784CC2C0">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5F3F544C">
            <w:pPr>
              <w:spacing w:line="560" w:lineRule="exact"/>
              <w:jc w:val="center"/>
              <w:rPr>
                <w:rFonts w:ascii="Calibri" w:hAnsi="Calibri" w:cs="Calibri"/>
                <w:color w:val="000000"/>
              </w:rPr>
            </w:pPr>
          </w:p>
        </w:tc>
      </w:tr>
      <w:tr w14:paraId="20AB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2F49765B">
            <w:pPr>
              <w:spacing w:line="560" w:lineRule="exact"/>
              <w:jc w:val="center"/>
              <w:rPr>
                <w:rFonts w:ascii="Calibri" w:hAnsi="Calibri" w:eastAsia="宋体" w:cs="Calibri"/>
                <w:color w:val="000000"/>
              </w:rPr>
            </w:pPr>
            <w:r>
              <w:rPr>
                <w:rFonts w:hint="eastAsia" w:ascii="Calibri" w:hAnsi="Calibri" w:cs="Calibri"/>
                <w:color w:val="000000"/>
              </w:rPr>
              <w:t>8</w:t>
            </w:r>
          </w:p>
        </w:tc>
        <w:tc>
          <w:tcPr>
            <w:tcW w:w="1136" w:type="dxa"/>
            <w:tcBorders>
              <w:tl2br w:val="nil"/>
              <w:tr2bl w:val="nil"/>
            </w:tcBorders>
            <w:shd w:val="clear" w:color="auto" w:fill="auto"/>
            <w:noWrap/>
            <w:vAlign w:val="center"/>
          </w:tcPr>
          <w:p w14:paraId="53FC88FA">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2EB7F1EC">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02846B6E">
            <w:pPr>
              <w:spacing w:line="560" w:lineRule="exact"/>
              <w:jc w:val="center"/>
              <w:rPr>
                <w:rFonts w:ascii="Calibri" w:hAnsi="Calibri" w:cs="Calibri"/>
                <w:color w:val="000000"/>
              </w:rPr>
            </w:pPr>
          </w:p>
        </w:tc>
      </w:tr>
      <w:tr w14:paraId="6801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68EBF396">
            <w:pPr>
              <w:spacing w:line="560" w:lineRule="exact"/>
              <w:jc w:val="center"/>
              <w:rPr>
                <w:rFonts w:ascii="Calibri" w:hAnsi="Calibri" w:eastAsia="宋体" w:cs="Calibri"/>
                <w:color w:val="000000"/>
              </w:rPr>
            </w:pPr>
            <w:r>
              <w:rPr>
                <w:rFonts w:hint="eastAsia" w:ascii="Calibri" w:hAnsi="Calibri" w:cs="Calibri"/>
                <w:color w:val="000000"/>
              </w:rPr>
              <w:t>9</w:t>
            </w:r>
          </w:p>
        </w:tc>
        <w:tc>
          <w:tcPr>
            <w:tcW w:w="1136" w:type="dxa"/>
            <w:tcBorders>
              <w:tl2br w:val="nil"/>
              <w:tr2bl w:val="nil"/>
            </w:tcBorders>
            <w:shd w:val="clear" w:color="auto" w:fill="auto"/>
            <w:noWrap/>
            <w:vAlign w:val="center"/>
          </w:tcPr>
          <w:p w14:paraId="78E3E200">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7288F384">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6D7DB46D">
            <w:pPr>
              <w:spacing w:line="560" w:lineRule="exact"/>
              <w:jc w:val="center"/>
              <w:rPr>
                <w:rFonts w:ascii="Calibri" w:hAnsi="Calibri" w:cs="Calibri"/>
                <w:color w:val="000000"/>
              </w:rPr>
            </w:pPr>
          </w:p>
        </w:tc>
      </w:tr>
      <w:tr w14:paraId="2F82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3" w:type="dxa"/>
            <w:tcBorders>
              <w:tl2br w:val="nil"/>
              <w:tr2bl w:val="nil"/>
            </w:tcBorders>
            <w:shd w:val="clear" w:color="auto" w:fill="auto"/>
            <w:noWrap/>
            <w:vAlign w:val="center"/>
          </w:tcPr>
          <w:p w14:paraId="4031FDC7">
            <w:pPr>
              <w:spacing w:line="560" w:lineRule="exact"/>
              <w:jc w:val="center"/>
              <w:rPr>
                <w:rFonts w:ascii="Calibri" w:hAnsi="Calibri" w:eastAsia="宋体" w:cs="Calibri"/>
                <w:color w:val="000000"/>
              </w:rPr>
            </w:pPr>
            <w:r>
              <w:rPr>
                <w:rFonts w:hint="eastAsia" w:ascii="Calibri" w:hAnsi="Calibri" w:cs="Calibri"/>
                <w:color w:val="000000"/>
              </w:rPr>
              <w:t>10</w:t>
            </w:r>
          </w:p>
        </w:tc>
        <w:tc>
          <w:tcPr>
            <w:tcW w:w="1136" w:type="dxa"/>
            <w:tcBorders>
              <w:tl2br w:val="nil"/>
              <w:tr2bl w:val="nil"/>
            </w:tcBorders>
            <w:shd w:val="clear" w:color="auto" w:fill="auto"/>
            <w:noWrap/>
            <w:vAlign w:val="center"/>
          </w:tcPr>
          <w:p w14:paraId="02C4BF75">
            <w:pPr>
              <w:spacing w:line="560" w:lineRule="exact"/>
              <w:jc w:val="center"/>
              <w:rPr>
                <w:rFonts w:ascii="Calibri" w:hAnsi="Calibri" w:cs="Calibri"/>
                <w:color w:val="000000"/>
              </w:rPr>
            </w:pPr>
          </w:p>
        </w:tc>
        <w:tc>
          <w:tcPr>
            <w:tcW w:w="2082" w:type="dxa"/>
            <w:tcBorders>
              <w:tl2br w:val="nil"/>
              <w:tr2bl w:val="nil"/>
            </w:tcBorders>
            <w:shd w:val="clear" w:color="auto" w:fill="auto"/>
            <w:noWrap/>
            <w:vAlign w:val="center"/>
          </w:tcPr>
          <w:p w14:paraId="72089E81">
            <w:pPr>
              <w:spacing w:line="560" w:lineRule="exact"/>
              <w:jc w:val="center"/>
              <w:rPr>
                <w:rFonts w:ascii="Calibri" w:hAnsi="Calibri" w:cs="Calibri"/>
                <w:color w:val="000000"/>
              </w:rPr>
            </w:pPr>
          </w:p>
        </w:tc>
        <w:tc>
          <w:tcPr>
            <w:tcW w:w="2228" w:type="dxa"/>
            <w:tcBorders>
              <w:tl2br w:val="nil"/>
              <w:tr2bl w:val="nil"/>
            </w:tcBorders>
            <w:shd w:val="clear" w:color="auto" w:fill="auto"/>
            <w:noWrap/>
            <w:vAlign w:val="center"/>
          </w:tcPr>
          <w:p w14:paraId="52A74794">
            <w:pPr>
              <w:spacing w:line="560" w:lineRule="exact"/>
              <w:jc w:val="center"/>
              <w:rPr>
                <w:rFonts w:ascii="Calibri" w:hAnsi="Calibri" w:cs="Calibri"/>
                <w:color w:val="000000"/>
              </w:rPr>
            </w:pPr>
          </w:p>
        </w:tc>
      </w:tr>
    </w:tbl>
    <w:p w14:paraId="19549E72">
      <w:pPr>
        <w:spacing w:line="560" w:lineRule="exact"/>
        <w:rPr>
          <w:rFonts w:hint="eastAsia" w:ascii="仿宋_GB2312" w:hAnsi="Times New Roman" w:eastAsia="仿宋_GB2312"/>
          <w:color w:val="000000"/>
          <w:sz w:val="32"/>
          <w:szCs w:val="32"/>
          <w:u w:color="000000"/>
        </w:rPr>
      </w:pPr>
      <w:r>
        <w:rPr>
          <w:rFonts w:hint="eastAsia" w:ascii="仿宋_GB2312" w:hAnsi="Times New Roman" w:eastAsia="仿宋_GB2312"/>
          <w:color w:val="000000"/>
          <w:sz w:val="32"/>
          <w:szCs w:val="32"/>
          <w:u w:color="000000"/>
        </w:rPr>
        <w:t>联系人电话：</w:t>
      </w:r>
    </w:p>
    <w:p w14:paraId="523D4DB6">
      <w:pPr>
        <w:spacing w:line="560" w:lineRule="exact"/>
        <w:rPr>
          <w:rFonts w:ascii="仿宋_GB2312" w:hAnsi="Times New Roman" w:eastAsia="仿宋_GB2312" w:cs="Times New Roman"/>
          <w:sz w:val="32"/>
          <w:szCs w:val="32"/>
        </w:rPr>
      </w:pPr>
      <w:r>
        <w:rPr>
          <w:rFonts w:hint="eastAsia" w:ascii="仿宋_GB2312" w:hAnsi="Times New Roman" w:eastAsia="仿宋_GB2312"/>
          <w:color w:val="000000"/>
          <w:sz w:val="32"/>
          <w:szCs w:val="32"/>
          <w:u w:color="000000"/>
        </w:rPr>
        <w:t>负责人签字：                     学院盖章：</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ebkit-standard">
    <w:altName w:val="Times New Roman"/>
    <w:panose1 w:val="00000000000000000000"/>
    <w:charset w:val="00"/>
    <w:family w:val="auto"/>
    <w:pitch w:val="default"/>
    <w:sig w:usb0="00000000" w:usb1="00000000" w:usb2="00000000" w:usb3="00000000" w:csb0="00000000" w:csb1="00000000"/>
  </w:font>
  <w:font w:name="FZXBSJW--GB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58A26"/>
    <w:multiLevelType w:val="singleLevel"/>
    <w:tmpl w:val="DFE58A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YTI0N2MwNTMwNGI5N2E3NTAyZTk0ZDQzZWYyNTRiZGQifQ=="/>
  </w:docVars>
  <w:rsids>
    <w:rsidRoot w:val="00D31D50"/>
    <w:rsid w:val="00051AA8"/>
    <w:rsid w:val="000C0BFB"/>
    <w:rsid w:val="000C21D7"/>
    <w:rsid w:val="000D6AF9"/>
    <w:rsid w:val="000D7D8A"/>
    <w:rsid w:val="00166411"/>
    <w:rsid w:val="001D529A"/>
    <w:rsid w:val="001F3839"/>
    <w:rsid w:val="00237089"/>
    <w:rsid w:val="0028155D"/>
    <w:rsid w:val="00287531"/>
    <w:rsid w:val="0029442F"/>
    <w:rsid w:val="002B7D84"/>
    <w:rsid w:val="00321320"/>
    <w:rsid w:val="00323B43"/>
    <w:rsid w:val="00323D6B"/>
    <w:rsid w:val="003305D4"/>
    <w:rsid w:val="00372192"/>
    <w:rsid w:val="00384F43"/>
    <w:rsid w:val="003D37D8"/>
    <w:rsid w:val="00416D12"/>
    <w:rsid w:val="00426133"/>
    <w:rsid w:val="004358AB"/>
    <w:rsid w:val="00453166"/>
    <w:rsid w:val="00460A72"/>
    <w:rsid w:val="00465CE0"/>
    <w:rsid w:val="0049367B"/>
    <w:rsid w:val="004B0D7D"/>
    <w:rsid w:val="004C7757"/>
    <w:rsid w:val="004F631D"/>
    <w:rsid w:val="00507E69"/>
    <w:rsid w:val="00557CAA"/>
    <w:rsid w:val="00563318"/>
    <w:rsid w:val="005730CB"/>
    <w:rsid w:val="00590282"/>
    <w:rsid w:val="005C168F"/>
    <w:rsid w:val="005F6882"/>
    <w:rsid w:val="00601F06"/>
    <w:rsid w:val="00604225"/>
    <w:rsid w:val="00625DC6"/>
    <w:rsid w:val="00626904"/>
    <w:rsid w:val="006A5769"/>
    <w:rsid w:val="006D0250"/>
    <w:rsid w:val="006D6245"/>
    <w:rsid w:val="00722248"/>
    <w:rsid w:val="007318C6"/>
    <w:rsid w:val="007321A5"/>
    <w:rsid w:val="00752078"/>
    <w:rsid w:val="007D2B23"/>
    <w:rsid w:val="00814FB9"/>
    <w:rsid w:val="00816154"/>
    <w:rsid w:val="00857DAE"/>
    <w:rsid w:val="00885378"/>
    <w:rsid w:val="008B7726"/>
    <w:rsid w:val="00913838"/>
    <w:rsid w:val="0096760D"/>
    <w:rsid w:val="009E168C"/>
    <w:rsid w:val="009E5FAD"/>
    <w:rsid w:val="009F428F"/>
    <w:rsid w:val="00A04FF5"/>
    <w:rsid w:val="00A40676"/>
    <w:rsid w:val="00AB55AA"/>
    <w:rsid w:val="00AE208E"/>
    <w:rsid w:val="00AF4A7E"/>
    <w:rsid w:val="00B66C07"/>
    <w:rsid w:val="00B80D92"/>
    <w:rsid w:val="00B974F5"/>
    <w:rsid w:val="00C24E95"/>
    <w:rsid w:val="00C26B62"/>
    <w:rsid w:val="00C63DA1"/>
    <w:rsid w:val="00CD1878"/>
    <w:rsid w:val="00D2180D"/>
    <w:rsid w:val="00D31D50"/>
    <w:rsid w:val="00D32ECC"/>
    <w:rsid w:val="00D37A4C"/>
    <w:rsid w:val="00D426B2"/>
    <w:rsid w:val="00D6525A"/>
    <w:rsid w:val="00D670CB"/>
    <w:rsid w:val="00D97463"/>
    <w:rsid w:val="00DA0FA5"/>
    <w:rsid w:val="00DB274E"/>
    <w:rsid w:val="00E22A73"/>
    <w:rsid w:val="00E43F92"/>
    <w:rsid w:val="00E751F5"/>
    <w:rsid w:val="00E91DCD"/>
    <w:rsid w:val="00F35B9B"/>
    <w:rsid w:val="00F83956"/>
    <w:rsid w:val="00FC66B3"/>
    <w:rsid w:val="00FE0AEA"/>
    <w:rsid w:val="01E3068F"/>
    <w:rsid w:val="087D1D8A"/>
    <w:rsid w:val="0F59081C"/>
    <w:rsid w:val="14264FE0"/>
    <w:rsid w:val="16A86B71"/>
    <w:rsid w:val="16EA7A5F"/>
    <w:rsid w:val="178B40C0"/>
    <w:rsid w:val="1B970669"/>
    <w:rsid w:val="3B9B68EE"/>
    <w:rsid w:val="3D157A65"/>
    <w:rsid w:val="420F4879"/>
    <w:rsid w:val="457C68A6"/>
    <w:rsid w:val="45D824BE"/>
    <w:rsid w:val="499B583F"/>
    <w:rsid w:val="5C875E04"/>
    <w:rsid w:val="5C9A163B"/>
    <w:rsid w:val="5F817039"/>
    <w:rsid w:val="65400C2F"/>
    <w:rsid w:val="6B0D778C"/>
    <w:rsid w:val="6B6F018F"/>
    <w:rsid w:val="6BD87415"/>
    <w:rsid w:val="70E86434"/>
    <w:rsid w:val="735238B8"/>
    <w:rsid w:val="761E4C8C"/>
    <w:rsid w:val="768773E8"/>
    <w:rsid w:val="7E51442D"/>
    <w:rsid w:val="7FC3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2"/>
        <o:r id="V:Rule2" type="connector" idref="#_x0000_s1034"/>
        <o:r id="V:Rule3" type="connector" idref="#_x0000_s10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val="0"/>
      <w:adjustRightInd/>
      <w:snapToGrid/>
      <w:spacing w:after="0"/>
      <w:jc w:val="both"/>
    </w:pPr>
    <w:rPr>
      <w:rFonts w:ascii="宋体" w:hAnsi="Courier New" w:eastAsia="宋体" w:cs="Times New Roman"/>
      <w:sz w:val="20"/>
      <w:szCs w:val="21"/>
      <w:u w:color="000000"/>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character" w:customStyle="1" w:styleId="11">
    <w:name w:val="日期 Char"/>
    <w:basedOn w:val="8"/>
    <w:link w:val="3"/>
    <w:semiHidden/>
    <w:qFormat/>
    <w:uiPriority w:val="99"/>
    <w:rPr>
      <w:rFonts w:ascii="Tahoma" w:hAnsi="Tahoma"/>
      <w:sz w:val="22"/>
      <w:szCs w:val="22"/>
    </w:rPr>
  </w:style>
  <w:style w:type="character" w:customStyle="1" w:styleId="12">
    <w:name w:val="纯文本 Char"/>
    <w:basedOn w:val="8"/>
    <w:link w:val="2"/>
    <w:qFormat/>
    <w:uiPriority w:val="0"/>
    <w:rPr>
      <w:rFonts w:ascii="宋体" w:hAnsi="Courier New" w:eastAsia="宋体" w:cs="Times New Roman"/>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4152</Words>
  <Characters>4414</Characters>
  <Lines>132</Lines>
  <Paragraphs>37</Paragraphs>
  <TotalTime>18</TotalTime>
  <ScaleCrop>false</ScaleCrop>
  <LinksUpToDate>false</LinksUpToDate>
  <CharactersWithSpaces>4487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123</dc:creator>
  <cp:lastModifiedBy>刘东进</cp:lastModifiedBy>
  <cp:lastPrinted>2025-09-25T08:41:00Z</cp:lastPrinted>
  <dcterms:modified xsi:type="dcterms:W3CDTF">2025-09-29T07:46:33Z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9924111BF48E4AA8AAABB812FF220C63_12</vt:lpwstr>
  </property>
  <property fmtid="{D5CDD505-2E9C-101B-9397-08002B2CF9AE}" pid="4" name="KSOTemplateDocerSaveRecord">
    <vt:lpwstr>eyJoZGlkIjoiMDI0NTdlZGFlMzQ4M2RlMDJiOGM4NjAzMDRiNzMxNmMiLCJ1c2VySWQiOiI0ODUyMzk3ODkifQ==</vt:lpwstr>
  </property>
</Properties>
</file>