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Lines="50"/>
        <w:jc w:val="center"/>
        <w:rPr>
          <w:rFonts w:ascii="黑体" w:eastAsia="黑体"/>
          <w:bCs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</w:rPr>
        <w:t>潍坊医学院勤工助学用工审批表</w:t>
      </w:r>
    </w:p>
    <w:tbl>
      <w:tblPr>
        <w:tblStyle w:val="3"/>
        <w:tblW w:w="102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99"/>
        <w:gridCol w:w="539"/>
        <w:gridCol w:w="900"/>
        <w:gridCol w:w="1080"/>
        <w:gridCol w:w="1440"/>
        <w:gridCol w:w="464"/>
        <w:gridCol w:w="1417"/>
        <w:gridCol w:w="99"/>
        <w:gridCol w:w="1440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12" w:hRule="atLeast"/>
        </w:trPr>
        <w:tc>
          <w:tcPr>
            <w:tcW w:w="143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用工单位</w:t>
            </w:r>
          </w:p>
        </w:tc>
        <w:tc>
          <w:tcPr>
            <w:tcW w:w="198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4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用工类型</w:t>
            </w:r>
          </w:p>
        </w:tc>
        <w:tc>
          <w:tcPr>
            <w:tcW w:w="198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40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用工数量</w:t>
            </w:r>
          </w:p>
        </w:tc>
        <w:tc>
          <w:tcPr>
            <w:tcW w:w="198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5" w:hRule="atLeast"/>
        </w:trPr>
        <w:tc>
          <w:tcPr>
            <w:tcW w:w="143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用工管理人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用工管理人联系方式</w:t>
            </w:r>
          </w:p>
        </w:tc>
        <w:tc>
          <w:tcPr>
            <w:tcW w:w="5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sz w:val="24"/>
              </w:rPr>
              <w:t xml:space="preserve">  （内线和移动电话）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233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用工起止时间</w:t>
            </w:r>
          </w:p>
        </w:tc>
        <w:tc>
          <w:tcPr>
            <w:tcW w:w="79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89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用</w:t>
            </w:r>
          </w:p>
          <w:p>
            <w:pPr>
              <w:ind w:left="239" w:leftChars="114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工要求</w:t>
            </w:r>
          </w:p>
          <w:p>
            <w:pPr>
              <w:ind w:left="239" w:leftChars="114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工作量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（小时/天）</w:t>
            </w:r>
          </w:p>
        </w:tc>
        <w:tc>
          <w:tcPr>
            <w:tcW w:w="2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工作量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（小时/月）</w:t>
            </w:r>
          </w:p>
        </w:tc>
        <w:tc>
          <w:tcPr>
            <w:tcW w:w="3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工作地点</w:t>
            </w:r>
          </w:p>
        </w:tc>
        <w:tc>
          <w:tcPr>
            <w:tcW w:w="79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682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用工理由及具体要求</w:t>
            </w:r>
          </w:p>
        </w:tc>
        <w:tc>
          <w:tcPr>
            <w:tcW w:w="792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308" w:hRule="atLeast"/>
        </w:trPr>
        <w:tc>
          <w:tcPr>
            <w:tcW w:w="8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对</w:t>
            </w:r>
          </w:p>
          <w:p>
            <w:pPr>
              <w:ind w:firstLine="240" w:firstLineChars="10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用</w:t>
            </w:r>
          </w:p>
          <w:p>
            <w:pPr>
              <w:ind w:firstLine="240" w:firstLineChars="10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</w:t>
            </w:r>
          </w:p>
          <w:p>
            <w:pPr>
              <w:ind w:firstLine="240" w:firstLineChars="10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单</w:t>
            </w:r>
          </w:p>
          <w:p>
            <w:pPr>
              <w:ind w:firstLine="240" w:firstLineChars="10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位</w:t>
            </w:r>
          </w:p>
          <w:p>
            <w:pPr>
              <w:ind w:firstLine="240" w:firstLineChars="10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的</w:t>
            </w:r>
          </w:p>
          <w:p>
            <w:pPr>
              <w:ind w:firstLine="240" w:firstLineChars="10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要</w:t>
            </w:r>
          </w:p>
          <w:p>
            <w:pPr>
              <w:ind w:firstLine="240" w:firstLineChars="10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求</w:t>
            </w:r>
          </w:p>
        </w:tc>
        <w:tc>
          <w:tcPr>
            <w:tcW w:w="93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1、用工单位要严格执行《潍坊医学院勤工助学管理办法》的规定；</w:t>
            </w:r>
          </w:p>
          <w:p>
            <w:pPr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2、用工单位选用学生原则上是家庭经济困难学生。</w:t>
            </w:r>
          </w:p>
          <w:p>
            <w:pPr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3、用工单位要注意查看学生处网站相关通知，及时为工作学生领取工资。</w:t>
            </w:r>
          </w:p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4、用工单位要指定专人对勤工助学的学生考勤考核，学生处会不定期检查学生工作情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061" w:hRule="atLeast"/>
        </w:trPr>
        <w:tc>
          <w:tcPr>
            <w:tcW w:w="8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240" w:firstLineChars="10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用</w:t>
            </w:r>
          </w:p>
          <w:p>
            <w:pPr>
              <w:ind w:firstLine="240" w:firstLineChars="10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</w:t>
            </w:r>
          </w:p>
          <w:p>
            <w:pPr>
              <w:ind w:firstLine="240" w:firstLineChars="10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单</w:t>
            </w:r>
          </w:p>
          <w:p>
            <w:pPr>
              <w:ind w:firstLine="240" w:firstLineChars="10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位</w:t>
            </w:r>
          </w:p>
          <w:p>
            <w:pPr>
              <w:ind w:firstLine="240" w:firstLineChars="10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意</w:t>
            </w:r>
          </w:p>
          <w:p>
            <w:pPr>
              <w:ind w:firstLine="240" w:firstLineChars="10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见</w:t>
            </w:r>
          </w:p>
        </w:tc>
        <w:tc>
          <w:tcPr>
            <w:tcW w:w="93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widowControl/>
              <w:ind w:left="3676"/>
              <w:jc w:val="left"/>
              <w:rPr>
                <w:rFonts w:ascii="宋体" w:hAnsi="宋体"/>
                <w:bCs/>
                <w:sz w:val="24"/>
              </w:rPr>
            </w:pPr>
          </w:p>
          <w:p>
            <w:pPr>
              <w:widowControl/>
              <w:ind w:left="3676"/>
              <w:jc w:val="left"/>
              <w:rPr>
                <w:rFonts w:ascii="宋体" w:hAnsi="宋体"/>
                <w:bCs/>
                <w:sz w:val="24"/>
              </w:rPr>
            </w:pPr>
          </w:p>
          <w:p>
            <w:pPr>
              <w:widowControl/>
              <w:ind w:left="3676"/>
              <w:jc w:val="left"/>
              <w:rPr>
                <w:rFonts w:ascii="宋体" w:hAnsi="宋体"/>
                <w:bCs/>
                <w:sz w:val="24"/>
              </w:rPr>
            </w:pPr>
          </w:p>
          <w:p>
            <w:pPr>
              <w:widowControl/>
              <w:ind w:firstLine="5400" w:firstLineChars="225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用工部门负责人：</w:t>
            </w:r>
          </w:p>
          <w:p>
            <w:pPr>
              <w:wordWrap w:val="0"/>
              <w:ind w:left="1396" w:right="6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        （章）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262" w:hRule="atLeast"/>
        </w:trPr>
        <w:tc>
          <w:tcPr>
            <w:tcW w:w="89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top"/>
          </w:tcPr>
          <w:p>
            <w:pPr>
              <w:ind w:firstLine="240" w:firstLineChars="100"/>
              <w:jc w:val="left"/>
              <w:rPr>
                <w:rFonts w:ascii="宋体" w:hAnsi="宋体"/>
                <w:bCs/>
                <w:sz w:val="24"/>
              </w:rPr>
            </w:pPr>
          </w:p>
          <w:p>
            <w:pPr>
              <w:ind w:firstLine="240" w:firstLineChars="10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</w:t>
            </w:r>
          </w:p>
          <w:p>
            <w:pPr>
              <w:ind w:firstLine="240" w:firstLineChars="10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核</w:t>
            </w:r>
          </w:p>
          <w:p>
            <w:pPr>
              <w:ind w:firstLine="240" w:firstLineChars="10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意</w:t>
            </w:r>
          </w:p>
          <w:p>
            <w:pPr>
              <w:ind w:firstLine="240" w:firstLineChars="10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见</w:t>
            </w:r>
          </w:p>
          <w:p>
            <w:pPr>
              <w:ind w:firstLine="5880" w:firstLineChars="245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3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ind w:right="480" w:firstLine="720" w:firstLineChars="300"/>
              <w:rPr>
                <w:rFonts w:ascii="宋体" w:hAnsi="宋体"/>
                <w:bCs/>
                <w:sz w:val="24"/>
              </w:rPr>
            </w:pPr>
          </w:p>
          <w:p>
            <w:pPr>
              <w:textAlignment w:val="center"/>
              <w:rPr>
                <w:rFonts w:ascii="宋体" w:hAnsi="宋体"/>
                <w:bCs/>
                <w:sz w:val="24"/>
              </w:rPr>
            </w:pPr>
          </w:p>
          <w:p>
            <w:pPr>
              <w:ind w:firstLine="480" w:firstLineChars="200"/>
              <w:textAlignment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同意该部门本年度   个用工指标，工资标准为      元/月。 </w:t>
            </w:r>
          </w:p>
          <w:p>
            <w:pPr>
              <w:ind w:firstLine="480" w:firstLineChars="200"/>
              <w:textAlignment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ind w:right="480" w:firstLine="720" w:firstLineChars="3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 </w:t>
            </w:r>
          </w:p>
          <w:p>
            <w:pPr>
              <w:ind w:right="480" w:firstLine="5160" w:firstLineChars="215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学生工作部（处）（章）</w:t>
            </w:r>
          </w:p>
          <w:p>
            <w:pPr>
              <w:ind w:firstLine="5760" w:firstLineChars="24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年    月   日</w:t>
            </w:r>
          </w:p>
        </w:tc>
      </w:tr>
    </w:tbl>
    <w:p>
      <w:pPr>
        <w:ind w:left="840" w:hanging="840" w:hangingChars="400"/>
        <w:rPr>
          <w:szCs w:val="21"/>
        </w:rPr>
      </w:pPr>
      <w:r>
        <w:rPr>
          <w:rFonts w:hint="eastAsia"/>
          <w:szCs w:val="21"/>
        </w:rPr>
        <w:t>备注:1、用工理由及具体要求需详细说明对勤工助学人员的要求，比如特长、所在院系、课余时间、岗位要求、工作内容等。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 2、按照岗位类型填报，类型不同的岗位要分开填报，分</w:t>
      </w:r>
      <w:r>
        <w:rPr>
          <w:szCs w:val="21"/>
        </w:rPr>
        <w:t>劳动岗、管理岗、技能岗</w:t>
      </w:r>
      <w:r>
        <w:rPr>
          <w:rFonts w:hint="eastAsia"/>
          <w:szCs w:val="21"/>
        </w:rPr>
        <w:t>。</w:t>
      </w:r>
    </w:p>
    <w:p>
      <w:pPr>
        <w:rPr>
          <w:rFonts w:ascii="仿宋_GB2312" w:hAnsi="宋体" w:eastAsia="仿宋_GB2312" w:cs="宋体"/>
          <w:color w:val="310000"/>
          <w:kern w:val="0"/>
          <w:szCs w:val="21"/>
        </w:rPr>
      </w:pPr>
      <w:r>
        <w:rPr>
          <w:rFonts w:hint="eastAsia"/>
          <w:szCs w:val="21"/>
        </w:rPr>
        <w:t xml:space="preserve">     3、用工起止时间根据需要填写，最长可填写整个学年。</w:t>
      </w:r>
    </w:p>
    <w:p>
      <w:pPr>
        <w:ind w:firstLine="525" w:firstLineChars="250"/>
        <w:rPr>
          <w:szCs w:val="21"/>
        </w:rPr>
      </w:pPr>
      <w:r>
        <w:rPr>
          <w:rFonts w:hint="eastAsia"/>
          <w:szCs w:val="21"/>
        </w:rPr>
        <w:t>4、</w:t>
      </w:r>
      <w:r>
        <w:rPr>
          <w:rFonts w:hint="eastAsia" w:ascii="宋体" w:hAnsi="宋体"/>
        </w:rPr>
        <w:t>本表一式二份，经学工处审核后一份留学工处，一份留用工部门。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94C3D"/>
    <w:rsid w:val="0007005F"/>
    <w:rsid w:val="00107D6A"/>
    <w:rsid w:val="00160861"/>
    <w:rsid w:val="00196C92"/>
    <w:rsid w:val="00217E84"/>
    <w:rsid w:val="002C7F84"/>
    <w:rsid w:val="003153FF"/>
    <w:rsid w:val="00460325"/>
    <w:rsid w:val="004B3A72"/>
    <w:rsid w:val="0058578E"/>
    <w:rsid w:val="005B2371"/>
    <w:rsid w:val="005E3D9F"/>
    <w:rsid w:val="00651D90"/>
    <w:rsid w:val="006D0F91"/>
    <w:rsid w:val="006D7C28"/>
    <w:rsid w:val="007704B7"/>
    <w:rsid w:val="00777108"/>
    <w:rsid w:val="007A32B6"/>
    <w:rsid w:val="007E7673"/>
    <w:rsid w:val="007F5E64"/>
    <w:rsid w:val="00935127"/>
    <w:rsid w:val="00A94C3D"/>
    <w:rsid w:val="00AE0F01"/>
    <w:rsid w:val="00AE5206"/>
    <w:rsid w:val="00B0539F"/>
    <w:rsid w:val="00BA2456"/>
    <w:rsid w:val="00BE2C71"/>
    <w:rsid w:val="00BF1E96"/>
    <w:rsid w:val="00C95B57"/>
    <w:rsid w:val="00DB5818"/>
    <w:rsid w:val="00E01395"/>
    <w:rsid w:val="00E76BC7"/>
    <w:rsid w:val="00FC257E"/>
    <w:rsid w:val="00FE67D4"/>
    <w:rsid w:val="4FEE3685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学生工作处</Company>
  <Pages>1</Pages>
  <Words>94</Words>
  <Characters>537</Characters>
  <Lines>4</Lines>
  <Paragraphs>1</Paragraphs>
  <TotalTime>0</TotalTime>
  <ScaleCrop>false</ScaleCrop>
  <LinksUpToDate>false</LinksUpToDate>
  <CharactersWithSpaces>0</CharactersWithSpaces>
  <Application>WPS Office_9.1.0.5184_F1E327BC-269C-435d-A152-05C5408002CA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2014-04-14T02:20:00Z</dcterms:created>
  <dc:creator>张翼飞</dc:creator>
  <cp:lastModifiedBy>于靖</cp:lastModifiedBy>
  <dcterms:modified xsi:type="dcterms:W3CDTF">2015-09-05T02:29:19Z</dcterms:modified>
  <dc:title>潍坊医学院勤工助学用工申请表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